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5" w:type="dxa"/>
        <w:jc w:val="center"/>
        <w:tblInd w:w="-219" w:type="dxa"/>
        <w:tblBorders>
          <w:bottom w:val="single" w:sz="18" w:space="0" w:color="auto"/>
        </w:tblBorders>
        <w:tblLayout w:type="fixed"/>
        <w:tblLook w:val="04A0" w:firstRow="1" w:lastRow="0" w:firstColumn="1" w:lastColumn="0" w:noHBand="0" w:noVBand="1"/>
      </w:tblPr>
      <w:tblGrid>
        <w:gridCol w:w="4355"/>
        <w:gridCol w:w="1426"/>
        <w:gridCol w:w="4554"/>
      </w:tblGrid>
      <w:tr w:rsidR="002821CB" w:rsidRPr="001D473F" w:rsidTr="002073CF">
        <w:trPr>
          <w:trHeight w:val="1417"/>
          <w:jc w:val="center"/>
        </w:trPr>
        <w:tc>
          <w:tcPr>
            <w:tcW w:w="4355" w:type="dxa"/>
            <w:tcBorders>
              <w:top w:val="nil"/>
              <w:left w:val="nil"/>
              <w:bottom w:val="thinThickThinSmallGap" w:sz="24" w:space="0" w:color="auto"/>
              <w:right w:val="nil"/>
            </w:tcBorders>
            <w:vAlign w:val="center"/>
            <w:hideMark/>
          </w:tcPr>
          <w:p w:rsidR="002821CB" w:rsidRPr="001D473F" w:rsidRDefault="002821CB" w:rsidP="002821CB">
            <w:pPr>
              <w:spacing w:after="0" w:line="240" w:lineRule="auto"/>
              <w:jc w:val="center"/>
              <w:rPr>
                <w:rFonts w:ascii="Times New Roman" w:hAnsi="Times New Roman"/>
                <w:b/>
              </w:rPr>
            </w:pPr>
            <w:bookmarkStart w:id="0" w:name="_GoBack"/>
            <w:bookmarkEnd w:id="0"/>
            <w:r w:rsidRPr="001D473F">
              <w:rPr>
                <w:rFonts w:ascii="Times New Roman" w:hAnsi="Times New Roman"/>
                <w:b/>
              </w:rPr>
              <w:t>СОВЕТ НАРОДНЫХ ДЕПУТАТОВ</w:t>
            </w:r>
          </w:p>
          <w:p w:rsidR="002821CB" w:rsidRPr="001D473F" w:rsidRDefault="002821CB" w:rsidP="002821CB">
            <w:pPr>
              <w:keepNext/>
              <w:spacing w:after="0" w:line="240" w:lineRule="auto"/>
              <w:jc w:val="center"/>
              <w:outlineLvl w:val="3"/>
              <w:rPr>
                <w:rFonts w:ascii="Times New Roman" w:hAnsi="Times New Roman"/>
                <w:b/>
                <w:bCs/>
              </w:rPr>
            </w:pPr>
            <w:r w:rsidRPr="001D473F">
              <w:rPr>
                <w:rFonts w:ascii="Times New Roman" w:hAnsi="Times New Roman"/>
                <w:b/>
                <w:bCs/>
              </w:rPr>
              <w:t>МУНИЦИПАЛЬНОГО ОБРАЗОВАНИЯ «КРАСНОГВАРДЕЙСКИЙ РАЙОН»</w:t>
            </w:r>
          </w:p>
        </w:tc>
        <w:tc>
          <w:tcPr>
            <w:tcW w:w="1426" w:type="dxa"/>
            <w:tcBorders>
              <w:top w:val="nil"/>
              <w:left w:val="nil"/>
              <w:bottom w:val="thinThickThinSmallGap" w:sz="24" w:space="0" w:color="auto"/>
              <w:right w:val="nil"/>
            </w:tcBorders>
            <w:hideMark/>
          </w:tcPr>
          <w:p w:rsidR="002821CB" w:rsidRPr="001D473F" w:rsidRDefault="002821CB" w:rsidP="002821CB">
            <w:pPr>
              <w:spacing w:after="0" w:line="240" w:lineRule="auto"/>
              <w:jc w:val="center"/>
              <w:rPr>
                <w:rFonts w:ascii="Times New Roman" w:hAnsi="Times New Roman"/>
                <w:b/>
              </w:rPr>
            </w:pPr>
            <w:r w:rsidRPr="001D473F">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ГЕРБ для бланков" style="width:60.75pt;height:69.75pt;visibility:visible">
                  <v:imagedata r:id="rId6" o:title="" blacklevel="5898f"/>
                </v:shape>
              </w:pict>
            </w:r>
          </w:p>
        </w:tc>
        <w:tc>
          <w:tcPr>
            <w:tcW w:w="4554" w:type="dxa"/>
            <w:tcBorders>
              <w:top w:val="nil"/>
              <w:left w:val="nil"/>
              <w:bottom w:val="thinThickThinSmallGap" w:sz="24" w:space="0" w:color="auto"/>
              <w:right w:val="nil"/>
            </w:tcBorders>
            <w:vAlign w:val="center"/>
            <w:hideMark/>
          </w:tcPr>
          <w:p w:rsidR="002821CB" w:rsidRPr="001D473F" w:rsidRDefault="002821CB" w:rsidP="002821CB">
            <w:pPr>
              <w:keepNext/>
              <w:spacing w:after="0" w:line="240" w:lineRule="auto"/>
              <w:jc w:val="center"/>
              <w:outlineLvl w:val="3"/>
              <w:rPr>
                <w:rFonts w:ascii="Times New Roman" w:hAnsi="Times New Roman"/>
                <w:b/>
                <w:bCs/>
              </w:rPr>
            </w:pPr>
            <w:r w:rsidRPr="001D473F">
              <w:rPr>
                <w:rFonts w:ascii="Times New Roman" w:hAnsi="Times New Roman"/>
                <w:b/>
                <w:bCs/>
              </w:rPr>
              <w:t>МУНИЦИПАЛЬНЭ ГЪЭПСЫК</w:t>
            </w:r>
            <w:r w:rsidRPr="001D473F">
              <w:rPr>
                <w:rFonts w:ascii="Times New Roman" w:hAnsi="Times New Roman"/>
                <w:b/>
                <w:bCs/>
                <w:lang w:val="en-US"/>
              </w:rPr>
              <w:t>I</w:t>
            </w:r>
            <w:r w:rsidRPr="001D473F">
              <w:rPr>
                <w:rFonts w:ascii="Times New Roman" w:hAnsi="Times New Roman"/>
                <w:b/>
                <w:bCs/>
              </w:rPr>
              <w:t>Э ЗИ</w:t>
            </w:r>
            <w:r w:rsidRPr="001D473F">
              <w:rPr>
                <w:rFonts w:ascii="Times New Roman" w:hAnsi="Times New Roman"/>
                <w:b/>
                <w:bCs/>
                <w:lang w:val="en-US"/>
              </w:rPr>
              <w:t>I</w:t>
            </w:r>
            <w:r w:rsidRPr="001D473F">
              <w:rPr>
                <w:rFonts w:ascii="Times New Roman" w:hAnsi="Times New Roman"/>
                <w:b/>
                <w:bCs/>
              </w:rPr>
              <w:t>ЭУ «КРАСНОГВАРДЕЙСКЭ РАЙОНЫМ»</w:t>
            </w:r>
          </w:p>
          <w:p w:rsidR="002821CB" w:rsidRPr="001D473F" w:rsidRDefault="002821CB" w:rsidP="002821CB">
            <w:pPr>
              <w:spacing w:after="0" w:line="240" w:lineRule="auto"/>
              <w:jc w:val="center"/>
              <w:rPr>
                <w:rFonts w:ascii="Times New Roman" w:hAnsi="Times New Roman"/>
                <w:b/>
              </w:rPr>
            </w:pPr>
            <w:r w:rsidRPr="001D473F">
              <w:rPr>
                <w:rFonts w:ascii="Times New Roman" w:hAnsi="Times New Roman"/>
                <w:b/>
              </w:rPr>
              <w:t>ИНАРОДНЭ ДЕПУТАТХЭМ Я СОВЕТ</w:t>
            </w:r>
          </w:p>
        </w:tc>
      </w:tr>
    </w:tbl>
    <w:p w:rsidR="00144682" w:rsidRDefault="00144682" w:rsidP="002821CB">
      <w:pPr>
        <w:spacing w:after="0" w:line="240" w:lineRule="auto"/>
        <w:jc w:val="center"/>
        <w:rPr>
          <w:rFonts w:ascii="Times New Roman" w:hAnsi="Times New Roman"/>
          <w:b/>
          <w:sz w:val="32"/>
          <w:szCs w:val="32"/>
        </w:rPr>
      </w:pPr>
    </w:p>
    <w:p w:rsidR="002821CB" w:rsidRPr="002821CB" w:rsidRDefault="002821CB" w:rsidP="002821CB">
      <w:pPr>
        <w:spacing w:after="0" w:line="240" w:lineRule="auto"/>
        <w:jc w:val="center"/>
        <w:rPr>
          <w:rFonts w:ascii="Times New Roman" w:hAnsi="Times New Roman"/>
          <w:b/>
          <w:sz w:val="32"/>
          <w:szCs w:val="32"/>
        </w:rPr>
      </w:pPr>
      <w:r w:rsidRPr="002821CB">
        <w:rPr>
          <w:rFonts w:ascii="Times New Roman" w:hAnsi="Times New Roman"/>
          <w:b/>
          <w:sz w:val="32"/>
          <w:szCs w:val="32"/>
        </w:rPr>
        <w:t>РЕШЕНИЕ</w:t>
      </w:r>
    </w:p>
    <w:p w:rsidR="002821CB" w:rsidRPr="002821CB" w:rsidRDefault="002821CB" w:rsidP="002821CB">
      <w:pPr>
        <w:spacing w:after="0" w:line="240" w:lineRule="auto"/>
        <w:jc w:val="center"/>
        <w:rPr>
          <w:rFonts w:ascii="Times New Roman" w:hAnsi="Times New Roman"/>
          <w:b/>
          <w:sz w:val="24"/>
          <w:szCs w:val="24"/>
        </w:rPr>
      </w:pPr>
    </w:p>
    <w:tbl>
      <w:tblPr>
        <w:tblW w:w="0" w:type="auto"/>
        <w:tblLook w:val="01E0" w:firstRow="1" w:lastRow="1" w:firstColumn="1" w:lastColumn="1" w:noHBand="0" w:noVBand="0"/>
      </w:tblPr>
      <w:tblGrid>
        <w:gridCol w:w="5920"/>
        <w:gridCol w:w="3933"/>
      </w:tblGrid>
      <w:tr w:rsidR="002821CB" w:rsidRPr="001D473F" w:rsidTr="005E1370">
        <w:tc>
          <w:tcPr>
            <w:tcW w:w="5920" w:type="dxa"/>
          </w:tcPr>
          <w:p w:rsidR="002821CB" w:rsidRPr="001D473F" w:rsidRDefault="002821CB" w:rsidP="005E1370">
            <w:pPr>
              <w:spacing w:after="0" w:line="240" w:lineRule="auto"/>
              <w:rPr>
                <w:rFonts w:ascii="Times New Roman" w:hAnsi="Times New Roman"/>
                <w:sz w:val="26"/>
                <w:szCs w:val="26"/>
              </w:rPr>
            </w:pPr>
            <w:r w:rsidRPr="001D473F">
              <w:rPr>
                <w:rFonts w:ascii="Times New Roman" w:hAnsi="Times New Roman"/>
                <w:sz w:val="26"/>
                <w:szCs w:val="26"/>
              </w:rPr>
              <w:t xml:space="preserve">Принято </w:t>
            </w:r>
            <w:r w:rsidR="00144682" w:rsidRPr="001D473F">
              <w:rPr>
                <w:rFonts w:ascii="Times New Roman" w:hAnsi="Times New Roman"/>
                <w:sz w:val="26"/>
                <w:szCs w:val="26"/>
              </w:rPr>
              <w:t>37-</w:t>
            </w:r>
            <w:r w:rsidRPr="001D473F">
              <w:rPr>
                <w:rFonts w:ascii="Times New Roman" w:hAnsi="Times New Roman"/>
                <w:sz w:val="26"/>
                <w:szCs w:val="26"/>
              </w:rPr>
              <w:t xml:space="preserve">й сессией Совета народных </w:t>
            </w:r>
          </w:p>
          <w:p w:rsidR="002821CB" w:rsidRPr="001D473F" w:rsidRDefault="002821CB" w:rsidP="005E1370">
            <w:pPr>
              <w:spacing w:after="0" w:line="240" w:lineRule="auto"/>
              <w:rPr>
                <w:rFonts w:ascii="Times New Roman" w:hAnsi="Times New Roman"/>
                <w:sz w:val="26"/>
                <w:szCs w:val="26"/>
              </w:rPr>
            </w:pPr>
            <w:r w:rsidRPr="001D473F">
              <w:rPr>
                <w:rFonts w:ascii="Times New Roman" w:hAnsi="Times New Roman"/>
                <w:sz w:val="26"/>
                <w:szCs w:val="26"/>
              </w:rPr>
              <w:t>депутатов муниципального образования «Красногвардейский район» четвертого созыва</w:t>
            </w:r>
          </w:p>
        </w:tc>
        <w:tc>
          <w:tcPr>
            <w:tcW w:w="3933" w:type="dxa"/>
          </w:tcPr>
          <w:p w:rsidR="002821CB" w:rsidRPr="001D473F" w:rsidRDefault="002821CB" w:rsidP="005E1370">
            <w:pPr>
              <w:spacing w:after="0" w:line="240" w:lineRule="auto"/>
              <w:jc w:val="both"/>
              <w:rPr>
                <w:rFonts w:ascii="Times New Roman" w:hAnsi="Times New Roman"/>
                <w:sz w:val="26"/>
                <w:szCs w:val="26"/>
              </w:rPr>
            </w:pPr>
          </w:p>
          <w:p w:rsidR="002821CB" w:rsidRPr="001D473F" w:rsidRDefault="002821CB" w:rsidP="005E1370">
            <w:pPr>
              <w:spacing w:after="0" w:line="240" w:lineRule="auto"/>
              <w:jc w:val="both"/>
              <w:rPr>
                <w:rFonts w:ascii="Times New Roman" w:hAnsi="Times New Roman"/>
                <w:sz w:val="26"/>
                <w:szCs w:val="26"/>
              </w:rPr>
            </w:pPr>
          </w:p>
          <w:p w:rsidR="002821CB" w:rsidRPr="001D473F" w:rsidRDefault="00144682" w:rsidP="00144682">
            <w:pPr>
              <w:spacing w:after="0" w:line="240" w:lineRule="auto"/>
              <w:jc w:val="right"/>
              <w:rPr>
                <w:rFonts w:ascii="Times New Roman" w:hAnsi="Times New Roman"/>
                <w:sz w:val="26"/>
                <w:szCs w:val="26"/>
              </w:rPr>
            </w:pPr>
            <w:r w:rsidRPr="001D473F">
              <w:rPr>
                <w:rFonts w:ascii="Times New Roman" w:hAnsi="Times New Roman"/>
                <w:sz w:val="26"/>
                <w:szCs w:val="26"/>
              </w:rPr>
              <w:t>5 июня</w:t>
            </w:r>
            <w:r w:rsidR="002821CB" w:rsidRPr="001D473F">
              <w:rPr>
                <w:rFonts w:ascii="Times New Roman" w:hAnsi="Times New Roman"/>
                <w:sz w:val="26"/>
                <w:szCs w:val="26"/>
              </w:rPr>
              <w:t xml:space="preserve"> 2020 года № </w:t>
            </w:r>
            <w:r w:rsidRPr="001D473F">
              <w:rPr>
                <w:rFonts w:ascii="Times New Roman" w:hAnsi="Times New Roman"/>
                <w:sz w:val="26"/>
                <w:szCs w:val="26"/>
              </w:rPr>
              <w:t>288</w:t>
            </w:r>
          </w:p>
        </w:tc>
      </w:tr>
    </w:tbl>
    <w:p w:rsidR="003D7C52" w:rsidRPr="00F3006F" w:rsidRDefault="003D7C52" w:rsidP="005E1370">
      <w:pPr>
        <w:pStyle w:val="ConsPlusNormal"/>
        <w:jc w:val="both"/>
        <w:outlineLvl w:val="0"/>
        <w:rPr>
          <w:sz w:val="26"/>
          <w:szCs w:val="26"/>
        </w:rPr>
      </w:pPr>
    </w:p>
    <w:p w:rsidR="00AD661E" w:rsidRPr="00F3006F" w:rsidRDefault="00AD661E" w:rsidP="005E1370">
      <w:pPr>
        <w:spacing w:after="0" w:line="240" w:lineRule="auto"/>
        <w:jc w:val="center"/>
        <w:rPr>
          <w:rFonts w:ascii="Times New Roman" w:hAnsi="Times New Roman"/>
          <w:b/>
          <w:sz w:val="26"/>
          <w:szCs w:val="26"/>
        </w:rPr>
      </w:pPr>
      <w:r w:rsidRPr="00F3006F">
        <w:rPr>
          <w:rFonts w:ascii="Times New Roman" w:hAnsi="Times New Roman"/>
          <w:b/>
          <w:sz w:val="26"/>
          <w:szCs w:val="26"/>
        </w:rPr>
        <w:t>О внесении изменени</w:t>
      </w:r>
      <w:r w:rsidR="00285907" w:rsidRPr="00F3006F">
        <w:rPr>
          <w:rFonts w:ascii="Times New Roman" w:hAnsi="Times New Roman"/>
          <w:b/>
          <w:sz w:val="26"/>
          <w:szCs w:val="26"/>
        </w:rPr>
        <w:t>я</w:t>
      </w:r>
      <w:r w:rsidRPr="00F3006F">
        <w:rPr>
          <w:rFonts w:ascii="Times New Roman" w:hAnsi="Times New Roman"/>
          <w:b/>
          <w:sz w:val="26"/>
          <w:szCs w:val="26"/>
        </w:rPr>
        <w:t xml:space="preserve"> </w:t>
      </w:r>
      <w:r w:rsidR="00285907" w:rsidRPr="00F3006F">
        <w:rPr>
          <w:rFonts w:ascii="Times New Roman" w:hAnsi="Times New Roman"/>
          <w:b/>
          <w:sz w:val="26"/>
          <w:szCs w:val="26"/>
        </w:rPr>
        <w:t xml:space="preserve">в главу 4 </w:t>
      </w:r>
      <w:r w:rsidRPr="00F3006F">
        <w:rPr>
          <w:rFonts w:ascii="Times New Roman" w:hAnsi="Times New Roman"/>
          <w:b/>
          <w:sz w:val="26"/>
          <w:szCs w:val="26"/>
        </w:rPr>
        <w:t>Регламент</w:t>
      </w:r>
      <w:r w:rsidR="00285907" w:rsidRPr="00F3006F">
        <w:rPr>
          <w:rFonts w:ascii="Times New Roman" w:hAnsi="Times New Roman"/>
          <w:b/>
          <w:sz w:val="26"/>
          <w:szCs w:val="26"/>
        </w:rPr>
        <w:t>а</w:t>
      </w:r>
      <w:r w:rsidRPr="00F3006F">
        <w:rPr>
          <w:rFonts w:ascii="Times New Roman" w:hAnsi="Times New Roman"/>
          <w:b/>
          <w:sz w:val="26"/>
          <w:szCs w:val="26"/>
        </w:rPr>
        <w:t xml:space="preserve"> Совета народных депутатов</w:t>
      </w:r>
    </w:p>
    <w:p w:rsidR="00AD661E" w:rsidRPr="00F3006F" w:rsidRDefault="00AD661E" w:rsidP="005E1370">
      <w:pPr>
        <w:spacing w:after="0" w:line="240" w:lineRule="auto"/>
        <w:jc w:val="center"/>
        <w:rPr>
          <w:rFonts w:ascii="Times New Roman" w:hAnsi="Times New Roman"/>
          <w:b/>
          <w:sz w:val="26"/>
          <w:szCs w:val="26"/>
        </w:rPr>
      </w:pPr>
      <w:r w:rsidRPr="00F3006F">
        <w:rPr>
          <w:rFonts w:ascii="Times New Roman" w:hAnsi="Times New Roman"/>
          <w:b/>
          <w:sz w:val="26"/>
          <w:szCs w:val="26"/>
        </w:rPr>
        <w:t>муниципального образования «Красногвардейский район»</w:t>
      </w:r>
    </w:p>
    <w:p w:rsidR="00AD661E" w:rsidRPr="00F3006F" w:rsidRDefault="00AD661E" w:rsidP="005E1370">
      <w:pPr>
        <w:spacing w:after="0" w:line="240" w:lineRule="auto"/>
        <w:jc w:val="center"/>
        <w:rPr>
          <w:rFonts w:ascii="Times New Roman" w:hAnsi="Times New Roman"/>
          <w:sz w:val="26"/>
          <w:szCs w:val="26"/>
        </w:rPr>
      </w:pPr>
    </w:p>
    <w:p w:rsidR="00AD661E" w:rsidRPr="00F3006F" w:rsidRDefault="00AD661E" w:rsidP="005E1370">
      <w:pPr>
        <w:spacing w:after="0" w:line="240" w:lineRule="auto"/>
        <w:ind w:firstLine="708"/>
        <w:contextualSpacing/>
        <w:jc w:val="both"/>
        <w:rPr>
          <w:rFonts w:ascii="Times New Roman" w:hAnsi="Times New Roman"/>
          <w:sz w:val="26"/>
          <w:szCs w:val="26"/>
        </w:rPr>
      </w:pPr>
      <w:r w:rsidRPr="00F3006F">
        <w:rPr>
          <w:rFonts w:ascii="Times New Roman" w:hAnsi="Times New Roman"/>
          <w:sz w:val="26"/>
          <w:szCs w:val="26"/>
        </w:rPr>
        <w:t>Р</w:t>
      </w:r>
      <w:hyperlink r:id="rId7" w:history="1">
        <w:r w:rsidRPr="00F3006F">
          <w:rPr>
            <w:rFonts w:ascii="Times New Roman" w:hAnsi="Times New Roman"/>
            <w:sz w:val="26"/>
            <w:szCs w:val="26"/>
          </w:rPr>
          <w:t>уководствуясь Федеральным законом от 06.10.2003 г. № 131-ФЗ «Об общих принципах организации местного самоуправления в Российской Федерации»,</w:t>
        </w:r>
        <w:r w:rsidR="00C4573E" w:rsidRPr="00F3006F">
          <w:rPr>
            <w:rFonts w:ascii="Times New Roman" w:hAnsi="Times New Roman"/>
            <w:sz w:val="26"/>
            <w:szCs w:val="26"/>
          </w:rPr>
          <w:t xml:space="preserve"> </w:t>
        </w:r>
        <w:r w:rsidRPr="00F3006F">
          <w:rPr>
            <w:rFonts w:ascii="Times New Roman" w:hAnsi="Times New Roman"/>
            <w:sz w:val="26"/>
            <w:szCs w:val="26"/>
          </w:rPr>
          <w:t xml:space="preserve">Уставом муниципального образования </w:t>
        </w:r>
      </w:hyperlink>
      <w:r w:rsidRPr="00F3006F">
        <w:rPr>
          <w:rFonts w:ascii="Times New Roman" w:hAnsi="Times New Roman"/>
          <w:sz w:val="26"/>
          <w:szCs w:val="26"/>
        </w:rPr>
        <w:t>«Красногвардейский район», Совет народных депутатов муниципального образования «Красногвардейский район»</w:t>
      </w:r>
    </w:p>
    <w:p w:rsidR="005E1370" w:rsidRPr="00F3006F" w:rsidRDefault="00AD661E" w:rsidP="005E1370">
      <w:pPr>
        <w:autoSpaceDE w:val="0"/>
        <w:autoSpaceDN w:val="0"/>
        <w:adjustRightInd w:val="0"/>
        <w:spacing w:after="0" w:line="240" w:lineRule="auto"/>
        <w:jc w:val="center"/>
        <w:rPr>
          <w:rFonts w:ascii="Times New Roman" w:hAnsi="Times New Roman"/>
          <w:b/>
          <w:bCs/>
          <w:sz w:val="26"/>
          <w:szCs w:val="26"/>
        </w:rPr>
      </w:pPr>
      <w:r w:rsidRPr="00F3006F">
        <w:rPr>
          <w:rFonts w:ascii="Times New Roman" w:hAnsi="Times New Roman"/>
          <w:b/>
          <w:bCs/>
          <w:sz w:val="26"/>
          <w:szCs w:val="26"/>
        </w:rPr>
        <w:t>РЕШИЛ:</w:t>
      </w:r>
    </w:p>
    <w:p w:rsidR="00AD661E" w:rsidRPr="00F3006F" w:rsidRDefault="00AD661E" w:rsidP="005E1370">
      <w:pPr>
        <w:spacing w:after="0" w:line="240" w:lineRule="auto"/>
        <w:ind w:firstLine="708"/>
        <w:jc w:val="both"/>
        <w:rPr>
          <w:rFonts w:ascii="Times New Roman" w:hAnsi="Times New Roman"/>
          <w:sz w:val="26"/>
          <w:szCs w:val="26"/>
        </w:rPr>
      </w:pPr>
      <w:r w:rsidRPr="00F3006F">
        <w:rPr>
          <w:rFonts w:ascii="Times New Roman" w:hAnsi="Times New Roman"/>
          <w:sz w:val="26"/>
          <w:szCs w:val="26"/>
        </w:rPr>
        <w:t xml:space="preserve">1. Внести в </w:t>
      </w:r>
      <w:r w:rsidR="00285907" w:rsidRPr="00F3006F">
        <w:rPr>
          <w:rFonts w:ascii="Times New Roman" w:hAnsi="Times New Roman"/>
          <w:sz w:val="26"/>
          <w:szCs w:val="26"/>
        </w:rPr>
        <w:t xml:space="preserve">главу 4 </w:t>
      </w:r>
      <w:r w:rsidRPr="00F3006F">
        <w:rPr>
          <w:rFonts w:ascii="Times New Roman" w:hAnsi="Times New Roman"/>
          <w:sz w:val="26"/>
          <w:szCs w:val="26"/>
        </w:rPr>
        <w:t>Регламент</w:t>
      </w:r>
      <w:r w:rsidR="00285907" w:rsidRPr="00F3006F">
        <w:rPr>
          <w:rFonts w:ascii="Times New Roman" w:hAnsi="Times New Roman"/>
          <w:sz w:val="26"/>
          <w:szCs w:val="26"/>
        </w:rPr>
        <w:t>а</w:t>
      </w:r>
      <w:r w:rsidRPr="00F3006F">
        <w:rPr>
          <w:rFonts w:ascii="Times New Roman" w:hAnsi="Times New Roman"/>
          <w:sz w:val="26"/>
          <w:szCs w:val="26"/>
        </w:rPr>
        <w:t xml:space="preserve"> Совета народных депутатов муниципального образования «Красно</w:t>
      </w:r>
      <w:r w:rsidR="00285907" w:rsidRPr="00F3006F">
        <w:rPr>
          <w:rFonts w:ascii="Times New Roman" w:hAnsi="Times New Roman"/>
          <w:sz w:val="26"/>
          <w:szCs w:val="26"/>
        </w:rPr>
        <w:t>гвардейский район», утвержденного</w:t>
      </w:r>
      <w:r w:rsidRPr="00F3006F">
        <w:rPr>
          <w:rFonts w:ascii="Times New Roman" w:hAnsi="Times New Roman"/>
          <w:sz w:val="26"/>
          <w:szCs w:val="26"/>
        </w:rPr>
        <w:t xml:space="preserve"> решением Совета народных депутатов муниципального образования «Красногвардейский район» от 20.10.2017 г. № 01</w:t>
      </w:r>
      <w:r w:rsidR="00C4573E" w:rsidRPr="00F3006F">
        <w:rPr>
          <w:rFonts w:ascii="Times New Roman" w:hAnsi="Times New Roman"/>
          <w:sz w:val="26"/>
          <w:szCs w:val="26"/>
        </w:rPr>
        <w:t xml:space="preserve"> (в ред. решения от 27.03.2020 г. № 122)</w:t>
      </w:r>
      <w:r w:rsidRPr="00F3006F">
        <w:rPr>
          <w:rFonts w:ascii="Times New Roman" w:hAnsi="Times New Roman"/>
          <w:sz w:val="26"/>
          <w:szCs w:val="26"/>
        </w:rPr>
        <w:t xml:space="preserve">, </w:t>
      </w:r>
      <w:r w:rsidR="00285907" w:rsidRPr="00F3006F">
        <w:rPr>
          <w:rFonts w:ascii="Times New Roman" w:hAnsi="Times New Roman"/>
          <w:sz w:val="26"/>
          <w:szCs w:val="26"/>
        </w:rPr>
        <w:t>изменение, дополнив статьей 27.1 следующего содержания</w:t>
      </w:r>
      <w:r w:rsidRPr="00F3006F">
        <w:rPr>
          <w:rFonts w:ascii="Times New Roman" w:hAnsi="Times New Roman"/>
          <w:sz w:val="26"/>
          <w:szCs w:val="26"/>
        </w:rPr>
        <w:t>:</w:t>
      </w:r>
    </w:p>
    <w:p w:rsidR="003D7C52" w:rsidRPr="00F3006F" w:rsidRDefault="00285907" w:rsidP="004A03F5">
      <w:pPr>
        <w:pStyle w:val="ConsPlusNormal"/>
        <w:ind w:firstLine="709"/>
        <w:jc w:val="both"/>
        <w:rPr>
          <w:sz w:val="26"/>
          <w:szCs w:val="26"/>
        </w:rPr>
      </w:pPr>
      <w:r w:rsidRPr="00F3006F">
        <w:rPr>
          <w:sz w:val="26"/>
          <w:szCs w:val="26"/>
        </w:rPr>
        <w:t>«</w:t>
      </w:r>
      <w:r w:rsidR="003D7C52" w:rsidRPr="00F3006F">
        <w:rPr>
          <w:sz w:val="26"/>
          <w:szCs w:val="26"/>
        </w:rPr>
        <w:t xml:space="preserve">Статья </w:t>
      </w:r>
      <w:r w:rsidRPr="00F3006F">
        <w:rPr>
          <w:sz w:val="26"/>
          <w:szCs w:val="26"/>
        </w:rPr>
        <w:t>27.1</w:t>
      </w:r>
      <w:r w:rsidR="003D7C52" w:rsidRPr="00F3006F">
        <w:rPr>
          <w:sz w:val="26"/>
          <w:szCs w:val="26"/>
        </w:rPr>
        <w:t xml:space="preserve">. О порядке работы </w:t>
      </w:r>
      <w:r w:rsidRPr="00F3006F">
        <w:rPr>
          <w:sz w:val="26"/>
          <w:szCs w:val="26"/>
        </w:rPr>
        <w:t xml:space="preserve">Совета народных депутатов </w:t>
      </w:r>
      <w:r w:rsidR="003D7C52" w:rsidRPr="00F3006F">
        <w:rPr>
          <w:sz w:val="26"/>
          <w:szCs w:val="26"/>
        </w:rPr>
        <w:t>в исключительных случаях</w:t>
      </w:r>
    </w:p>
    <w:p w:rsidR="003D7C52" w:rsidRPr="00F3006F" w:rsidRDefault="003D7C52" w:rsidP="004A03F5">
      <w:pPr>
        <w:pStyle w:val="ConsPlusNormal"/>
        <w:ind w:firstLine="709"/>
        <w:jc w:val="both"/>
        <w:rPr>
          <w:sz w:val="26"/>
          <w:szCs w:val="26"/>
        </w:rPr>
      </w:pPr>
      <w:r w:rsidRPr="00F3006F">
        <w:rPr>
          <w:sz w:val="26"/>
          <w:szCs w:val="26"/>
        </w:rPr>
        <w:t xml:space="preserve">1. В исключительных случаях -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на территории </w:t>
      </w:r>
      <w:r w:rsidR="00285907" w:rsidRPr="00F3006F">
        <w:rPr>
          <w:sz w:val="26"/>
          <w:szCs w:val="26"/>
        </w:rPr>
        <w:t>муниципального образования «Красногвардейский район»</w:t>
      </w:r>
      <w:r w:rsidRPr="00F3006F">
        <w:rPr>
          <w:sz w:val="26"/>
          <w:szCs w:val="26"/>
        </w:rPr>
        <w:t xml:space="preserve">, - в целях принятия решения по вопросам, требующим безотлагательного рассмотрения </w:t>
      </w:r>
      <w:r w:rsidR="00285907" w:rsidRPr="00F3006F">
        <w:rPr>
          <w:sz w:val="26"/>
          <w:szCs w:val="26"/>
        </w:rPr>
        <w:t>Советом народных депутатов</w:t>
      </w:r>
      <w:r w:rsidRPr="00F3006F">
        <w:rPr>
          <w:sz w:val="26"/>
          <w:szCs w:val="26"/>
        </w:rPr>
        <w:t xml:space="preserve">, очередные и внеочередные заседания </w:t>
      </w:r>
      <w:r w:rsidR="00285907" w:rsidRPr="00F3006F">
        <w:rPr>
          <w:sz w:val="26"/>
          <w:szCs w:val="26"/>
        </w:rPr>
        <w:t>Совета народных депутатов</w:t>
      </w:r>
      <w:r w:rsidRPr="00F3006F">
        <w:rPr>
          <w:sz w:val="26"/>
          <w:szCs w:val="26"/>
        </w:rPr>
        <w:t xml:space="preserve"> могут проводиться в дистанционной форме с использованием средств видеоконференцсвязи (далее - дистанционные заседания).</w:t>
      </w:r>
    </w:p>
    <w:p w:rsidR="003D7C52" w:rsidRPr="00F3006F" w:rsidRDefault="003D7C52" w:rsidP="004A03F5">
      <w:pPr>
        <w:pStyle w:val="ConsPlusNormal"/>
        <w:ind w:firstLine="709"/>
        <w:jc w:val="both"/>
        <w:rPr>
          <w:sz w:val="26"/>
          <w:szCs w:val="26"/>
        </w:rPr>
      </w:pPr>
      <w:r w:rsidRPr="00F3006F">
        <w:rPr>
          <w:sz w:val="26"/>
          <w:szCs w:val="26"/>
        </w:rPr>
        <w:t xml:space="preserve">2. Дистанционное заседание </w:t>
      </w:r>
      <w:r w:rsidR="00285907" w:rsidRPr="00F3006F">
        <w:rPr>
          <w:sz w:val="26"/>
          <w:szCs w:val="26"/>
        </w:rPr>
        <w:t>Совета народных депутатов</w:t>
      </w:r>
      <w:r w:rsidRPr="00F3006F">
        <w:rPr>
          <w:sz w:val="26"/>
          <w:szCs w:val="26"/>
        </w:rPr>
        <w:t xml:space="preserve"> провод</w:t>
      </w:r>
      <w:r w:rsidR="00285907" w:rsidRPr="00F3006F">
        <w:rPr>
          <w:sz w:val="26"/>
          <w:szCs w:val="26"/>
        </w:rPr>
        <w:t>ится на основании распоряжения п</w:t>
      </w:r>
      <w:r w:rsidRPr="00F3006F">
        <w:rPr>
          <w:sz w:val="26"/>
          <w:szCs w:val="26"/>
        </w:rPr>
        <w:t xml:space="preserve">редседателя </w:t>
      </w:r>
      <w:r w:rsidR="00285907" w:rsidRPr="00F3006F">
        <w:rPr>
          <w:sz w:val="26"/>
          <w:szCs w:val="26"/>
        </w:rPr>
        <w:t>Совета народных депутатов</w:t>
      </w:r>
      <w:r w:rsidR="00005FDD" w:rsidRPr="00F3006F">
        <w:rPr>
          <w:sz w:val="26"/>
          <w:szCs w:val="26"/>
        </w:rPr>
        <w:t>.</w:t>
      </w:r>
    </w:p>
    <w:p w:rsidR="003D7C52" w:rsidRPr="00F3006F" w:rsidRDefault="003D7C52" w:rsidP="004A03F5">
      <w:pPr>
        <w:pStyle w:val="ConsPlusNormal"/>
        <w:ind w:firstLine="709"/>
        <w:jc w:val="both"/>
        <w:rPr>
          <w:sz w:val="26"/>
          <w:szCs w:val="26"/>
        </w:rPr>
      </w:pPr>
      <w:r w:rsidRPr="00F3006F">
        <w:rPr>
          <w:sz w:val="26"/>
          <w:szCs w:val="26"/>
        </w:rPr>
        <w:t>3. Дистанционные заседания проводятся только открыто. В повестку дистанционного заседания не могут быть включены вопросы, требующие проведения тайного голосования.</w:t>
      </w:r>
    </w:p>
    <w:p w:rsidR="003D7C52" w:rsidRPr="00F3006F" w:rsidRDefault="003D7C52" w:rsidP="004A03F5">
      <w:pPr>
        <w:pStyle w:val="ConsPlusNormal"/>
        <w:ind w:firstLine="709"/>
        <w:jc w:val="both"/>
        <w:rPr>
          <w:sz w:val="26"/>
          <w:szCs w:val="26"/>
        </w:rPr>
      </w:pPr>
      <w:r w:rsidRPr="00F3006F">
        <w:rPr>
          <w:sz w:val="26"/>
          <w:szCs w:val="26"/>
        </w:rPr>
        <w:t xml:space="preserve">4. Для рассмотрения вопросов на дистанционном заседании может устанавливаться сокращенный срок подготовки вопросов к рассмотрению </w:t>
      </w:r>
      <w:r w:rsidR="00285907" w:rsidRPr="00F3006F">
        <w:rPr>
          <w:sz w:val="26"/>
          <w:szCs w:val="26"/>
        </w:rPr>
        <w:t>Советом народных депутатов</w:t>
      </w:r>
      <w:r w:rsidRPr="00F3006F">
        <w:rPr>
          <w:sz w:val="26"/>
          <w:szCs w:val="26"/>
        </w:rPr>
        <w:t xml:space="preserve"> (срок подачи поправок, замечаний и предложений субъектами права </w:t>
      </w:r>
      <w:r w:rsidR="00285907" w:rsidRPr="00F3006F">
        <w:rPr>
          <w:sz w:val="26"/>
          <w:szCs w:val="26"/>
        </w:rPr>
        <w:t>нормотворческой</w:t>
      </w:r>
      <w:r w:rsidRPr="00F3006F">
        <w:rPr>
          <w:sz w:val="26"/>
          <w:szCs w:val="26"/>
        </w:rPr>
        <w:t xml:space="preserve"> инициативы, срок представления заключений).</w:t>
      </w:r>
    </w:p>
    <w:p w:rsidR="003D7C52" w:rsidRPr="00F3006F" w:rsidRDefault="003D7C52" w:rsidP="004A03F5">
      <w:pPr>
        <w:pStyle w:val="ConsPlusNormal"/>
        <w:ind w:firstLine="709"/>
        <w:jc w:val="both"/>
        <w:rPr>
          <w:sz w:val="26"/>
          <w:szCs w:val="26"/>
        </w:rPr>
      </w:pPr>
      <w:r w:rsidRPr="00F3006F">
        <w:rPr>
          <w:sz w:val="26"/>
          <w:szCs w:val="26"/>
        </w:rPr>
        <w:t xml:space="preserve">5. Регистрация депутатов на дистанционном заседании проводится с помощью средств видеоконференцсвязи или путем опроса депутатов, участвующих в </w:t>
      </w:r>
      <w:r w:rsidRPr="00F3006F">
        <w:rPr>
          <w:sz w:val="26"/>
          <w:szCs w:val="26"/>
        </w:rPr>
        <w:lastRenderedPageBreak/>
        <w:t xml:space="preserve">дистанционном заседании, </w:t>
      </w:r>
      <w:r w:rsidR="00005FDD" w:rsidRPr="00F3006F">
        <w:rPr>
          <w:sz w:val="26"/>
          <w:szCs w:val="26"/>
        </w:rPr>
        <w:t>счетной комиссией</w:t>
      </w:r>
      <w:r w:rsidRPr="00F3006F">
        <w:rPr>
          <w:sz w:val="26"/>
          <w:szCs w:val="26"/>
        </w:rPr>
        <w:t>.</w:t>
      </w:r>
    </w:p>
    <w:p w:rsidR="003D7C52" w:rsidRPr="00F3006F" w:rsidRDefault="00285907" w:rsidP="004A03F5">
      <w:pPr>
        <w:pStyle w:val="ConsPlusNormal"/>
        <w:ind w:firstLine="709"/>
        <w:jc w:val="both"/>
        <w:rPr>
          <w:sz w:val="26"/>
          <w:szCs w:val="26"/>
        </w:rPr>
      </w:pPr>
      <w:r w:rsidRPr="00F3006F">
        <w:rPr>
          <w:sz w:val="26"/>
          <w:szCs w:val="26"/>
        </w:rPr>
        <w:t>6</w:t>
      </w:r>
      <w:r w:rsidR="003D7C52" w:rsidRPr="00F3006F">
        <w:rPr>
          <w:sz w:val="26"/>
          <w:szCs w:val="26"/>
        </w:rPr>
        <w:t xml:space="preserve">. Уведомление председательствующего на дистанционном заседании о количестве зарегистрированных депутатов осуществляется </w:t>
      </w:r>
      <w:r w:rsidR="00005FDD" w:rsidRPr="00F3006F">
        <w:rPr>
          <w:sz w:val="26"/>
          <w:szCs w:val="26"/>
        </w:rPr>
        <w:t>счетной комиссией</w:t>
      </w:r>
      <w:r w:rsidR="003D7C52" w:rsidRPr="00F3006F">
        <w:rPr>
          <w:sz w:val="26"/>
          <w:szCs w:val="26"/>
        </w:rPr>
        <w:t xml:space="preserve"> с помощью технических средств проведения дистанционного заседания.</w:t>
      </w:r>
    </w:p>
    <w:p w:rsidR="003D7C52" w:rsidRPr="00F3006F" w:rsidRDefault="00285907" w:rsidP="004A03F5">
      <w:pPr>
        <w:pStyle w:val="ConsPlusNormal"/>
        <w:ind w:firstLine="709"/>
        <w:jc w:val="both"/>
        <w:rPr>
          <w:sz w:val="26"/>
          <w:szCs w:val="26"/>
        </w:rPr>
      </w:pPr>
      <w:r w:rsidRPr="00F3006F">
        <w:rPr>
          <w:sz w:val="26"/>
          <w:szCs w:val="26"/>
        </w:rPr>
        <w:t>7</w:t>
      </w:r>
      <w:r w:rsidR="003D7C52" w:rsidRPr="00F3006F">
        <w:rPr>
          <w:sz w:val="26"/>
          <w:szCs w:val="26"/>
        </w:rPr>
        <w:t xml:space="preserve">. Рассмотрение вопросов, включенных в повестку </w:t>
      </w:r>
      <w:r w:rsidRPr="00F3006F">
        <w:rPr>
          <w:sz w:val="26"/>
          <w:szCs w:val="26"/>
        </w:rPr>
        <w:t xml:space="preserve">дня </w:t>
      </w:r>
      <w:r w:rsidR="003D7C52" w:rsidRPr="00F3006F">
        <w:rPr>
          <w:sz w:val="26"/>
          <w:szCs w:val="26"/>
        </w:rPr>
        <w:t>дистанционного заседания, и принятие по ним решений осуществляются в порядке, установленном настоящим Регламентом, с учетом особенностей, установленных настоящей статьей.</w:t>
      </w:r>
    </w:p>
    <w:p w:rsidR="003D7C52" w:rsidRPr="00F3006F" w:rsidRDefault="00285907" w:rsidP="004A03F5">
      <w:pPr>
        <w:pStyle w:val="ConsPlusNormal"/>
        <w:ind w:firstLine="709"/>
        <w:jc w:val="both"/>
        <w:rPr>
          <w:sz w:val="26"/>
          <w:szCs w:val="26"/>
        </w:rPr>
      </w:pPr>
      <w:r w:rsidRPr="00F3006F">
        <w:rPr>
          <w:sz w:val="26"/>
          <w:szCs w:val="26"/>
        </w:rPr>
        <w:t>8</w:t>
      </w:r>
      <w:r w:rsidR="003D7C52" w:rsidRPr="00F3006F">
        <w:rPr>
          <w:sz w:val="26"/>
          <w:szCs w:val="26"/>
        </w:rPr>
        <w:t xml:space="preserve">. Решение </w:t>
      </w:r>
      <w:r w:rsidRPr="00F3006F">
        <w:rPr>
          <w:sz w:val="26"/>
          <w:szCs w:val="26"/>
        </w:rPr>
        <w:t xml:space="preserve">Совета народных депутатов </w:t>
      </w:r>
      <w:r w:rsidR="003D7C52" w:rsidRPr="00F3006F">
        <w:rPr>
          <w:sz w:val="26"/>
          <w:szCs w:val="26"/>
        </w:rPr>
        <w:t>на дистанционном заседании принимается открыто и поименно.</w:t>
      </w:r>
    </w:p>
    <w:p w:rsidR="003D7C52" w:rsidRPr="00F3006F" w:rsidRDefault="00285907" w:rsidP="004A03F5">
      <w:pPr>
        <w:pStyle w:val="ConsPlusNormal"/>
        <w:ind w:firstLine="709"/>
        <w:jc w:val="both"/>
        <w:rPr>
          <w:sz w:val="26"/>
          <w:szCs w:val="26"/>
        </w:rPr>
      </w:pPr>
      <w:r w:rsidRPr="00F3006F">
        <w:rPr>
          <w:sz w:val="26"/>
          <w:szCs w:val="26"/>
        </w:rPr>
        <w:t>9</w:t>
      </w:r>
      <w:r w:rsidR="003D7C52" w:rsidRPr="00F3006F">
        <w:rPr>
          <w:sz w:val="26"/>
          <w:szCs w:val="26"/>
        </w:rPr>
        <w:t>. Во время дистанционного заседания открытое и поименное голосование, запись на вопросы, запись на выступления проводятся поднятием руки или голосом.</w:t>
      </w:r>
    </w:p>
    <w:p w:rsidR="003D7C52" w:rsidRPr="00F3006F" w:rsidRDefault="00285907" w:rsidP="004A03F5">
      <w:pPr>
        <w:pStyle w:val="ConsPlusNormal"/>
        <w:ind w:firstLine="709"/>
        <w:jc w:val="both"/>
        <w:rPr>
          <w:sz w:val="26"/>
          <w:szCs w:val="26"/>
        </w:rPr>
      </w:pPr>
      <w:r w:rsidRPr="00F3006F">
        <w:rPr>
          <w:sz w:val="26"/>
          <w:szCs w:val="26"/>
        </w:rPr>
        <w:t>10</w:t>
      </w:r>
      <w:r w:rsidR="003D7C52" w:rsidRPr="00F3006F">
        <w:rPr>
          <w:sz w:val="26"/>
          <w:szCs w:val="26"/>
        </w:rPr>
        <w:t xml:space="preserve">. Подсчет голосов на дистанционном заседании ведется </w:t>
      </w:r>
      <w:r w:rsidR="004B7C04" w:rsidRPr="00F3006F">
        <w:rPr>
          <w:sz w:val="26"/>
          <w:szCs w:val="26"/>
        </w:rPr>
        <w:t>счетной комиссией</w:t>
      </w:r>
      <w:r w:rsidR="003D7C52" w:rsidRPr="00F3006F">
        <w:rPr>
          <w:sz w:val="26"/>
          <w:szCs w:val="26"/>
        </w:rPr>
        <w:t xml:space="preserve"> с целью определения числа голосов </w:t>
      </w:r>
      <w:r w:rsidR="004B7C04" w:rsidRPr="00F3006F">
        <w:rPr>
          <w:sz w:val="26"/>
          <w:szCs w:val="26"/>
        </w:rPr>
        <w:t>«</w:t>
      </w:r>
      <w:r w:rsidR="003D7C52" w:rsidRPr="00F3006F">
        <w:rPr>
          <w:sz w:val="26"/>
          <w:szCs w:val="26"/>
        </w:rPr>
        <w:t>за</w:t>
      </w:r>
      <w:r w:rsidR="004B7C04" w:rsidRPr="00F3006F">
        <w:rPr>
          <w:sz w:val="26"/>
          <w:szCs w:val="26"/>
        </w:rPr>
        <w:t>»</w:t>
      </w:r>
      <w:r w:rsidR="003D7C52" w:rsidRPr="00F3006F">
        <w:rPr>
          <w:sz w:val="26"/>
          <w:szCs w:val="26"/>
        </w:rPr>
        <w:t xml:space="preserve">, </w:t>
      </w:r>
      <w:r w:rsidR="004B7C04" w:rsidRPr="00F3006F">
        <w:rPr>
          <w:sz w:val="26"/>
          <w:szCs w:val="26"/>
        </w:rPr>
        <w:t>«</w:t>
      </w:r>
      <w:r w:rsidR="003D7C52" w:rsidRPr="00F3006F">
        <w:rPr>
          <w:sz w:val="26"/>
          <w:szCs w:val="26"/>
        </w:rPr>
        <w:t>против</w:t>
      </w:r>
      <w:r w:rsidR="004B7C04" w:rsidRPr="00F3006F">
        <w:rPr>
          <w:sz w:val="26"/>
          <w:szCs w:val="26"/>
        </w:rPr>
        <w:t>»</w:t>
      </w:r>
      <w:r w:rsidR="003D7C52" w:rsidRPr="00F3006F">
        <w:rPr>
          <w:sz w:val="26"/>
          <w:szCs w:val="26"/>
        </w:rPr>
        <w:t xml:space="preserve">, </w:t>
      </w:r>
      <w:r w:rsidR="004B7C04" w:rsidRPr="00F3006F">
        <w:rPr>
          <w:sz w:val="26"/>
          <w:szCs w:val="26"/>
        </w:rPr>
        <w:t>«</w:t>
      </w:r>
      <w:r w:rsidR="003D7C52" w:rsidRPr="00F3006F">
        <w:rPr>
          <w:sz w:val="26"/>
          <w:szCs w:val="26"/>
        </w:rPr>
        <w:t>воздержался</w:t>
      </w:r>
      <w:r w:rsidR="004B7C04" w:rsidRPr="00F3006F">
        <w:rPr>
          <w:sz w:val="26"/>
          <w:szCs w:val="26"/>
        </w:rPr>
        <w:t>»</w:t>
      </w:r>
      <w:r w:rsidR="003D7C52" w:rsidRPr="00F3006F">
        <w:rPr>
          <w:sz w:val="26"/>
          <w:szCs w:val="26"/>
        </w:rPr>
        <w:t xml:space="preserve"> по каждому вопросу.</w:t>
      </w:r>
    </w:p>
    <w:p w:rsidR="003D7C52" w:rsidRPr="00F3006F" w:rsidRDefault="004B7C04" w:rsidP="004A03F5">
      <w:pPr>
        <w:pStyle w:val="ConsPlusNormal"/>
        <w:ind w:firstLine="709"/>
        <w:jc w:val="both"/>
        <w:rPr>
          <w:sz w:val="26"/>
          <w:szCs w:val="26"/>
        </w:rPr>
      </w:pPr>
      <w:r w:rsidRPr="00F3006F">
        <w:rPr>
          <w:sz w:val="26"/>
          <w:szCs w:val="26"/>
        </w:rPr>
        <w:t>11</w:t>
      </w:r>
      <w:r w:rsidR="003D7C52" w:rsidRPr="00F3006F">
        <w:rPr>
          <w:sz w:val="26"/>
          <w:szCs w:val="26"/>
        </w:rPr>
        <w:t xml:space="preserve">. Председательствующий на дистанционном заседании для оглашения результатов голосования уведомляется о результатах </w:t>
      </w:r>
      <w:r w:rsidRPr="00F3006F">
        <w:rPr>
          <w:sz w:val="26"/>
          <w:szCs w:val="26"/>
        </w:rPr>
        <w:t>подсчета голосов председателем с</w:t>
      </w:r>
      <w:r w:rsidR="003D7C52" w:rsidRPr="00F3006F">
        <w:rPr>
          <w:sz w:val="26"/>
          <w:szCs w:val="26"/>
        </w:rPr>
        <w:t>четной комиссии непосредственно либо с помощью технических средств видеоконференцсвязи.</w:t>
      </w:r>
    </w:p>
    <w:p w:rsidR="003D7C52" w:rsidRPr="00F3006F" w:rsidRDefault="004B7C04" w:rsidP="004A03F5">
      <w:pPr>
        <w:pStyle w:val="ConsPlusNormal"/>
        <w:ind w:firstLine="709"/>
        <w:jc w:val="both"/>
        <w:rPr>
          <w:sz w:val="26"/>
          <w:szCs w:val="26"/>
        </w:rPr>
      </w:pPr>
      <w:r w:rsidRPr="00F3006F">
        <w:rPr>
          <w:sz w:val="26"/>
          <w:szCs w:val="26"/>
        </w:rPr>
        <w:t>12</w:t>
      </w:r>
      <w:r w:rsidR="003D7C52" w:rsidRPr="00F3006F">
        <w:rPr>
          <w:sz w:val="26"/>
          <w:szCs w:val="26"/>
        </w:rPr>
        <w:t xml:space="preserve">. На дистанционном заседании </w:t>
      </w:r>
      <w:r w:rsidRPr="00F3006F">
        <w:rPr>
          <w:sz w:val="26"/>
          <w:szCs w:val="26"/>
        </w:rPr>
        <w:t>протокол ведет</w:t>
      </w:r>
      <w:r w:rsidR="003D7C52" w:rsidRPr="00F3006F">
        <w:rPr>
          <w:sz w:val="26"/>
          <w:szCs w:val="26"/>
        </w:rPr>
        <w:t>ся с помощью технических средств, в том числе с помощью средств видеоконференцсвязи.</w:t>
      </w:r>
    </w:p>
    <w:p w:rsidR="003D7C52" w:rsidRPr="00F3006F" w:rsidRDefault="004B7C04" w:rsidP="004A03F5">
      <w:pPr>
        <w:pStyle w:val="ConsPlusNormal"/>
        <w:ind w:firstLine="709"/>
        <w:jc w:val="both"/>
        <w:rPr>
          <w:sz w:val="26"/>
          <w:szCs w:val="26"/>
        </w:rPr>
      </w:pPr>
      <w:r w:rsidRPr="00F3006F">
        <w:rPr>
          <w:sz w:val="26"/>
          <w:szCs w:val="26"/>
        </w:rPr>
        <w:t>13</w:t>
      </w:r>
      <w:r w:rsidR="003D7C52" w:rsidRPr="00F3006F">
        <w:rPr>
          <w:sz w:val="26"/>
          <w:szCs w:val="26"/>
        </w:rPr>
        <w:t xml:space="preserve">. Лица, указанные в пункте 1 статьи </w:t>
      </w:r>
      <w:r w:rsidRPr="00F3006F">
        <w:rPr>
          <w:sz w:val="26"/>
          <w:szCs w:val="26"/>
        </w:rPr>
        <w:t>29</w:t>
      </w:r>
      <w:r w:rsidR="003D7C52" w:rsidRPr="00F3006F">
        <w:rPr>
          <w:sz w:val="26"/>
          <w:szCs w:val="26"/>
        </w:rPr>
        <w:t xml:space="preserve"> настоящего Регламента, а также представители средств массовой информации могут присутствовать на дистанционном заседании </w:t>
      </w:r>
      <w:r w:rsidRPr="00F3006F">
        <w:rPr>
          <w:sz w:val="26"/>
          <w:szCs w:val="26"/>
        </w:rPr>
        <w:t>Совета народных депутатов</w:t>
      </w:r>
      <w:r w:rsidR="003D7C52" w:rsidRPr="00F3006F">
        <w:rPr>
          <w:sz w:val="26"/>
          <w:szCs w:val="26"/>
        </w:rPr>
        <w:t xml:space="preserve"> при наличии соответствующей технической возможности.</w:t>
      </w:r>
    </w:p>
    <w:p w:rsidR="003D7C52" w:rsidRPr="00F3006F" w:rsidRDefault="004B7C04" w:rsidP="004A03F5">
      <w:pPr>
        <w:pStyle w:val="ConsPlusNormal"/>
        <w:ind w:firstLine="709"/>
        <w:jc w:val="both"/>
        <w:rPr>
          <w:sz w:val="26"/>
          <w:szCs w:val="26"/>
        </w:rPr>
      </w:pPr>
      <w:r w:rsidRPr="00F3006F">
        <w:rPr>
          <w:sz w:val="26"/>
          <w:szCs w:val="26"/>
        </w:rPr>
        <w:t>14</w:t>
      </w:r>
      <w:r w:rsidR="005E1370" w:rsidRPr="00F3006F">
        <w:rPr>
          <w:sz w:val="26"/>
          <w:szCs w:val="26"/>
        </w:rPr>
        <w:t>. В случае принятия п</w:t>
      </w:r>
      <w:r w:rsidR="003D7C52" w:rsidRPr="00F3006F">
        <w:rPr>
          <w:sz w:val="26"/>
          <w:szCs w:val="26"/>
        </w:rPr>
        <w:t xml:space="preserve">редседателем </w:t>
      </w:r>
      <w:r w:rsidR="005E1370" w:rsidRPr="00F3006F">
        <w:rPr>
          <w:sz w:val="26"/>
          <w:szCs w:val="26"/>
        </w:rPr>
        <w:t>Совета народных депутатов</w:t>
      </w:r>
      <w:r w:rsidR="003D7C52" w:rsidRPr="00F3006F">
        <w:rPr>
          <w:sz w:val="26"/>
          <w:szCs w:val="26"/>
        </w:rPr>
        <w:t xml:space="preserve"> </w:t>
      </w:r>
      <w:r w:rsidR="005E1370" w:rsidRPr="00F3006F">
        <w:rPr>
          <w:sz w:val="26"/>
          <w:szCs w:val="26"/>
        </w:rPr>
        <w:t>распоряжения</w:t>
      </w:r>
      <w:r w:rsidR="003D7C52" w:rsidRPr="00F3006F">
        <w:rPr>
          <w:sz w:val="26"/>
          <w:szCs w:val="26"/>
        </w:rPr>
        <w:t xml:space="preserve"> о проведении дистанционного заседания заседания </w:t>
      </w:r>
      <w:r w:rsidR="005E1370" w:rsidRPr="00F3006F">
        <w:rPr>
          <w:sz w:val="26"/>
          <w:szCs w:val="26"/>
        </w:rPr>
        <w:t>постоянных комиссий</w:t>
      </w:r>
      <w:r w:rsidR="003D7C52" w:rsidRPr="00F3006F">
        <w:rPr>
          <w:sz w:val="26"/>
          <w:szCs w:val="26"/>
        </w:rPr>
        <w:t xml:space="preserve"> </w:t>
      </w:r>
      <w:r w:rsidR="005E1370" w:rsidRPr="00F3006F">
        <w:rPr>
          <w:sz w:val="26"/>
          <w:szCs w:val="26"/>
        </w:rPr>
        <w:t>Совета народных депутатов</w:t>
      </w:r>
      <w:r w:rsidR="003D7C52" w:rsidRPr="00F3006F">
        <w:rPr>
          <w:sz w:val="26"/>
          <w:szCs w:val="26"/>
        </w:rPr>
        <w:t xml:space="preserve"> могут быть пров</w:t>
      </w:r>
      <w:r w:rsidR="005E1370" w:rsidRPr="00F3006F">
        <w:rPr>
          <w:sz w:val="26"/>
          <w:szCs w:val="26"/>
        </w:rPr>
        <w:t>едены в форме опроса депутатов.»</w:t>
      </w:r>
      <w:r w:rsidR="003D7C52" w:rsidRPr="00F3006F">
        <w:rPr>
          <w:sz w:val="26"/>
          <w:szCs w:val="26"/>
        </w:rPr>
        <w:t>.</w:t>
      </w:r>
    </w:p>
    <w:p w:rsidR="005E1370" w:rsidRPr="00F3006F" w:rsidRDefault="005E1370" w:rsidP="005E1370">
      <w:pPr>
        <w:widowControl w:val="0"/>
        <w:autoSpaceDE w:val="0"/>
        <w:autoSpaceDN w:val="0"/>
        <w:adjustRightInd w:val="0"/>
        <w:spacing w:after="0" w:line="240" w:lineRule="auto"/>
        <w:ind w:firstLine="708"/>
        <w:jc w:val="both"/>
        <w:outlineLvl w:val="0"/>
        <w:rPr>
          <w:rFonts w:ascii="Times New Roman" w:hAnsi="Times New Roman"/>
          <w:sz w:val="26"/>
          <w:szCs w:val="26"/>
        </w:rPr>
      </w:pPr>
      <w:r w:rsidRPr="00F3006F">
        <w:rPr>
          <w:rFonts w:ascii="Times New Roman" w:hAnsi="Times New Roman"/>
          <w:sz w:val="26"/>
          <w:szCs w:val="26"/>
        </w:rPr>
        <w:t>2. Опубликовать настоящее решение в газете «Дружба», разместить в официальном сетевом издании «Газета Красногвардейского района «Дружба» (http://kr-drugba.ru, ЭЛ № ФС77-74720 от 29.12.2018 г.), а также на официальном сайте муниципального образования «Красногвардейский район» в сети «Интернет» (</w:t>
      </w:r>
      <w:hyperlink r:id="rId8" w:history="1">
        <w:r w:rsidRPr="00F3006F">
          <w:rPr>
            <w:rFonts w:ascii="Times New Roman" w:hAnsi="Times New Roman"/>
            <w:sz w:val="26"/>
            <w:szCs w:val="26"/>
          </w:rPr>
          <w:t>www.amokr.ru</w:t>
        </w:r>
      </w:hyperlink>
      <w:r w:rsidRPr="00F3006F">
        <w:rPr>
          <w:rFonts w:ascii="Times New Roman" w:hAnsi="Times New Roman"/>
          <w:sz w:val="26"/>
          <w:szCs w:val="26"/>
        </w:rPr>
        <w:t>).</w:t>
      </w:r>
    </w:p>
    <w:p w:rsidR="005E1370" w:rsidRPr="00F3006F" w:rsidRDefault="005E1370" w:rsidP="005E1370">
      <w:pPr>
        <w:widowControl w:val="0"/>
        <w:autoSpaceDE w:val="0"/>
        <w:autoSpaceDN w:val="0"/>
        <w:adjustRightInd w:val="0"/>
        <w:spacing w:after="0" w:line="240" w:lineRule="auto"/>
        <w:ind w:firstLine="708"/>
        <w:jc w:val="both"/>
        <w:outlineLvl w:val="0"/>
        <w:rPr>
          <w:rFonts w:ascii="Times New Roman" w:hAnsi="Times New Roman"/>
          <w:sz w:val="26"/>
          <w:szCs w:val="26"/>
        </w:rPr>
      </w:pPr>
      <w:r w:rsidRPr="00F3006F">
        <w:rPr>
          <w:rFonts w:ascii="Times New Roman" w:hAnsi="Times New Roman"/>
          <w:sz w:val="26"/>
          <w:szCs w:val="26"/>
        </w:rPr>
        <w:t>3. Настоящее решение вступает в силу со дня его опубликования.</w:t>
      </w:r>
    </w:p>
    <w:p w:rsidR="00F3006F" w:rsidRDefault="00F3006F" w:rsidP="005E1370">
      <w:pPr>
        <w:widowControl w:val="0"/>
        <w:autoSpaceDE w:val="0"/>
        <w:autoSpaceDN w:val="0"/>
        <w:adjustRightInd w:val="0"/>
        <w:spacing w:after="0" w:line="240" w:lineRule="auto"/>
        <w:ind w:firstLine="708"/>
        <w:jc w:val="both"/>
        <w:outlineLvl w:val="0"/>
        <w:rPr>
          <w:rFonts w:ascii="Times New Roman" w:hAnsi="Times New Roman"/>
          <w:sz w:val="26"/>
          <w:szCs w:val="26"/>
        </w:rPr>
      </w:pPr>
    </w:p>
    <w:p w:rsidR="00F3006F" w:rsidRPr="00F3006F" w:rsidRDefault="00F3006F" w:rsidP="005E1370">
      <w:pPr>
        <w:widowControl w:val="0"/>
        <w:autoSpaceDE w:val="0"/>
        <w:autoSpaceDN w:val="0"/>
        <w:adjustRightInd w:val="0"/>
        <w:spacing w:after="0" w:line="240" w:lineRule="auto"/>
        <w:ind w:firstLine="708"/>
        <w:jc w:val="both"/>
        <w:outlineLvl w:val="0"/>
        <w:rPr>
          <w:rFonts w:ascii="Times New Roman" w:hAnsi="Times New Roman"/>
          <w:sz w:val="26"/>
          <w:szCs w:val="26"/>
        </w:rPr>
      </w:pPr>
    </w:p>
    <w:tbl>
      <w:tblPr>
        <w:tblW w:w="5000" w:type="pct"/>
        <w:tblLook w:val="04A0" w:firstRow="1" w:lastRow="0" w:firstColumn="1" w:lastColumn="0" w:noHBand="0" w:noVBand="1"/>
      </w:tblPr>
      <w:tblGrid>
        <w:gridCol w:w="4503"/>
        <w:gridCol w:w="849"/>
        <w:gridCol w:w="4501"/>
      </w:tblGrid>
      <w:tr w:rsidR="00F3006F" w:rsidRPr="001D473F" w:rsidTr="00F3006F">
        <w:tc>
          <w:tcPr>
            <w:tcW w:w="2285" w:type="pct"/>
          </w:tcPr>
          <w:p w:rsidR="00F3006F" w:rsidRPr="001D473F" w:rsidRDefault="00F3006F" w:rsidP="00F3006F">
            <w:pPr>
              <w:autoSpaceDE w:val="0"/>
              <w:autoSpaceDN w:val="0"/>
              <w:adjustRightInd w:val="0"/>
              <w:spacing w:after="0" w:line="240" w:lineRule="auto"/>
              <w:jc w:val="center"/>
              <w:rPr>
                <w:rFonts w:ascii="Times New Roman" w:hAnsi="Times New Roman"/>
                <w:sz w:val="26"/>
                <w:szCs w:val="26"/>
                <w:lang w:eastAsia="en-US"/>
              </w:rPr>
            </w:pPr>
            <w:r w:rsidRPr="001D473F">
              <w:rPr>
                <w:rFonts w:ascii="Times New Roman" w:hAnsi="Times New Roman"/>
                <w:sz w:val="26"/>
                <w:szCs w:val="26"/>
                <w:lang w:eastAsia="en-US"/>
              </w:rPr>
              <w:t xml:space="preserve">Председатель </w:t>
            </w:r>
          </w:p>
          <w:p w:rsidR="00F3006F" w:rsidRPr="001D473F" w:rsidRDefault="00F3006F" w:rsidP="00F3006F">
            <w:pPr>
              <w:autoSpaceDE w:val="0"/>
              <w:autoSpaceDN w:val="0"/>
              <w:adjustRightInd w:val="0"/>
              <w:spacing w:after="0" w:line="240" w:lineRule="auto"/>
              <w:jc w:val="center"/>
              <w:rPr>
                <w:rFonts w:ascii="Times New Roman" w:hAnsi="Times New Roman"/>
                <w:sz w:val="26"/>
                <w:szCs w:val="26"/>
                <w:lang w:eastAsia="en-US"/>
              </w:rPr>
            </w:pPr>
            <w:r w:rsidRPr="001D473F">
              <w:rPr>
                <w:rFonts w:ascii="Times New Roman" w:hAnsi="Times New Roman"/>
                <w:sz w:val="26"/>
                <w:szCs w:val="26"/>
                <w:lang w:eastAsia="en-US"/>
              </w:rPr>
              <w:t>Совета народных депутатов</w:t>
            </w:r>
          </w:p>
          <w:p w:rsidR="00F3006F" w:rsidRPr="001D473F" w:rsidRDefault="00F3006F" w:rsidP="00F3006F">
            <w:pPr>
              <w:autoSpaceDE w:val="0"/>
              <w:autoSpaceDN w:val="0"/>
              <w:adjustRightInd w:val="0"/>
              <w:spacing w:after="0" w:line="240" w:lineRule="auto"/>
              <w:jc w:val="center"/>
              <w:rPr>
                <w:rFonts w:ascii="Times New Roman" w:hAnsi="Times New Roman"/>
                <w:sz w:val="26"/>
                <w:szCs w:val="26"/>
                <w:lang w:eastAsia="en-US"/>
              </w:rPr>
            </w:pPr>
            <w:r w:rsidRPr="001D473F">
              <w:rPr>
                <w:rFonts w:ascii="Times New Roman" w:hAnsi="Times New Roman"/>
                <w:sz w:val="26"/>
                <w:szCs w:val="26"/>
                <w:lang w:eastAsia="en-US"/>
              </w:rPr>
              <w:t>муниципального образования «Красногвардейский район»</w:t>
            </w:r>
          </w:p>
          <w:p w:rsidR="00F3006F" w:rsidRPr="001D473F" w:rsidRDefault="00F3006F" w:rsidP="00F3006F">
            <w:pPr>
              <w:autoSpaceDE w:val="0"/>
              <w:autoSpaceDN w:val="0"/>
              <w:adjustRightInd w:val="0"/>
              <w:spacing w:after="0" w:line="240" w:lineRule="auto"/>
              <w:jc w:val="center"/>
              <w:rPr>
                <w:rFonts w:ascii="Times New Roman" w:hAnsi="Times New Roman"/>
                <w:sz w:val="26"/>
                <w:szCs w:val="26"/>
                <w:lang w:eastAsia="en-US"/>
              </w:rPr>
            </w:pPr>
          </w:p>
          <w:p w:rsidR="00F3006F" w:rsidRPr="001D473F" w:rsidRDefault="00F3006F" w:rsidP="00F3006F">
            <w:pPr>
              <w:autoSpaceDE w:val="0"/>
              <w:autoSpaceDN w:val="0"/>
              <w:adjustRightInd w:val="0"/>
              <w:spacing w:after="0" w:line="240" w:lineRule="auto"/>
              <w:jc w:val="center"/>
              <w:rPr>
                <w:rFonts w:ascii="Times New Roman" w:hAnsi="Times New Roman"/>
                <w:sz w:val="26"/>
                <w:szCs w:val="26"/>
                <w:lang w:eastAsia="en-US"/>
              </w:rPr>
            </w:pPr>
            <w:r w:rsidRPr="001D473F">
              <w:rPr>
                <w:rFonts w:ascii="Times New Roman" w:hAnsi="Times New Roman"/>
                <w:sz w:val="26"/>
                <w:szCs w:val="26"/>
                <w:lang w:eastAsia="en-US"/>
              </w:rPr>
              <w:t>______________ А.В. Выставкина</w:t>
            </w:r>
          </w:p>
        </w:tc>
        <w:tc>
          <w:tcPr>
            <w:tcW w:w="431" w:type="pct"/>
          </w:tcPr>
          <w:p w:rsidR="00F3006F" w:rsidRPr="001D473F" w:rsidRDefault="00F3006F" w:rsidP="00F3006F">
            <w:pPr>
              <w:widowControl w:val="0"/>
              <w:tabs>
                <w:tab w:val="left" w:pos="180"/>
              </w:tabs>
              <w:autoSpaceDE w:val="0"/>
              <w:autoSpaceDN w:val="0"/>
              <w:adjustRightInd w:val="0"/>
              <w:spacing w:after="0" w:line="240" w:lineRule="auto"/>
              <w:jc w:val="center"/>
              <w:rPr>
                <w:rFonts w:ascii="Times New Roman" w:hAnsi="Times New Roman"/>
                <w:sz w:val="26"/>
                <w:szCs w:val="26"/>
                <w:lang w:eastAsia="en-US"/>
              </w:rPr>
            </w:pPr>
          </w:p>
        </w:tc>
        <w:tc>
          <w:tcPr>
            <w:tcW w:w="2284" w:type="pct"/>
          </w:tcPr>
          <w:p w:rsidR="00F3006F" w:rsidRPr="001D473F" w:rsidRDefault="00F3006F" w:rsidP="00F3006F">
            <w:pPr>
              <w:autoSpaceDE w:val="0"/>
              <w:autoSpaceDN w:val="0"/>
              <w:adjustRightInd w:val="0"/>
              <w:spacing w:after="0" w:line="240" w:lineRule="auto"/>
              <w:jc w:val="center"/>
              <w:rPr>
                <w:rFonts w:ascii="Times New Roman" w:hAnsi="Times New Roman"/>
                <w:sz w:val="26"/>
                <w:szCs w:val="26"/>
                <w:lang w:eastAsia="en-US"/>
              </w:rPr>
            </w:pPr>
            <w:r w:rsidRPr="001D473F">
              <w:rPr>
                <w:rFonts w:ascii="Times New Roman" w:hAnsi="Times New Roman"/>
                <w:sz w:val="26"/>
                <w:szCs w:val="26"/>
                <w:lang w:eastAsia="en-US"/>
              </w:rPr>
              <w:t>Исполняющий обязанности главы</w:t>
            </w:r>
          </w:p>
          <w:p w:rsidR="00F3006F" w:rsidRPr="001D473F" w:rsidRDefault="00F3006F" w:rsidP="00F3006F">
            <w:pPr>
              <w:autoSpaceDE w:val="0"/>
              <w:autoSpaceDN w:val="0"/>
              <w:adjustRightInd w:val="0"/>
              <w:spacing w:after="0" w:line="240" w:lineRule="auto"/>
              <w:jc w:val="center"/>
              <w:rPr>
                <w:rFonts w:ascii="Times New Roman" w:hAnsi="Times New Roman"/>
                <w:sz w:val="26"/>
                <w:szCs w:val="26"/>
                <w:lang w:eastAsia="en-US"/>
              </w:rPr>
            </w:pPr>
            <w:r w:rsidRPr="001D473F">
              <w:rPr>
                <w:rFonts w:ascii="Times New Roman" w:hAnsi="Times New Roman"/>
                <w:sz w:val="26"/>
                <w:szCs w:val="26"/>
                <w:lang w:eastAsia="en-US"/>
              </w:rPr>
              <w:t>муниципального образования «Красногвардейский район»</w:t>
            </w:r>
          </w:p>
          <w:p w:rsidR="00F3006F" w:rsidRPr="001D473F" w:rsidRDefault="00F3006F" w:rsidP="00F3006F">
            <w:pPr>
              <w:autoSpaceDE w:val="0"/>
              <w:autoSpaceDN w:val="0"/>
              <w:adjustRightInd w:val="0"/>
              <w:spacing w:after="0" w:line="240" w:lineRule="auto"/>
              <w:jc w:val="center"/>
              <w:rPr>
                <w:rFonts w:ascii="Times New Roman" w:hAnsi="Times New Roman"/>
                <w:sz w:val="26"/>
                <w:szCs w:val="26"/>
                <w:lang w:eastAsia="en-US"/>
              </w:rPr>
            </w:pPr>
          </w:p>
          <w:p w:rsidR="00F3006F" w:rsidRPr="001D473F" w:rsidRDefault="00F3006F" w:rsidP="00F3006F">
            <w:pPr>
              <w:autoSpaceDE w:val="0"/>
              <w:autoSpaceDN w:val="0"/>
              <w:adjustRightInd w:val="0"/>
              <w:spacing w:after="0" w:line="240" w:lineRule="auto"/>
              <w:jc w:val="center"/>
              <w:rPr>
                <w:rFonts w:ascii="Times New Roman" w:hAnsi="Times New Roman"/>
                <w:sz w:val="26"/>
                <w:szCs w:val="26"/>
                <w:lang w:eastAsia="en-US"/>
              </w:rPr>
            </w:pPr>
          </w:p>
          <w:p w:rsidR="00F3006F" w:rsidRPr="001D473F" w:rsidRDefault="00F3006F" w:rsidP="00F3006F">
            <w:pPr>
              <w:autoSpaceDE w:val="0"/>
              <w:autoSpaceDN w:val="0"/>
              <w:adjustRightInd w:val="0"/>
              <w:spacing w:after="0" w:line="240" w:lineRule="auto"/>
              <w:jc w:val="center"/>
              <w:rPr>
                <w:rFonts w:ascii="Times New Roman" w:hAnsi="Times New Roman"/>
                <w:sz w:val="26"/>
                <w:szCs w:val="26"/>
                <w:lang w:eastAsia="en-US"/>
              </w:rPr>
            </w:pPr>
            <w:r w:rsidRPr="001D473F">
              <w:rPr>
                <w:rFonts w:ascii="Times New Roman" w:hAnsi="Times New Roman"/>
                <w:sz w:val="26"/>
                <w:szCs w:val="26"/>
                <w:lang w:eastAsia="en-US"/>
              </w:rPr>
              <w:t>_____________ Т.И. Губжоков</w:t>
            </w:r>
          </w:p>
        </w:tc>
      </w:tr>
      <w:tr w:rsidR="00F3006F" w:rsidRPr="001D473F" w:rsidTr="00F3006F">
        <w:tc>
          <w:tcPr>
            <w:tcW w:w="2285" w:type="pct"/>
          </w:tcPr>
          <w:p w:rsidR="00F3006F" w:rsidRPr="001D473F" w:rsidRDefault="00F3006F" w:rsidP="00F3006F">
            <w:pPr>
              <w:widowControl w:val="0"/>
              <w:tabs>
                <w:tab w:val="left" w:pos="180"/>
              </w:tabs>
              <w:autoSpaceDE w:val="0"/>
              <w:autoSpaceDN w:val="0"/>
              <w:adjustRightInd w:val="0"/>
              <w:spacing w:after="0" w:line="240" w:lineRule="auto"/>
              <w:jc w:val="both"/>
              <w:rPr>
                <w:rFonts w:ascii="Times New Roman" w:hAnsi="Times New Roman"/>
                <w:sz w:val="26"/>
                <w:szCs w:val="26"/>
                <w:lang w:eastAsia="en-US"/>
              </w:rPr>
            </w:pPr>
          </w:p>
        </w:tc>
        <w:tc>
          <w:tcPr>
            <w:tcW w:w="431" w:type="pct"/>
          </w:tcPr>
          <w:p w:rsidR="00F3006F" w:rsidRPr="001D473F" w:rsidRDefault="00F3006F" w:rsidP="00F3006F">
            <w:pPr>
              <w:widowControl w:val="0"/>
              <w:tabs>
                <w:tab w:val="left" w:pos="180"/>
              </w:tabs>
              <w:autoSpaceDE w:val="0"/>
              <w:autoSpaceDN w:val="0"/>
              <w:adjustRightInd w:val="0"/>
              <w:spacing w:after="0" w:line="240" w:lineRule="auto"/>
              <w:jc w:val="both"/>
              <w:rPr>
                <w:rFonts w:ascii="Times New Roman" w:hAnsi="Times New Roman"/>
                <w:sz w:val="26"/>
                <w:szCs w:val="26"/>
                <w:lang w:eastAsia="en-US"/>
              </w:rPr>
            </w:pPr>
          </w:p>
        </w:tc>
        <w:tc>
          <w:tcPr>
            <w:tcW w:w="2284" w:type="pct"/>
          </w:tcPr>
          <w:p w:rsidR="00F3006F" w:rsidRPr="001D473F" w:rsidRDefault="00F3006F" w:rsidP="00F3006F">
            <w:pPr>
              <w:widowControl w:val="0"/>
              <w:tabs>
                <w:tab w:val="left" w:pos="180"/>
              </w:tabs>
              <w:autoSpaceDE w:val="0"/>
              <w:autoSpaceDN w:val="0"/>
              <w:adjustRightInd w:val="0"/>
              <w:spacing w:after="0" w:line="240" w:lineRule="auto"/>
              <w:jc w:val="both"/>
              <w:rPr>
                <w:rFonts w:ascii="Times New Roman" w:hAnsi="Times New Roman"/>
                <w:sz w:val="26"/>
                <w:szCs w:val="26"/>
                <w:lang w:eastAsia="en-US"/>
              </w:rPr>
            </w:pPr>
          </w:p>
          <w:p w:rsidR="00F3006F" w:rsidRPr="001D473F" w:rsidRDefault="00F3006F" w:rsidP="00F3006F">
            <w:pPr>
              <w:widowControl w:val="0"/>
              <w:tabs>
                <w:tab w:val="left" w:pos="180"/>
              </w:tabs>
              <w:autoSpaceDE w:val="0"/>
              <w:autoSpaceDN w:val="0"/>
              <w:adjustRightInd w:val="0"/>
              <w:spacing w:after="0" w:line="240" w:lineRule="auto"/>
              <w:jc w:val="right"/>
              <w:rPr>
                <w:rFonts w:ascii="Times New Roman" w:hAnsi="Times New Roman"/>
                <w:sz w:val="26"/>
                <w:szCs w:val="26"/>
                <w:lang w:eastAsia="en-US"/>
              </w:rPr>
            </w:pPr>
            <w:r w:rsidRPr="001D473F">
              <w:rPr>
                <w:rFonts w:ascii="Times New Roman" w:hAnsi="Times New Roman"/>
                <w:sz w:val="26"/>
                <w:szCs w:val="26"/>
                <w:lang w:eastAsia="en-US"/>
              </w:rPr>
              <w:t xml:space="preserve">с. Красногвардейское </w:t>
            </w:r>
          </w:p>
          <w:p w:rsidR="00F3006F" w:rsidRPr="001D473F" w:rsidRDefault="00F3006F" w:rsidP="00F3006F">
            <w:pPr>
              <w:widowControl w:val="0"/>
              <w:tabs>
                <w:tab w:val="left" w:pos="180"/>
              </w:tabs>
              <w:autoSpaceDE w:val="0"/>
              <w:autoSpaceDN w:val="0"/>
              <w:adjustRightInd w:val="0"/>
              <w:spacing w:after="0" w:line="240" w:lineRule="auto"/>
              <w:jc w:val="right"/>
              <w:rPr>
                <w:rFonts w:ascii="Times New Roman" w:hAnsi="Times New Roman"/>
                <w:i/>
                <w:sz w:val="26"/>
                <w:szCs w:val="26"/>
                <w:lang w:eastAsia="en-US"/>
              </w:rPr>
            </w:pPr>
            <w:r w:rsidRPr="001D473F">
              <w:rPr>
                <w:rFonts w:ascii="Times New Roman" w:hAnsi="Times New Roman"/>
                <w:sz w:val="26"/>
                <w:szCs w:val="26"/>
                <w:lang w:eastAsia="en-US"/>
              </w:rPr>
              <w:t>от 05.06.2020 г. № 134</w:t>
            </w:r>
          </w:p>
        </w:tc>
      </w:tr>
      <w:tr w:rsidR="00F3006F" w:rsidRPr="001D473F" w:rsidTr="00F3006F">
        <w:trPr>
          <w:gridAfter w:val="2"/>
          <w:wAfter w:w="2715" w:type="pct"/>
        </w:trPr>
        <w:tc>
          <w:tcPr>
            <w:tcW w:w="2285" w:type="pct"/>
            <w:hideMark/>
          </w:tcPr>
          <w:p w:rsidR="00F3006F" w:rsidRPr="001D473F" w:rsidRDefault="00F3006F" w:rsidP="00F3006F">
            <w:pPr>
              <w:spacing w:after="0" w:line="240" w:lineRule="auto"/>
              <w:rPr>
                <w:rFonts w:ascii="Times New Roman" w:hAnsi="Times New Roman"/>
                <w:sz w:val="27"/>
                <w:szCs w:val="27"/>
              </w:rPr>
            </w:pPr>
          </w:p>
        </w:tc>
      </w:tr>
    </w:tbl>
    <w:p w:rsidR="003D7C52" w:rsidRPr="00F3006F" w:rsidRDefault="003D7C52" w:rsidP="005E1370">
      <w:pPr>
        <w:pStyle w:val="ConsPlusNormal"/>
        <w:spacing w:before="240"/>
        <w:ind w:firstLine="540"/>
        <w:jc w:val="both"/>
        <w:rPr>
          <w:sz w:val="27"/>
          <w:szCs w:val="27"/>
        </w:rPr>
      </w:pPr>
    </w:p>
    <w:sectPr w:rsidR="003D7C52" w:rsidRPr="00F3006F" w:rsidSect="002821CB">
      <w:headerReference w:type="default" r:id="rId9"/>
      <w:footerReference w:type="default" r:id="rId10"/>
      <w:pgSz w:w="11906" w:h="16838"/>
      <w:pgMar w:top="1134" w:right="851"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3F" w:rsidRDefault="001D473F">
      <w:pPr>
        <w:spacing w:after="0" w:line="240" w:lineRule="auto"/>
      </w:pPr>
      <w:r>
        <w:separator/>
      </w:r>
    </w:p>
  </w:endnote>
  <w:endnote w:type="continuationSeparator" w:id="0">
    <w:p w:rsidR="001D473F" w:rsidRDefault="001D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70" w:rsidRPr="005E1370" w:rsidRDefault="005E1370">
    <w:pPr>
      <w:pStyle w:val="a5"/>
      <w:jc w:val="center"/>
      <w:rPr>
        <w:rFonts w:ascii="Times New Roman" w:hAnsi="Times New Roman"/>
      </w:rPr>
    </w:pPr>
    <w:r w:rsidRPr="005E1370">
      <w:rPr>
        <w:rFonts w:ascii="Times New Roman" w:hAnsi="Times New Roman"/>
      </w:rPr>
      <w:fldChar w:fldCharType="begin"/>
    </w:r>
    <w:r w:rsidRPr="005E1370">
      <w:rPr>
        <w:rFonts w:ascii="Times New Roman" w:hAnsi="Times New Roman"/>
      </w:rPr>
      <w:instrText>PAGE   \* MERGEFORMAT</w:instrText>
    </w:r>
    <w:r w:rsidRPr="005E1370">
      <w:rPr>
        <w:rFonts w:ascii="Times New Roman" w:hAnsi="Times New Roman"/>
      </w:rPr>
      <w:fldChar w:fldCharType="separate"/>
    </w:r>
    <w:r w:rsidR="00494147">
      <w:rPr>
        <w:rFonts w:ascii="Times New Roman" w:hAnsi="Times New Roman"/>
        <w:noProof/>
      </w:rPr>
      <w:t>2</w:t>
    </w:r>
    <w:r w:rsidRPr="005E1370">
      <w:rPr>
        <w:rFonts w:ascii="Times New Roman" w:hAnsi="Times New Roman"/>
      </w:rPr>
      <w:fldChar w:fldCharType="end"/>
    </w:r>
  </w:p>
  <w:p w:rsidR="005E1370" w:rsidRDefault="005E13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3F" w:rsidRDefault="001D473F">
      <w:pPr>
        <w:spacing w:after="0" w:line="240" w:lineRule="auto"/>
      </w:pPr>
      <w:r>
        <w:separator/>
      </w:r>
    </w:p>
  </w:footnote>
  <w:footnote w:type="continuationSeparator" w:id="0">
    <w:p w:rsidR="001D473F" w:rsidRDefault="001D4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C52" w:rsidRDefault="003D7C5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265"/>
    <w:rsid w:val="00005FDD"/>
    <w:rsid w:val="00144682"/>
    <w:rsid w:val="0015533F"/>
    <w:rsid w:val="001D473F"/>
    <w:rsid w:val="002073CF"/>
    <w:rsid w:val="002821CB"/>
    <w:rsid w:val="00285907"/>
    <w:rsid w:val="003D7C52"/>
    <w:rsid w:val="0043564F"/>
    <w:rsid w:val="00442284"/>
    <w:rsid w:val="00494147"/>
    <w:rsid w:val="004A03F5"/>
    <w:rsid w:val="004B7C04"/>
    <w:rsid w:val="005E1370"/>
    <w:rsid w:val="00956C10"/>
    <w:rsid w:val="00AC6E40"/>
    <w:rsid w:val="00AD661E"/>
    <w:rsid w:val="00C0220B"/>
    <w:rsid w:val="00C4573E"/>
    <w:rsid w:val="00CB3FB5"/>
    <w:rsid w:val="00DA1559"/>
    <w:rsid w:val="00DD6265"/>
    <w:rsid w:val="00F3006F"/>
    <w:rsid w:val="00FE3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43564F"/>
    <w:pPr>
      <w:tabs>
        <w:tab w:val="center" w:pos="4677"/>
        <w:tab w:val="right" w:pos="9355"/>
      </w:tabs>
    </w:pPr>
  </w:style>
  <w:style w:type="character" w:customStyle="1" w:styleId="a4">
    <w:name w:val="Верхний колонтитул Знак"/>
    <w:link w:val="a3"/>
    <w:uiPriority w:val="99"/>
    <w:locked/>
    <w:rsid w:val="0043564F"/>
    <w:rPr>
      <w:rFonts w:cs="Times New Roman"/>
    </w:rPr>
  </w:style>
  <w:style w:type="paragraph" w:styleId="a5">
    <w:name w:val="footer"/>
    <w:basedOn w:val="a"/>
    <w:link w:val="a6"/>
    <w:uiPriority w:val="99"/>
    <w:unhideWhenUsed/>
    <w:rsid w:val="0043564F"/>
    <w:pPr>
      <w:tabs>
        <w:tab w:val="center" w:pos="4677"/>
        <w:tab w:val="right" w:pos="9355"/>
      </w:tabs>
    </w:pPr>
  </w:style>
  <w:style w:type="character" w:customStyle="1" w:styleId="a6">
    <w:name w:val="Нижний колонтитул Знак"/>
    <w:link w:val="a5"/>
    <w:uiPriority w:val="99"/>
    <w:locked/>
    <w:rsid w:val="004356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98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okr.ru" TargetMode="External"/><Relationship Id="rId3" Type="http://schemas.openxmlformats.org/officeDocument/2006/relationships/webSettings" Target="webSettings.xml"/><Relationship Id="rId7" Type="http://schemas.openxmlformats.org/officeDocument/2006/relationships/hyperlink" Target="http://docs.cntd.ru/document/90213575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4296</Characters>
  <Application>Microsoft Office Word</Application>
  <DocSecurity>2</DocSecurity>
  <Lines>35</Lines>
  <Paragraphs>10</Paragraphs>
  <ScaleCrop>false</ScaleCrop>
  <HeadingPairs>
    <vt:vector size="2" baseType="variant">
      <vt:variant>
        <vt:lpstr>Название</vt:lpstr>
      </vt:variant>
      <vt:variant>
        <vt:i4>1</vt:i4>
      </vt:variant>
    </vt:vector>
  </HeadingPairs>
  <TitlesOfParts>
    <vt:vector size="1" baseType="lpstr">
      <vt:lpstr>Постановление ГС - Хасэ Республики Адыгея от 24.04.2020 N 868-ГС"О внесении изменения в главу 4 Регламента Государственного Совета - Хасэ Республики Адыгея"</vt:lpstr>
    </vt:vector>
  </TitlesOfParts>
  <Company>КонсультантПлюс Версия 4018.00.50</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ГС - Хасэ Республики Адыгея от 24.04.2020 N 868-ГС"О внесении изменения в главу 4 Регламента Государственного Совета - Хасэ Республики Адыгея"</dc:title>
  <dc:creator>СНД</dc:creator>
  <cp:lastModifiedBy>Пользователь</cp:lastModifiedBy>
  <cp:revision>2</cp:revision>
  <cp:lastPrinted>2020-06-05T11:46:00Z</cp:lastPrinted>
  <dcterms:created xsi:type="dcterms:W3CDTF">2020-06-16T12:12:00Z</dcterms:created>
  <dcterms:modified xsi:type="dcterms:W3CDTF">2020-06-16T12:12:00Z</dcterms:modified>
</cp:coreProperties>
</file>