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5B6D6F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6.8pt;margin-top:-1.7pt;width:241.1pt;height:76.6pt;z-index:3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A192D" w:rsidRDefault="00AA192D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A192D" w:rsidRDefault="00AA192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A192D" w:rsidRDefault="00AA192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A192D" w:rsidRDefault="00AA192D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AA192D" w:rsidRDefault="00AA192D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12.45pt;margin-top:-1.35pt;width:229.5pt;height:76.25pt;z-index:2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AA192D" w:rsidRDefault="00AA192D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AA192D" w:rsidRDefault="00AA192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A192D" w:rsidRDefault="00AA192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A192D" w:rsidRDefault="00AA192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A192D" w:rsidRDefault="00AA192D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A192D" w:rsidRDefault="00AA192D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6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5B6D6F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810335">
        <w:rPr>
          <w:i/>
          <w:sz w:val="24"/>
          <w:szCs w:val="24"/>
          <w:u w:val="single"/>
        </w:rPr>
        <w:t>24.09.2020г.</w:t>
      </w:r>
      <w:r>
        <w:rPr>
          <w:i/>
          <w:sz w:val="24"/>
          <w:szCs w:val="24"/>
          <w:u w:val="single"/>
        </w:rPr>
        <w:t xml:space="preserve">  №_</w:t>
      </w:r>
      <w:r w:rsidR="00810335">
        <w:rPr>
          <w:i/>
          <w:sz w:val="24"/>
          <w:szCs w:val="24"/>
          <w:u w:val="single"/>
        </w:rPr>
        <w:t>603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E510B8" w:rsidP="00E510B8">
      <w:pPr>
        <w:tabs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A192D" w:rsidRDefault="00AA192D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отопительном периоде 20</w:t>
      </w:r>
      <w:r w:rsidR="00B418F4">
        <w:rPr>
          <w:b/>
          <w:sz w:val="28"/>
          <w:szCs w:val="28"/>
        </w:rPr>
        <w:t>20</w:t>
      </w:r>
      <w:r w:rsidR="00513653">
        <w:rPr>
          <w:b/>
          <w:sz w:val="28"/>
          <w:szCs w:val="28"/>
        </w:rPr>
        <w:t>-20</w:t>
      </w:r>
      <w:r w:rsidR="00B418F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годов</w:t>
      </w:r>
      <w:r w:rsidR="00025D44">
        <w:rPr>
          <w:b/>
          <w:sz w:val="28"/>
          <w:szCs w:val="28"/>
        </w:rPr>
        <w:t xml:space="preserve"> на территории Красногвардейского района</w:t>
      </w: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AA192D" w:rsidRDefault="00AA192D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климатическими параметрами холодных периодов согласно СНиП 23-01-99 «Строительной климатологии» и СНиП 2.04.07.86 «Тепловые сети», руководствуясь Устав</w:t>
      </w:r>
      <w:r w:rsidR="005B6D6F">
        <w:rPr>
          <w:sz w:val="28"/>
          <w:szCs w:val="28"/>
        </w:rPr>
        <w:t>ом МО «Красногвардейский район»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AA192D" w:rsidRDefault="00AA192D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>
        <w:rPr>
          <w:sz w:val="28"/>
          <w:szCs w:val="28"/>
        </w:rPr>
        <w:tab/>
        <w:t>1. Нача</w:t>
      </w:r>
      <w:r w:rsidR="00B418F4">
        <w:rPr>
          <w:sz w:val="28"/>
          <w:szCs w:val="28"/>
        </w:rPr>
        <w:t>ть   отопительный   период  2020-2021</w:t>
      </w:r>
      <w:r>
        <w:rPr>
          <w:sz w:val="28"/>
          <w:szCs w:val="28"/>
        </w:rPr>
        <w:t xml:space="preserve">  годов   для   обеспечения теплоснабжением объектов жилья и учреждений социальной сферы </w:t>
      </w:r>
      <w:r w:rsidR="00025D44">
        <w:rPr>
          <w:sz w:val="28"/>
          <w:szCs w:val="28"/>
        </w:rPr>
        <w:t xml:space="preserve">Красногвардейского района </w:t>
      </w:r>
      <w:r>
        <w:rPr>
          <w:sz w:val="28"/>
          <w:szCs w:val="28"/>
        </w:rPr>
        <w:t>не позднее дня, следующего за днем окончания 5-ти дневного периода, в течение которого среднесуточная температура наружного воздуха ниже 8 градусов Цельсия.</w:t>
      </w:r>
    </w:p>
    <w:p w:rsidR="00AA192D" w:rsidRDefault="00AA192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Рекомендовать руководителям   предприятий, вырабатывающих  тепловую энергию и руководителям предприятий, осуществляющих поставку энергоресурсов для нужд теплоснабжения, обеспечивать стабильную подачу тепла и энергоресурсов для нужд теплоснабжения </w:t>
      </w:r>
      <w:r w:rsidR="00025D44">
        <w:rPr>
          <w:sz w:val="28"/>
          <w:szCs w:val="28"/>
        </w:rPr>
        <w:t xml:space="preserve">населения Красногвардейское района </w:t>
      </w:r>
      <w:r>
        <w:rPr>
          <w:sz w:val="28"/>
          <w:szCs w:val="28"/>
        </w:rPr>
        <w:t>в течени</w:t>
      </w:r>
      <w:r w:rsidR="00513653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отопительного периода.</w:t>
      </w:r>
      <w:proofErr w:type="gramEnd"/>
    </w:p>
    <w:p w:rsidR="00AA192D" w:rsidRDefault="00AA192D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3. Завершить отопительный период 20</w:t>
      </w:r>
      <w:r w:rsidR="00B418F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418F4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</w:t>
      </w:r>
      <w:r w:rsidR="00F20C3B">
        <w:rPr>
          <w:sz w:val="28"/>
          <w:szCs w:val="28"/>
        </w:rPr>
        <w:t xml:space="preserve">на территории Красногвардейского района </w:t>
      </w:r>
      <w:r>
        <w:rPr>
          <w:sz w:val="28"/>
          <w:szCs w:val="28"/>
        </w:rPr>
        <w:t>не ранее дня, следующего за днем окончания 5-ти дневного периода, в течени</w:t>
      </w:r>
      <w:r w:rsidR="00513653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среднесуточная температура наружного воздуха выше 8 градусов Цельсия.</w:t>
      </w:r>
    </w:p>
    <w:p w:rsidR="00AA192D" w:rsidRDefault="00AA192D">
      <w:pPr>
        <w:pStyle w:val="a6"/>
        <w:tabs>
          <w:tab w:val="left" w:pos="1129"/>
        </w:tabs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  настоящее  постановление в районной  газете «Дружба» и разместить на официальном сайте администрации МО «Красногвардейский район» в сети «Интернет».</w:t>
      </w:r>
    </w:p>
    <w:p w:rsidR="00AA192D" w:rsidRDefault="00AA192D" w:rsidP="00B418F4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5. Контрол</w:t>
      </w:r>
      <w:r w:rsidR="00B418F4">
        <w:rPr>
          <w:sz w:val="28"/>
          <w:szCs w:val="28"/>
        </w:rPr>
        <w:t>ь за исполнением данного постановления возложить на з</w:t>
      </w:r>
      <w:r w:rsidR="00B418F4" w:rsidRPr="00B418F4">
        <w:rPr>
          <w:sz w:val="28"/>
          <w:szCs w:val="28"/>
        </w:rPr>
        <w:t>аместител</w:t>
      </w:r>
      <w:r w:rsidR="00104D09">
        <w:rPr>
          <w:sz w:val="28"/>
          <w:szCs w:val="28"/>
        </w:rPr>
        <w:t>я</w:t>
      </w:r>
      <w:r w:rsidR="00B418F4" w:rsidRPr="00B418F4">
        <w:rPr>
          <w:sz w:val="28"/>
          <w:szCs w:val="28"/>
        </w:rPr>
        <w:t xml:space="preserve"> главы администрации МО «Красно</w:t>
      </w:r>
      <w:r w:rsidR="00B418F4">
        <w:rPr>
          <w:sz w:val="28"/>
          <w:szCs w:val="28"/>
        </w:rPr>
        <w:t xml:space="preserve">гвардейский район» по вопросам </w:t>
      </w:r>
      <w:r w:rsidR="00B418F4" w:rsidRPr="00B418F4">
        <w:rPr>
          <w:sz w:val="28"/>
          <w:szCs w:val="28"/>
        </w:rPr>
        <w:t>строительства, ЖКХ, ТЭК, связи, транспорта,</w:t>
      </w:r>
      <w:r w:rsidR="00B418F4">
        <w:rPr>
          <w:sz w:val="28"/>
          <w:szCs w:val="28"/>
        </w:rPr>
        <w:t xml:space="preserve"> </w:t>
      </w:r>
      <w:r w:rsidR="00B418F4" w:rsidRPr="00B418F4">
        <w:rPr>
          <w:sz w:val="28"/>
          <w:szCs w:val="28"/>
        </w:rPr>
        <w:t>архитектуры, благоустройства и охраны</w:t>
      </w:r>
      <w:r w:rsidR="00B418F4">
        <w:rPr>
          <w:sz w:val="28"/>
          <w:szCs w:val="28"/>
        </w:rPr>
        <w:t xml:space="preserve"> </w:t>
      </w:r>
      <w:r w:rsidR="00B418F4" w:rsidRPr="00B418F4">
        <w:rPr>
          <w:sz w:val="28"/>
          <w:szCs w:val="28"/>
        </w:rPr>
        <w:t>окружающей среды - начальник</w:t>
      </w:r>
      <w:r w:rsidR="00104D09">
        <w:rPr>
          <w:sz w:val="28"/>
          <w:szCs w:val="28"/>
        </w:rPr>
        <w:t>а</w:t>
      </w:r>
      <w:r w:rsidR="00B418F4" w:rsidRPr="00B418F4">
        <w:rPr>
          <w:sz w:val="28"/>
          <w:szCs w:val="28"/>
        </w:rPr>
        <w:t xml:space="preserve"> отдела</w:t>
      </w:r>
      <w:r w:rsidR="00B418F4">
        <w:rPr>
          <w:sz w:val="28"/>
          <w:szCs w:val="28"/>
        </w:rPr>
        <w:t xml:space="preserve"> </w:t>
      </w:r>
      <w:r w:rsidR="00B418F4" w:rsidRPr="00B418F4">
        <w:rPr>
          <w:sz w:val="28"/>
          <w:szCs w:val="28"/>
        </w:rPr>
        <w:t>строительства, ЖКХ</w:t>
      </w:r>
      <w:proofErr w:type="gramStart"/>
      <w:r w:rsidR="00B418F4" w:rsidRPr="00B418F4">
        <w:rPr>
          <w:sz w:val="28"/>
          <w:szCs w:val="28"/>
        </w:rPr>
        <w:t>,Т</w:t>
      </w:r>
      <w:proofErr w:type="gramEnd"/>
      <w:r w:rsidR="00B418F4" w:rsidRPr="00B418F4">
        <w:rPr>
          <w:sz w:val="28"/>
          <w:szCs w:val="28"/>
        </w:rPr>
        <w:t>ЭК, связи и транспорта</w:t>
      </w:r>
      <w:r>
        <w:rPr>
          <w:sz w:val="28"/>
          <w:szCs w:val="28"/>
        </w:rPr>
        <w:t>.</w:t>
      </w:r>
    </w:p>
    <w:p w:rsidR="00AA192D" w:rsidRDefault="00AA192D" w:rsidP="00F20C3B">
      <w:pPr>
        <w:pStyle w:val="a6"/>
        <w:spacing w:after="283"/>
        <w:rPr>
          <w:sz w:val="28"/>
          <w:szCs w:val="28"/>
        </w:rPr>
      </w:pPr>
      <w:r>
        <w:rPr>
          <w:sz w:val="28"/>
          <w:szCs w:val="28"/>
        </w:rPr>
        <w:tab/>
        <w:t xml:space="preserve">6.  Настоящее постановление вступает в силу с момента его подписания. </w:t>
      </w:r>
    </w:p>
    <w:p w:rsidR="0008224B" w:rsidRPr="00810335" w:rsidRDefault="0008224B">
      <w:pPr>
        <w:ind w:right="-15"/>
        <w:jc w:val="both"/>
        <w:rPr>
          <w:sz w:val="20"/>
          <w:szCs w:val="20"/>
        </w:rPr>
      </w:pPr>
    </w:p>
    <w:p w:rsidR="00AA192D" w:rsidRDefault="00B418F4" w:rsidP="00810335">
      <w:pPr>
        <w:ind w:right="-15"/>
        <w:jc w:val="both"/>
      </w:pPr>
      <w:proofErr w:type="spellStart"/>
      <w:r w:rsidRPr="00810335">
        <w:rPr>
          <w:sz w:val="28"/>
          <w:szCs w:val="28"/>
        </w:rPr>
        <w:t>И.о</w:t>
      </w:r>
      <w:proofErr w:type="spellEnd"/>
      <w:r w:rsidRPr="00810335">
        <w:rPr>
          <w:sz w:val="28"/>
          <w:szCs w:val="28"/>
        </w:rPr>
        <w:t>. г</w:t>
      </w:r>
      <w:r w:rsidR="00513653" w:rsidRPr="00810335">
        <w:rPr>
          <w:sz w:val="28"/>
          <w:szCs w:val="28"/>
        </w:rPr>
        <w:t>лав</w:t>
      </w:r>
      <w:r w:rsidRPr="00810335">
        <w:rPr>
          <w:sz w:val="28"/>
          <w:szCs w:val="28"/>
        </w:rPr>
        <w:t>ы</w:t>
      </w:r>
      <w:r w:rsidR="00AA192D" w:rsidRPr="00810335">
        <w:rPr>
          <w:sz w:val="28"/>
          <w:szCs w:val="28"/>
        </w:rPr>
        <w:t xml:space="preserve"> МО «Красногвардейский район»</w:t>
      </w:r>
      <w:r w:rsidR="00AA192D" w:rsidRPr="00810335">
        <w:rPr>
          <w:sz w:val="28"/>
          <w:szCs w:val="28"/>
        </w:rPr>
        <w:tab/>
        <w:t xml:space="preserve">      </w:t>
      </w:r>
      <w:r w:rsidR="00513653" w:rsidRPr="00810335">
        <w:rPr>
          <w:sz w:val="28"/>
          <w:szCs w:val="28"/>
        </w:rPr>
        <w:t xml:space="preserve">    </w:t>
      </w:r>
      <w:r w:rsidR="00513653" w:rsidRPr="00810335">
        <w:rPr>
          <w:sz w:val="28"/>
          <w:szCs w:val="28"/>
        </w:rPr>
        <w:tab/>
        <w:t xml:space="preserve">    </w:t>
      </w:r>
      <w:r w:rsidR="00513653" w:rsidRPr="00810335">
        <w:rPr>
          <w:sz w:val="28"/>
          <w:szCs w:val="28"/>
        </w:rPr>
        <w:tab/>
        <w:t xml:space="preserve">  </w:t>
      </w:r>
      <w:r w:rsidR="00E01AB8" w:rsidRPr="00810335">
        <w:rPr>
          <w:sz w:val="28"/>
          <w:szCs w:val="28"/>
        </w:rPr>
        <w:t xml:space="preserve">   </w:t>
      </w:r>
      <w:r w:rsidR="00513653" w:rsidRPr="00810335">
        <w:rPr>
          <w:sz w:val="28"/>
          <w:szCs w:val="28"/>
        </w:rPr>
        <w:t xml:space="preserve">     </w:t>
      </w:r>
      <w:r w:rsidR="00E30946" w:rsidRPr="00810335">
        <w:rPr>
          <w:sz w:val="28"/>
          <w:szCs w:val="28"/>
        </w:rPr>
        <w:t xml:space="preserve">      </w:t>
      </w:r>
      <w:r w:rsidR="00513653" w:rsidRPr="00810335">
        <w:rPr>
          <w:sz w:val="28"/>
          <w:szCs w:val="28"/>
        </w:rPr>
        <w:t xml:space="preserve"> </w:t>
      </w:r>
      <w:r w:rsidR="00E30946" w:rsidRPr="00810335">
        <w:rPr>
          <w:sz w:val="28"/>
          <w:szCs w:val="28"/>
        </w:rPr>
        <w:t xml:space="preserve">      </w:t>
      </w:r>
      <w:r w:rsidR="00AA192D" w:rsidRPr="00810335">
        <w:rPr>
          <w:sz w:val="28"/>
          <w:szCs w:val="28"/>
        </w:rPr>
        <w:t xml:space="preserve">  </w:t>
      </w:r>
      <w:proofErr w:type="spellStart"/>
      <w:r w:rsidR="00513653" w:rsidRPr="00810335">
        <w:rPr>
          <w:sz w:val="28"/>
          <w:szCs w:val="28"/>
        </w:rPr>
        <w:t>А.</w:t>
      </w:r>
      <w:r w:rsidRPr="00810335">
        <w:rPr>
          <w:sz w:val="28"/>
          <w:szCs w:val="28"/>
        </w:rPr>
        <w:t>А</w:t>
      </w:r>
      <w:r w:rsidR="00513653" w:rsidRPr="00810335">
        <w:rPr>
          <w:sz w:val="28"/>
          <w:szCs w:val="28"/>
        </w:rPr>
        <w:t>.</w:t>
      </w:r>
      <w:r w:rsidRPr="00810335">
        <w:rPr>
          <w:sz w:val="28"/>
          <w:szCs w:val="28"/>
        </w:rPr>
        <w:t>Ершов</w:t>
      </w:r>
      <w:proofErr w:type="spellEnd"/>
    </w:p>
    <w:sectPr w:rsidR="00AA192D" w:rsidSect="00F20C3B">
      <w:pgSz w:w="11906" w:h="16838"/>
      <w:pgMar w:top="993" w:right="572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25D44"/>
    <w:rsid w:val="0008224B"/>
    <w:rsid w:val="00104D09"/>
    <w:rsid w:val="00325F13"/>
    <w:rsid w:val="00500D98"/>
    <w:rsid w:val="00513653"/>
    <w:rsid w:val="005B6D6F"/>
    <w:rsid w:val="0070327C"/>
    <w:rsid w:val="00734CF4"/>
    <w:rsid w:val="00751586"/>
    <w:rsid w:val="00810335"/>
    <w:rsid w:val="009111A2"/>
    <w:rsid w:val="00967F59"/>
    <w:rsid w:val="00AA192D"/>
    <w:rsid w:val="00B418F4"/>
    <w:rsid w:val="00E01AB8"/>
    <w:rsid w:val="00E30946"/>
    <w:rsid w:val="00E510B8"/>
    <w:rsid w:val="00EA1DAC"/>
    <w:rsid w:val="00F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98E7-CD4D-472B-B2FE-1582A2B6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2020-09-23T09:21:00Z</cp:lastPrinted>
  <dcterms:created xsi:type="dcterms:W3CDTF">2020-10-07T08:05:00Z</dcterms:created>
  <dcterms:modified xsi:type="dcterms:W3CDTF">2020-10-07T08:05:00Z</dcterms:modified>
</cp:coreProperties>
</file>