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4D5" w:rsidRDefault="002E24D5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pt;margin-top:-.85pt;width:226.95pt;height:75.45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2E24D5" w:rsidRDefault="002E24D5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2E24D5" w:rsidRDefault="002E24D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2E24D5" w:rsidRDefault="002E24D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2E24D5" w:rsidRDefault="002E24D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2E24D5" w:rsidRDefault="002E24D5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2E24D5" w:rsidRDefault="002E24D5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3pt;height:75.8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2E24D5" w:rsidRDefault="002E24D5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2E24D5" w:rsidRDefault="002E24D5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2E24D5" w:rsidRDefault="002E24D5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2E24D5" w:rsidRDefault="002E24D5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2E24D5" w:rsidRDefault="002E24D5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2E24D5" w:rsidRDefault="002E24D5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2E24D5" w:rsidRDefault="002E24D5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5" o:title="" croptop="-11f" cropbottom="-11f" cropleft="-13f" cropright="-13f" blacklevel="5886f"/>
          </v:shape>
        </w:pict>
      </w:r>
    </w:p>
    <w:p w:rsidR="002E24D5" w:rsidRDefault="002E24D5">
      <w:pPr>
        <w:jc w:val="center"/>
        <w:rPr>
          <w:sz w:val="18"/>
        </w:rPr>
      </w:pPr>
    </w:p>
    <w:p w:rsidR="002E24D5" w:rsidRDefault="002E24D5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2E24D5" w:rsidRDefault="002E24D5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2E24D5" w:rsidRDefault="002E24D5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2E24D5" w:rsidRDefault="002E24D5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2E24D5" w:rsidRDefault="002E24D5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2E24D5" w:rsidRDefault="00C642FD">
      <w:pPr>
        <w:pStyle w:val="7"/>
      </w:pPr>
      <w:r>
        <w:rPr>
          <w:rFonts w:ascii="Century Schoolbook" w:hAnsi="Century Schoolbook" w:cs="Century Schoolbook"/>
          <w:i/>
          <w:sz w:val="24"/>
          <w:szCs w:val="24"/>
          <w:u w:val="single"/>
          <w:lang w:val="ru-RU"/>
        </w:rPr>
        <w:t xml:space="preserve">От 20.01.2021 г. </w:t>
      </w:r>
      <w:r w:rsidR="002E24D5"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 </w:t>
      </w:r>
      <w:r w:rsidR="002E24D5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41</w:t>
      </w:r>
    </w:p>
    <w:p w:rsidR="002E24D5" w:rsidRDefault="002E24D5">
      <w:pPr>
        <w:pStyle w:val="8"/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2E24D5" w:rsidRDefault="002E24D5">
      <w:pPr>
        <w:jc w:val="both"/>
        <w:rPr>
          <w:b/>
          <w:sz w:val="28"/>
          <w:szCs w:val="28"/>
        </w:rPr>
      </w:pPr>
    </w:p>
    <w:p w:rsidR="002E24D5" w:rsidRDefault="002E24D5">
      <w:pPr>
        <w:jc w:val="both"/>
        <w:rPr>
          <w:b/>
          <w:sz w:val="28"/>
          <w:szCs w:val="28"/>
        </w:rPr>
      </w:pPr>
    </w:p>
    <w:p w:rsidR="002E24D5" w:rsidRDefault="002E24D5">
      <w:pPr>
        <w:jc w:val="both"/>
      </w:pPr>
      <w:r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«Красногвардейский район» № 860 от 22.11.2018 г. «Об утверждении административного регламента администрации МО «Красногвардейский район» по предоставлению муниципальной услуги «Выдача разрешений на ввод объектов в эксплуатацию при осуществлении строительства, реконструкции»</w:t>
      </w:r>
    </w:p>
    <w:p w:rsidR="002E24D5" w:rsidRDefault="002E24D5">
      <w:pPr>
        <w:ind w:firstLine="709"/>
        <w:jc w:val="both"/>
        <w:rPr>
          <w:sz w:val="28"/>
          <w:szCs w:val="28"/>
        </w:rPr>
      </w:pPr>
    </w:p>
    <w:p w:rsidR="002E24D5" w:rsidRDefault="002E24D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</w:p>
    <w:p w:rsidR="002E24D5" w:rsidRDefault="002E24D5">
      <w:pPr>
        <w:ind w:firstLine="709"/>
        <w:jc w:val="center"/>
        <w:rPr>
          <w:b/>
          <w:bCs/>
          <w:sz w:val="28"/>
          <w:szCs w:val="28"/>
        </w:rPr>
      </w:pPr>
    </w:p>
    <w:p w:rsidR="002E24D5" w:rsidRDefault="002E24D5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2E24D5" w:rsidRDefault="002E24D5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2E24D5" w:rsidRDefault="002E24D5">
      <w:pPr>
        <w:pStyle w:val="1"/>
        <w:ind w:firstLine="709"/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приложение к постановлению администрации МО «Красногвардейский район» №</w:t>
      </w:r>
      <w:r>
        <w:rPr>
          <w:rFonts w:ascii="Times New Roman" w:hAnsi="Times New Roman" w:cs="Times New Roman"/>
          <w:bCs/>
          <w:sz w:val="28"/>
          <w:szCs w:val="28"/>
        </w:rPr>
        <w:t>860 от 22.11.2018 г.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«Выдача разрешений на ввод объектов в эксплуатацию при осуществлении строительства, реконструкции»: </w:t>
      </w:r>
    </w:p>
    <w:p w:rsidR="002E24D5" w:rsidRDefault="002E24D5">
      <w:pPr>
        <w:ind w:firstLine="709"/>
        <w:jc w:val="both"/>
      </w:pPr>
      <w:r>
        <w:rPr>
          <w:sz w:val="28"/>
          <w:szCs w:val="28"/>
        </w:rPr>
        <w:t>1.1. Пункт 15 изложить в следующей редакции «15. Нормативные правовые акты, регулирующие предоставление муниципальной услуги, размещаются на официальном сайте органа местного самоуправления в сети «Интернет», а также в федеральном реестре и на ЕПГУ.</w:t>
      </w:r>
    </w:p>
    <w:p w:rsidR="002E24D5" w:rsidRDefault="002E24D5">
      <w:r>
        <w:rPr>
          <w:color w:val="000000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2E24D5" w:rsidRDefault="002E24D5" w:rsidP="00DD27C5">
      <w:pPr>
        <w:ind w:firstLine="708"/>
      </w:pPr>
      <w:bookmarkStart w:id="1" w:name="sub_1032"/>
      <w:r>
        <w:rPr>
          <w:color w:val="000000"/>
          <w:sz w:val="28"/>
          <w:szCs w:val="28"/>
        </w:rPr>
        <w:t xml:space="preserve">1) </w:t>
      </w:r>
      <w:hyperlink r:id="rId6" w:history="1">
        <w:r>
          <w:rPr>
            <w:rStyle w:val="a6"/>
            <w:color w:val="000000"/>
            <w:sz w:val="28"/>
            <w:szCs w:val="28"/>
          </w:rPr>
          <w:t>Градостроительный кодекс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2E24D5" w:rsidRDefault="002E24D5" w:rsidP="00DD27C5">
      <w:pPr>
        <w:ind w:firstLine="708"/>
      </w:pPr>
      <w:bookmarkStart w:id="2" w:name="sub_1033"/>
      <w:bookmarkEnd w:id="1"/>
      <w:r>
        <w:rPr>
          <w:color w:val="000000"/>
          <w:sz w:val="28"/>
          <w:szCs w:val="28"/>
        </w:rPr>
        <w:t xml:space="preserve">2) </w:t>
      </w:r>
      <w:hyperlink r:id="rId7" w:history="1">
        <w:r>
          <w:rPr>
            <w:rStyle w:val="a6"/>
            <w:color w:val="000000"/>
            <w:sz w:val="28"/>
            <w:szCs w:val="28"/>
          </w:rPr>
          <w:t>Конституция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2E24D5" w:rsidRDefault="002E24D5" w:rsidP="00DD27C5">
      <w:pPr>
        <w:ind w:firstLine="708"/>
      </w:pPr>
      <w:bookmarkStart w:id="3" w:name="sub_1034"/>
      <w:bookmarkEnd w:id="2"/>
      <w:r>
        <w:rPr>
          <w:color w:val="000000"/>
          <w:sz w:val="28"/>
          <w:szCs w:val="28"/>
        </w:rPr>
        <w:t xml:space="preserve">3) </w:t>
      </w:r>
      <w:hyperlink r:id="rId8" w:history="1">
        <w:r>
          <w:rPr>
            <w:rStyle w:val="a6"/>
            <w:color w:val="000000"/>
            <w:sz w:val="28"/>
            <w:szCs w:val="28"/>
          </w:rPr>
          <w:t>Земельный кодекс</w:t>
        </w:r>
      </w:hyperlink>
      <w:r>
        <w:rPr>
          <w:color w:val="000000"/>
          <w:sz w:val="28"/>
          <w:szCs w:val="28"/>
        </w:rPr>
        <w:t xml:space="preserve"> Российской Федерации;</w:t>
      </w:r>
    </w:p>
    <w:p w:rsidR="002E24D5" w:rsidRDefault="002E24D5" w:rsidP="00DD27C5">
      <w:pPr>
        <w:ind w:firstLine="708"/>
        <w:jc w:val="both"/>
      </w:pPr>
      <w:bookmarkStart w:id="4" w:name="sub_1035"/>
      <w:bookmarkEnd w:id="3"/>
      <w:r>
        <w:rPr>
          <w:color w:val="000000"/>
          <w:sz w:val="28"/>
          <w:szCs w:val="28"/>
        </w:rPr>
        <w:t xml:space="preserve">4) </w:t>
      </w:r>
      <w:hyperlink r:id="rId9" w:history="1">
        <w:r>
          <w:rPr>
            <w:rStyle w:val="a6"/>
            <w:color w:val="000000"/>
            <w:sz w:val="28"/>
            <w:szCs w:val="28"/>
          </w:rPr>
          <w:t>Приказ</w:t>
        </w:r>
      </w:hyperlink>
      <w:r w:rsidR="00DD27C5">
        <w:rPr>
          <w:color w:val="000000"/>
          <w:sz w:val="28"/>
          <w:szCs w:val="28"/>
        </w:rPr>
        <w:t xml:space="preserve"> Министерства</w:t>
      </w:r>
      <w:r>
        <w:rPr>
          <w:color w:val="000000"/>
          <w:sz w:val="28"/>
          <w:szCs w:val="28"/>
        </w:rPr>
        <w:t xml:space="preserve"> строительства и жилищно-коммунального хозяйства Российской Федерации от 19 февраля 2015г. №117/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«Об утверждении формы </w:t>
      </w:r>
      <w:r>
        <w:rPr>
          <w:color w:val="000000"/>
          <w:sz w:val="28"/>
          <w:szCs w:val="28"/>
        </w:rPr>
        <w:lastRenderedPageBreak/>
        <w:t>разрешения на строительство и формы разрешения на ввод объекта в эксплуатацию»;</w:t>
      </w:r>
    </w:p>
    <w:p w:rsidR="002E24D5" w:rsidRDefault="002E24D5" w:rsidP="00DD27C5">
      <w:pPr>
        <w:ind w:firstLine="708"/>
        <w:jc w:val="both"/>
      </w:pPr>
      <w:bookmarkStart w:id="5" w:name="sub_1036"/>
      <w:bookmarkEnd w:id="4"/>
      <w:r>
        <w:rPr>
          <w:color w:val="000000"/>
          <w:sz w:val="28"/>
          <w:szCs w:val="28"/>
        </w:rPr>
        <w:t xml:space="preserve">5)  </w:t>
      </w:r>
      <w:hyperlink r:id="rId10" w:history="1">
        <w:r>
          <w:rPr>
            <w:rStyle w:val="a6"/>
            <w:color w:val="000000"/>
            <w:sz w:val="28"/>
            <w:szCs w:val="28"/>
          </w:rPr>
          <w:t>Закон</w:t>
        </w:r>
      </w:hyperlink>
      <w:r>
        <w:rPr>
          <w:rStyle w:val="a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Адыгея «О градостроительной деятельности» от 24 июля 2009 года №280;</w:t>
      </w:r>
    </w:p>
    <w:p w:rsidR="002E24D5" w:rsidRDefault="002E24D5" w:rsidP="00DD27C5">
      <w:pPr>
        <w:ind w:firstLine="708"/>
        <w:jc w:val="both"/>
      </w:pPr>
      <w:bookmarkStart w:id="6" w:name="sub_1037"/>
      <w:bookmarkEnd w:id="5"/>
      <w:r>
        <w:rPr>
          <w:color w:val="000000"/>
          <w:sz w:val="28"/>
          <w:szCs w:val="28"/>
        </w:rPr>
        <w:t xml:space="preserve">6) Решение </w:t>
      </w:r>
      <w:r>
        <w:rPr>
          <w:color w:val="000000"/>
          <w:sz w:val="28"/>
        </w:rPr>
        <w:t>Совет</w:t>
      </w:r>
      <w:r w:rsidR="003600E7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народных депутатов муниципального образования «Красногвардейский район»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от 28.08.2020г.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№ 144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</w:rPr>
        <w:t>Об утверждении правил землепользования и застройки сельских поселений, входящих в состав муниципального образования «Красногвардейский район»»</w:t>
      </w:r>
      <w:r w:rsidR="003600E7">
        <w:rPr>
          <w:color w:val="000000"/>
          <w:sz w:val="28"/>
          <w:szCs w:val="28"/>
        </w:rPr>
        <w:t>.</w:t>
      </w:r>
    </w:p>
    <w:p w:rsidR="002E24D5" w:rsidRDefault="002E24D5" w:rsidP="00DD27C5">
      <w:pPr>
        <w:ind w:firstLine="708"/>
        <w:jc w:val="both"/>
      </w:pPr>
      <w:bookmarkStart w:id="7" w:name="sub_1043"/>
      <w:bookmarkEnd w:id="6"/>
      <w:bookmarkEnd w:id="7"/>
      <w:r>
        <w:rPr>
          <w:color w:val="000000"/>
          <w:sz w:val="28"/>
          <w:szCs w:val="28"/>
        </w:rPr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2E24D5" w:rsidRDefault="002E24D5" w:rsidP="00DD27C5">
      <w:pPr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  <w:r>
        <w:rPr>
          <w:color w:val="000000"/>
          <w:sz w:val="28"/>
          <w:szCs w:val="28"/>
        </w:rPr>
        <w:tab/>
        <w:t>4. Настоящее постановление вступает в силу с момента его опубликования.</w:t>
      </w:r>
    </w:p>
    <w:p w:rsidR="002E24D5" w:rsidRDefault="002E24D5">
      <w:pPr>
        <w:rPr>
          <w:color w:val="000000"/>
          <w:sz w:val="28"/>
          <w:szCs w:val="28"/>
        </w:rPr>
      </w:pPr>
    </w:p>
    <w:p w:rsidR="002E24D5" w:rsidRDefault="002E24D5">
      <w:pPr>
        <w:rPr>
          <w:color w:val="000000"/>
          <w:sz w:val="28"/>
          <w:szCs w:val="28"/>
        </w:rPr>
      </w:pPr>
    </w:p>
    <w:p w:rsidR="002E24D5" w:rsidRDefault="002E24D5">
      <w:pPr>
        <w:tabs>
          <w:tab w:val="left" w:pos="10375"/>
        </w:tabs>
      </w:pPr>
      <w:r>
        <w:rPr>
          <w:color w:val="000000"/>
          <w:sz w:val="28"/>
          <w:szCs w:val="28"/>
        </w:rPr>
        <w:t xml:space="preserve">Глава МО «Красногвардейский район»                                                     Т.И. Губжоков        </w:t>
      </w:r>
    </w:p>
    <w:p w:rsidR="002E24D5" w:rsidRDefault="002E24D5">
      <w:pPr>
        <w:rPr>
          <w:color w:val="000000"/>
          <w:lang w:val="ru-RU" w:eastAsia="ru-RU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rPr>
          <w:color w:val="000000"/>
        </w:rPr>
      </w:pPr>
    </w:p>
    <w:p w:rsidR="002E24D5" w:rsidRDefault="002E24D5">
      <w:pPr>
        <w:ind w:right="-1"/>
        <w:jc w:val="both"/>
        <w:rPr>
          <w:b/>
          <w:sz w:val="28"/>
          <w:szCs w:val="28"/>
        </w:rPr>
      </w:pPr>
    </w:p>
    <w:p w:rsidR="00DD27C5" w:rsidRDefault="00DD27C5">
      <w:pPr>
        <w:ind w:right="-1"/>
        <w:jc w:val="both"/>
        <w:rPr>
          <w:b/>
          <w:sz w:val="28"/>
          <w:szCs w:val="28"/>
        </w:rPr>
      </w:pPr>
    </w:p>
    <w:p w:rsidR="00DD27C5" w:rsidRDefault="00DD27C5">
      <w:pPr>
        <w:ind w:right="-1"/>
        <w:jc w:val="both"/>
        <w:rPr>
          <w:b/>
          <w:sz w:val="28"/>
          <w:szCs w:val="28"/>
        </w:rPr>
      </w:pPr>
    </w:p>
    <w:p w:rsidR="00DD27C5" w:rsidRDefault="00DD27C5">
      <w:pPr>
        <w:ind w:right="-1"/>
        <w:jc w:val="both"/>
        <w:rPr>
          <w:b/>
          <w:sz w:val="28"/>
          <w:szCs w:val="28"/>
        </w:rPr>
      </w:pPr>
    </w:p>
    <w:p w:rsidR="00DD27C5" w:rsidRDefault="00DD27C5">
      <w:pPr>
        <w:ind w:right="-1"/>
        <w:jc w:val="both"/>
        <w:rPr>
          <w:b/>
          <w:sz w:val="28"/>
          <w:szCs w:val="28"/>
        </w:rPr>
      </w:pPr>
    </w:p>
    <w:p w:rsidR="00DD27C5" w:rsidRDefault="00DD27C5">
      <w:pPr>
        <w:ind w:right="-1"/>
        <w:jc w:val="both"/>
        <w:rPr>
          <w:b/>
          <w:sz w:val="28"/>
          <w:szCs w:val="28"/>
        </w:rPr>
      </w:pPr>
    </w:p>
    <w:p w:rsidR="00DD27C5" w:rsidRDefault="00DD27C5">
      <w:pPr>
        <w:ind w:right="-1"/>
        <w:jc w:val="both"/>
        <w:rPr>
          <w:b/>
          <w:sz w:val="28"/>
          <w:szCs w:val="28"/>
        </w:rPr>
      </w:pPr>
    </w:p>
    <w:p w:rsidR="002E24D5" w:rsidRDefault="002E24D5">
      <w:pPr>
        <w:ind w:right="-1"/>
        <w:jc w:val="both"/>
      </w:pPr>
    </w:p>
    <w:sectPr w:rsidR="002E24D5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7C5"/>
    <w:rsid w:val="002E24D5"/>
    <w:rsid w:val="003600E7"/>
    <w:rsid w:val="0098400F"/>
    <w:rsid w:val="00C642FD"/>
    <w:rsid w:val="00CF52DD"/>
    <w:rsid w:val="00D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80"/>
      <w:u w:val="single"/>
      <w:lang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  <w:rPr>
      <w:lang w:val="x-none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322242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864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2997</CharactersWithSpaces>
  <SharedDoc>false</SharedDoc>
  <HLinks>
    <vt:vector size="30" baseType="variant"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garantf1://32224286.0/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2021-01-21T07:32:00Z</cp:lastPrinted>
  <dcterms:created xsi:type="dcterms:W3CDTF">2021-01-27T08:04:00Z</dcterms:created>
  <dcterms:modified xsi:type="dcterms:W3CDTF">2021-01-27T08:04:00Z</dcterms:modified>
</cp:coreProperties>
</file>