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05" w:rsidRDefault="00F30805" w:rsidP="00F30805">
      <w:pPr>
        <w:jc w:val="center"/>
      </w:pPr>
      <w:bookmarkStart w:id="0" w:name="sub_1000"/>
      <w:bookmarkStart w:id="1" w:name="_GoBack"/>
      <w:bookmarkEnd w:id="0"/>
      <w:bookmarkEnd w:id="1"/>
      <w:r>
        <w:rPr>
          <w:noProof/>
        </w:rPr>
        <w:pict>
          <v:rect id="_x0000_s1032" style="position:absolute;left:0;text-align:left;margin-left:285.55pt;margin-top:-.2pt;width:238.35pt;height:73.85pt;z-index:3" o:allowincell="f" strokecolor="white" strokeweight="2pt">
            <v:textbox style="mso-next-textbox:#_x0000_s1032" inset="1pt,1pt,1pt,1pt">
              <w:txbxContent>
                <w:p w:rsidR="00F30805" w:rsidRPr="004D3A6B" w:rsidRDefault="00F30805" w:rsidP="00F30805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30805" w:rsidRPr="004D3A6B" w:rsidRDefault="00F30805" w:rsidP="00F30805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30805" w:rsidRPr="004D3A6B" w:rsidRDefault="00F30805" w:rsidP="00F30805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30805" w:rsidRPr="004D3A6B" w:rsidRDefault="00F30805" w:rsidP="00F30805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30805" w:rsidRPr="004D3A6B" w:rsidRDefault="00F30805" w:rsidP="00F30805">
                  <w:pPr>
                    <w:pStyle w:val="af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30805" w:rsidRPr="00D364F3" w:rsidRDefault="00F30805" w:rsidP="00F30805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30805" w:rsidRDefault="00F30805" w:rsidP="00F3080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18pt;margin-top:.15pt;width:225pt;height:73.5pt;z-index:2" strokecolor="white" strokeweight="2pt">
            <v:textbox style="mso-next-textbox:#_x0000_s1031" inset="1pt,1pt,1pt,1pt">
              <w:txbxContent>
                <w:p w:rsidR="00F30805" w:rsidRDefault="00F30805" w:rsidP="00F3080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30805" w:rsidRPr="004D3A6B" w:rsidRDefault="00F30805" w:rsidP="00F3080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30805" w:rsidRPr="004D3A6B" w:rsidRDefault="00F30805" w:rsidP="00F3080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30805" w:rsidRPr="004D3A6B" w:rsidRDefault="00F30805" w:rsidP="00F3080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30805" w:rsidRPr="004D3A6B" w:rsidRDefault="00F30805" w:rsidP="00F3080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F30805" w:rsidRDefault="00F30805" w:rsidP="00F3080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ED7497">
        <w:rPr>
          <w:b/>
          <w:sz w:val="22"/>
          <w:szCs w:val="22"/>
        </w:rPr>
        <w:pict>
          <v:shape id="_x0000_i1025" type="#_x0000_t75" style="width:59.75pt;height:69.95pt">
            <v:imagedata r:id="rId8" o:title="ГЕРБ для бланков" blacklevel="5898f"/>
          </v:shape>
        </w:pict>
      </w:r>
    </w:p>
    <w:p w:rsidR="00F30805" w:rsidRDefault="00F30805" w:rsidP="00F30805">
      <w:pPr>
        <w:jc w:val="center"/>
        <w:rPr>
          <w:sz w:val="18"/>
        </w:rPr>
      </w:pPr>
    </w:p>
    <w:p w:rsidR="00F30805" w:rsidRPr="00731E5D" w:rsidRDefault="00F30805" w:rsidP="00F30805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731E5D">
        <w:rPr>
          <w:rFonts w:cs="Arial"/>
          <w:i/>
          <w:shadow/>
          <w:sz w:val="24"/>
          <w:szCs w:val="24"/>
        </w:rPr>
        <w:t>П</w:t>
      </w:r>
      <w:proofErr w:type="gramEnd"/>
      <w:r w:rsidRPr="00731E5D">
        <w:rPr>
          <w:rFonts w:cs="Arial"/>
          <w:i/>
          <w:shadow/>
          <w:sz w:val="24"/>
          <w:szCs w:val="24"/>
        </w:rPr>
        <w:t xml:space="preserve">  О  С  Т  А  Н  О  В  Л  Е  Н  И  Е   </w:t>
      </w:r>
    </w:p>
    <w:p w:rsidR="00F30805" w:rsidRPr="00731E5D" w:rsidRDefault="00F30805" w:rsidP="00F30805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F30805" w:rsidRPr="00731E5D" w:rsidRDefault="00F30805" w:rsidP="00F30805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F30805" w:rsidRDefault="00F30805" w:rsidP="00F30805">
      <w:pPr>
        <w:jc w:val="center"/>
      </w:pPr>
      <w:r>
        <w:rPr>
          <w:noProof/>
        </w:rPr>
        <w:pict>
          <v:line id="_x0000_s1030" style="position:absolute;left:0;text-align:left;z-index:1" from="-2.55pt,5.8pt" to="510.45pt,5.8pt" strokeweight="6pt">
            <v:stroke linestyle="thickBetweenThin"/>
          </v:line>
        </w:pict>
      </w:r>
    </w:p>
    <w:p w:rsidR="00F30805" w:rsidRDefault="00F30805" w:rsidP="00F30805">
      <w:pPr>
        <w:pStyle w:val="7"/>
        <w:rPr>
          <w:rFonts w:ascii="Book Antiqua" w:hAnsi="Book Antiqua"/>
          <w:i/>
          <w:sz w:val="8"/>
          <w:u w:val="single"/>
        </w:rPr>
      </w:pPr>
    </w:p>
    <w:p w:rsidR="00F30805" w:rsidRPr="0071738D" w:rsidRDefault="00F30805" w:rsidP="00F30805">
      <w:pPr>
        <w:pStyle w:val="7"/>
        <w:rPr>
          <w:i/>
          <w:sz w:val="24"/>
          <w:szCs w:val="24"/>
        </w:rPr>
      </w:pPr>
      <w:r w:rsidRPr="0071738D">
        <w:rPr>
          <w:rFonts w:ascii="Century Schoolbook" w:hAnsi="Century Schoolbook"/>
          <w:i/>
          <w:sz w:val="24"/>
          <w:szCs w:val="24"/>
        </w:rPr>
        <w:t xml:space="preserve">От </w:t>
      </w:r>
      <w:r w:rsidR="0071738D" w:rsidRPr="0071738D">
        <w:rPr>
          <w:rFonts w:ascii="Century Schoolbook" w:hAnsi="Century Schoolbook"/>
          <w:i/>
          <w:sz w:val="24"/>
          <w:szCs w:val="24"/>
          <w:u w:val="single"/>
        </w:rPr>
        <w:t>07.06.2021г.</w:t>
      </w:r>
      <w:r w:rsidRPr="0071738D">
        <w:rPr>
          <w:rFonts w:ascii="Century Schoolbook" w:hAnsi="Century Schoolbook"/>
          <w:i/>
          <w:sz w:val="24"/>
          <w:szCs w:val="24"/>
        </w:rPr>
        <w:t xml:space="preserve"> </w:t>
      </w:r>
      <w:r w:rsidRPr="0071738D">
        <w:rPr>
          <w:rFonts w:ascii="Century Schoolbook" w:hAnsi="Century Schoolbook" w:cs="Arial"/>
          <w:i/>
          <w:sz w:val="24"/>
          <w:szCs w:val="24"/>
        </w:rPr>
        <w:t>№</w:t>
      </w:r>
      <w:r w:rsidR="0071738D">
        <w:rPr>
          <w:rFonts w:ascii="Century Schoolbook" w:hAnsi="Century Schoolbook" w:cs="Arial"/>
          <w:i/>
          <w:sz w:val="24"/>
          <w:szCs w:val="24"/>
        </w:rPr>
        <w:t xml:space="preserve"> </w:t>
      </w:r>
      <w:r w:rsidR="0071738D" w:rsidRPr="0071738D">
        <w:rPr>
          <w:rFonts w:ascii="Century Schoolbook" w:hAnsi="Century Schoolbook" w:cs="Arial"/>
          <w:i/>
          <w:sz w:val="24"/>
          <w:szCs w:val="24"/>
          <w:u w:val="single"/>
        </w:rPr>
        <w:t>455</w:t>
      </w:r>
      <w:r w:rsidRPr="0071738D">
        <w:rPr>
          <w:i/>
          <w:sz w:val="24"/>
          <w:szCs w:val="24"/>
        </w:rPr>
        <w:t xml:space="preserve"> </w:t>
      </w:r>
    </w:p>
    <w:p w:rsidR="00F30805" w:rsidRPr="009749FD" w:rsidRDefault="00F30805" w:rsidP="00F30805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30805" w:rsidRDefault="00F30805" w:rsidP="00F30805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F30805" w:rsidRDefault="00F30805" w:rsidP="00F30805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F30805" w:rsidRPr="00B52C62" w:rsidRDefault="00F30805" w:rsidP="00F30805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>
        <w:rPr>
          <w:b/>
          <w:bCs/>
          <w:color w:val="000000"/>
          <w:spacing w:val="-1"/>
          <w:w w:val="102"/>
          <w:sz w:val="28"/>
          <w:szCs w:val="28"/>
        </w:rPr>
        <w:t>внесении изменений в постановление администрации МО «Красногвардейский район» № 245 от 26.04.2017 года «</w:t>
      </w:r>
      <w:r w:rsidRPr="00F30805">
        <w:rPr>
          <w:b/>
          <w:bCs/>
          <w:color w:val="000000"/>
          <w:spacing w:val="-1"/>
          <w:w w:val="102"/>
          <w:sz w:val="28"/>
          <w:szCs w:val="28"/>
        </w:rPr>
        <w:t xml:space="preserve">Об утверждении Порядка 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межпоселенческих перевозок в границах МО </w:t>
      </w:r>
      <w:r w:rsidR="002E3EC9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Pr="00F30805">
        <w:rPr>
          <w:b/>
          <w:bCs/>
          <w:color w:val="000000"/>
          <w:spacing w:val="-1"/>
          <w:w w:val="102"/>
          <w:sz w:val="28"/>
          <w:szCs w:val="28"/>
        </w:rPr>
        <w:t>Красногвардейский район</w:t>
      </w:r>
      <w:r w:rsidRPr="00B52C62">
        <w:rPr>
          <w:b/>
          <w:bCs/>
          <w:color w:val="000000"/>
          <w:spacing w:val="-1"/>
          <w:w w:val="102"/>
          <w:sz w:val="28"/>
          <w:szCs w:val="28"/>
        </w:rPr>
        <w:t>»</w:t>
      </w:r>
    </w:p>
    <w:p w:rsidR="00F30805" w:rsidRDefault="00F30805" w:rsidP="00F30805">
      <w:pPr>
        <w:autoSpaceDE w:val="0"/>
        <w:autoSpaceDN w:val="0"/>
        <w:adjustRightInd w:val="0"/>
        <w:jc w:val="center"/>
      </w:pPr>
      <w:r>
        <w:t xml:space="preserve"> </w:t>
      </w:r>
    </w:p>
    <w:p w:rsidR="00F30805" w:rsidRPr="005E3EB9" w:rsidRDefault="00F30805" w:rsidP="00F30805">
      <w:pPr>
        <w:autoSpaceDE w:val="0"/>
        <w:autoSpaceDN w:val="0"/>
        <w:adjustRightInd w:val="0"/>
        <w:jc w:val="center"/>
      </w:pPr>
    </w:p>
    <w:p w:rsidR="00F30805" w:rsidRPr="00B52C62" w:rsidRDefault="00F30805" w:rsidP="00F3080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2C62">
        <w:rPr>
          <w:bCs/>
          <w:sz w:val="28"/>
          <w:szCs w:val="28"/>
        </w:rPr>
        <w:t xml:space="preserve"> В целях</w:t>
      </w:r>
      <w:r>
        <w:rPr>
          <w:bCs/>
          <w:sz w:val="28"/>
          <w:szCs w:val="28"/>
        </w:rPr>
        <w:t xml:space="preserve">, приведения в соответствие с действующим законодательством нормативных правовых актов администрации МО «Красногвардейский район», </w:t>
      </w:r>
      <w:r>
        <w:rPr>
          <w:sz w:val="28"/>
          <w:szCs w:val="28"/>
        </w:rPr>
        <w:t>руководствуясь Уставом муниципального образования</w:t>
      </w:r>
      <w:r w:rsidRPr="00B52C62">
        <w:rPr>
          <w:sz w:val="28"/>
          <w:szCs w:val="28"/>
        </w:rPr>
        <w:t xml:space="preserve"> «Красногвардейский район»</w:t>
      </w:r>
    </w:p>
    <w:p w:rsidR="00F30805" w:rsidRPr="00B52C62" w:rsidRDefault="00F30805" w:rsidP="00F30805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30805" w:rsidRPr="0038382C" w:rsidRDefault="00F30805" w:rsidP="00F308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F30805" w:rsidRPr="005E3EB9" w:rsidRDefault="00F30805" w:rsidP="00F30805">
      <w:pPr>
        <w:autoSpaceDE w:val="0"/>
        <w:autoSpaceDN w:val="0"/>
        <w:adjustRightInd w:val="0"/>
        <w:jc w:val="center"/>
        <w:rPr>
          <w:b/>
          <w:caps/>
        </w:rPr>
      </w:pPr>
    </w:p>
    <w:p w:rsidR="00F30805" w:rsidRPr="00B52C62" w:rsidRDefault="00856D4E" w:rsidP="00F30805">
      <w:pPr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="00F30805">
        <w:rPr>
          <w:sz w:val="28"/>
          <w:szCs w:val="28"/>
        </w:rPr>
        <w:t xml:space="preserve"> администрации МО</w:t>
      </w:r>
      <w:r>
        <w:rPr>
          <w:sz w:val="28"/>
          <w:szCs w:val="28"/>
        </w:rPr>
        <w:t xml:space="preserve"> «Красногвардейский район» № 245 от 26.04</w:t>
      </w:r>
      <w:r w:rsidR="00F30805">
        <w:rPr>
          <w:sz w:val="28"/>
          <w:szCs w:val="28"/>
        </w:rPr>
        <w:t>.2017 года «</w:t>
      </w:r>
      <w:r w:rsidRPr="00856D4E">
        <w:rPr>
          <w:sz w:val="28"/>
          <w:szCs w:val="28"/>
        </w:rPr>
        <w:t xml:space="preserve">Об утверждении Порядка 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межпоселенческих перевозок в границах МО </w:t>
      </w:r>
      <w:r w:rsidR="00161029">
        <w:rPr>
          <w:sz w:val="28"/>
          <w:szCs w:val="28"/>
        </w:rPr>
        <w:t>«</w:t>
      </w:r>
      <w:r w:rsidRPr="00856D4E">
        <w:rPr>
          <w:sz w:val="28"/>
          <w:szCs w:val="28"/>
        </w:rPr>
        <w:t>Красногвардейский район</w:t>
      </w:r>
      <w:r w:rsidR="00F30805" w:rsidRPr="00B52C62">
        <w:rPr>
          <w:bCs/>
          <w:color w:val="000000"/>
          <w:spacing w:val="-1"/>
          <w:w w:val="102"/>
          <w:sz w:val="28"/>
          <w:szCs w:val="28"/>
        </w:rPr>
        <w:t>»</w:t>
      </w:r>
      <w:r w:rsidR="00F30805">
        <w:rPr>
          <w:bCs/>
          <w:color w:val="000000"/>
          <w:spacing w:val="-1"/>
          <w:w w:val="102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F30805" w:rsidRPr="00B52C62" w:rsidRDefault="00856D4E" w:rsidP="00F3080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="00F30805" w:rsidRPr="00B52C62">
        <w:rPr>
          <w:bCs/>
          <w:color w:val="000000"/>
          <w:spacing w:val="-1"/>
          <w:w w:val="102"/>
          <w:sz w:val="28"/>
          <w:szCs w:val="28"/>
        </w:rPr>
        <w:t xml:space="preserve">. Опубликовать данное постановление в районной газете «Дружба» и разместить на </w:t>
      </w:r>
      <w:r w:rsidR="00F30805" w:rsidRPr="00B52C62">
        <w:rPr>
          <w:sz w:val="28"/>
          <w:szCs w:val="28"/>
        </w:rPr>
        <w:t xml:space="preserve">официальном сайте  администрации МО «Красногвардейский район» в сети </w:t>
      </w:r>
      <w:r w:rsidR="00F30805">
        <w:rPr>
          <w:sz w:val="28"/>
          <w:szCs w:val="28"/>
        </w:rPr>
        <w:t>«</w:t>
      </w:r>
      <w:r w:rsidR="00F30805" w:rsidRPr="00B52C62">
        <w:rPr>
          <w:sz w:val="28"/>
          <w:szCs w:val="28"/>
        </w:rPr>
        <w:t>Интернет</w:t>
      </w:r>
      <w:r w:rsidR="00F30805">
        <w:rPr>
          <w:sz w:val="28"/>
          <w:szCs w:val="28"/>
        </w:rPr>
        <w:t>»</w:t>
      </w:r>
      <w:r w:rsidR="00F30805" w:rsidRPr="00B52C62">
        <w:rPr>
          <w:sz w:val="28"/>
          <w:szCs w:val="28"/>
        </w:rPr>
        <w:t xml:space="preserve">. </w:t>
      </w:r>
    </w:p>
    <w:p w:rsidR="00F30805" w:rsidRDefault="00856D4E" w:rsidP="00F3080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="00F30805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F30805" w:rsidRPr="00B52C62">
        <w:rPr>
          <w:sz w:val="28"/>
          <w:szCs w:val="28"/>
        </w:rPr>
        <w:t xml:space="preserve"> </w:t>
      </w:r>
      <w:proofErr w:type="gramStart"/>
      <w:r w:rsidR="00F30805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F30805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F30805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F30805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F30805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F30805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F30805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F30805"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="00F30805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F30805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F30805"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 w:rsidR="00F30805">
        <w:rPr>
          <w:sz w:val="28"/>
          <w:szCs w:val="28"/>
        </w:rPr>
        <w:t>на з</w:t>
      </w:r>
      <w:r w:rsidR="00F30805" w:rsidRPr="00FB144A">
        <w:rPr>
          <w:sz w:val="28"/>
          <w:szCs w:val="28"/>
        </w:rPr>
        <w:t>аместител</w:t>
      </w:r>
      <w:r w:rsidR="00F30805">
        <w:rPr>
          <w:sz w:val="28"/>
          <w:szCs w:val="28"/>
        </w:rPr>
        <w:t>я</w:t>
      </w:r>
      <w:r w:rsidR="00F30805"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 w:rsidR="00F30805">
        <w:rPr>
          <w:sz w:val="28"/>
          <w:szCs w:val="28"/>
        </w:rPr>
        <w:t xml:space="preserve">оустройства и охраны окружающей </w:t>
      </w:r>
      <w:r w:rsidR="00F30805" w:rsidRPr="00FB144A">
        <w:rPr>
          <w:sz w:val="28"/>
          <w:szCs w:val="28"/>
        </w:rPr>
        <w:t>среды</w:t>
      </w:r>
      <w:r w:rsidR="00F30805">
        <w:rPr>
          <w:sz w:val="28"/>
          <w:szCs w:val="28"/>
        </w:rPr>
        <w:t>.</w:t>
      </w:r>
    </w:p>
    <w:p w:rsidR="00F30805" w:rsidRDefault="00856D4E" w:rsidP="00F3080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30805">
        <w:rPr>
          <w:sz w:val="28"/>
          <w:szCs w:val="28"/>
        </w:rPr>
        <w:t xml:space="preserve">.  </w:t>
      </w:r>
      <w:r w:rsidR="00F30805" w:rsidRPr="00B52C6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F30805" w:rsidRDefault="00F30805" w:rsidP="00F30805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0805" w:rsidRDefault="00F30805" w:rsidP="00F30805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0805" w:rsidRPr="00A956DC" w:rsidRDefault="00F30805" w:rsidP="00F308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56DC">
        <w:rPr>
          <w:sz w:val="28"/>
          <w:szCs w:val="28"/>
        </w:rPr>
        <w:t xml:space="preserve">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Т.И</w:t>
      </w:r>
      <w:r w:rsidRPr="00A956DC">
        <w:rPr>
          <w:sz w:val="28"/>
          <w:szCs w:val="28"/>
        </w:rPr>
        <w:t xml:space="preserve">. </w:t>
      </w:r>
      <w:r>
        <w:rPr>
          <w:sz w:val="28"/>
          <w:szCs w:val="28"/>
        </w:rPr>
        <w:t>Губжоков</w:t>
      </w:r>
      <w:r w:rsidRPr="00A956DC">
        <w:rPr>
          <w:sz w:val="28"/>
          <w:szCs w:val="28"/>
        </w:rPr>
        <w:t xml:space="preserve">  </w:t>
      </w:r>
    </w:p>
    <w:p w:rsidR="0071738D" w:rsidRDefault="0071738D" w:rsidP="00856D4E">
      <w:pPr>
        <w:jc w:val="right"/>
        <w:rPr>
          <w:bCs/>
          <w:iCs/>
        </w:rPr>
      </w:pPr>
    </w:p>
    <w:p w:rsidR="00856D4E" w:rsidRDefault="00856D4E" w:rsidP="00856D4E">
      <w:pPr>
        <w:jc w:val="right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856D4E" w:rsidRDefault="00856D4E" w:rsidP="00856D4E">
      <w:pPr>
        <w:jc w:val="right"/>
        <w:rPr>
          <w:bCs/>
          <w:iCs/>
        </w:rPr>
      </w:pPr>
      <w:r>
        <w:rPr>
          <w:bCs/>
          <w:iCs/>
        </w:rPr>
        <w:t>к  постановлению  администрации</w:t>
      </w:r>
    </w:p>
    <w:p w:rsidR="00856D4E" w:rsidRDefault="00856D4E" w:rsidP="00856D4E">
      <w:pPr>
        <w:jc w:val="right"/>
        <w:rPr>
          <w:bCs/>
          <w:iCs/>
        </w:rPr>
      </w:pPr>
      <w:r>
        <w:rPr>
          <w:bCs/>
          <w:iCs/>
        </w:rPr>
        <w:t>МО «Красногвардейский  район»</w:t>
      </w:r>
    </w:p>
    <w:p w:rsidR="00856D4E" w:rsidRPr="0071738D" w:rsidRDefault="0071738D" w:rsidP="00856D4E">
      <w:pPr>
        <w:jc w:val="right"/>
        <w:rPr>
          <w:bCs/>
          <w:iCs/>
        </w:rPr>
      </w:pPr>
      <w:r>
        <w:rPr>
          <w:bCs/>
          <w:iCs/>
        </w:rPr>
        <w:t>о</w:t>
      </w:r>
      <w:r w:rsidR="00856D4E" w:rsidRPr="0071738D">
        <w:rPr>
          <w:bCs/>
          <w:iCs/>
        </w:rPr>
        <w:t>т</w:t>
      </w:r>
      <w:r>
        <w:rPr>
          <w:bCs/>
          <w:iCs/>
        </w:rPr>
        <w:t xml:space="preserve"> </w:t>
      </w:r>
      <w:r w:rsidRPr="0071738D">
        <w:rPr>
          <w:bCs/>
          <w:iCs/>
          <w:u w:val="single"/>
        </w:rPr>
        <w:t>07.06.2021г.</w:t>
      </w:r>
      <w:r w:rsidR="00856D4E" w:rsidRPr="0071738D">
        <w:rPr>
          <w:bCs/>
          <w:iCs/>
        </w:rPr>
        <w:t xml:space="preserve">  №</w:t>
      </w:r>
      <w:r>
        <w:rPr>
          <w:bCs/>
          <w:iCs/>
        </w:rPr>
        <w:t xml:space="preserve"> </w:t>
      </w:r>
      <w:r w:rsidRPr="0071738D">
        <w:rPr>
          <w:bCs/>
          <w:iCs/>
          <w:u w:val="single"/>
        </w:rPr>
        <w:t>455</w:t>
      </w:r>
      <w:r w:rsidR="00856D4E" w:rsidRPr="0071738D">
        <w:rPr>
          <w:bCs/>
          <w:iCs/>
        </w:rPr>
        <w:t xml:space="preserve">  </w:t>
      </w:r>
    </w:p>
    <w:p w:rsidR="00856D4E" w:rsidRDefault="00856D4E" w:rsidP="00856D4E">
      <w:pPr>
        <w:jc w:val="right"/>
        <w:rPr>
          <w:bCs/>
          <w:iCs/>
        </w:rPr>
      </w:pPr>
      <w:r>
        <w:rPr>
          <w:bCs/>
          <w:iCs/>
        </w:rPr>
        <w:t>Приложение</w:t>
      </w:r>
    </w:p>
    <w:p w:rsidR="00856D4E" w:rsidRDefault="00856D4E" w:rsidP="00856D4E">
      <w:pPr>
        <w:jc w:val="right"/>
        <w:rPr>
          <w:bCs/>
          <w:iCs/>
        </w:rPr>
      </w:pPr>
      <w:r>
        <w:rPr>
          <w:bCs/>
          <w:iCs/>
        </w:rPr>
        <w:t>к  постановлению главы</w:t>
      </w:r>
    </w:p>
    <w:p w:rsidR="00856D4E" w:rsidRDefault="00856D4E" w:rsidP="00856D4E">
      <w:pPr>
        <w:jc w:val="right"/>
        <w:rPr>
          <w:bCs/>
          <w:iCs/>
        </w:rPr>
      </w:pPr>
      <w:r>
        <w:rPr>
          <w:bCs/>
          <w:iCs/>
        </w:rPr>
        <w:t>МО «Красногвардейский  район»</w:t>
      </w:r>
    </w:p>
    <w:p w:rsidR="00856D4E" w:rsidRPr="00EF0BC9" w:rsidRDefault="00856D4E" w:rsidP="00856D4E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</w:t>
      </w:r>
      <w:r w:rsidRPr="00EF0BC9">
        <w:rPr>
          <w:bCs/>
          <w:iCs/>
          <w:u w:val="single"/>
        </w:rPr>
        <w:t>т</w:t>
      </w:r>
      <w:r>
        <w:rPr>
          <w:bCs/>
          <w:iCs/>
          <w:u w:val="single"/>
        </w:rPr>
        <w:t xml:space="preserve"> 26.04.2017 г.  </w:t>
      </w:r>
      <w:r w:rsidRPr="00EF0BC9">
        <w:rPr>
          <w:bCs/>
          <w:iCs/>
          <w:u w:val="single"/>
        </w:rPr>
        <w:t>№</w:t>
      </w:r>
      <w:r w:rsidRPr="00187E74">
        <w:rPr>
          <w:bCs/>
          <w:iCs/>
        </w:rPr>
        <w:t>_</w:t>
      </w:r>
      <w:r w:rsidRPr="00700E4C">
        <w:rPr>
          <w:bCs/>
          <w:iCs/>
          <w:u w:val="single"/>
        </w:rPr>
        <w:t>245</w:t>
      </w:r>
      <w:r>
        <w:rPr>
          <w:bCs/>
          <w:iCs/>
          <w:u w:val="single"/>
        </w:rPr>
        <w:t xml:space="preserve">  </w:t>
      </w:r>
    </w:p>
    <w:p w:rsidR="00856D4E" w:rsidRDefault="00856D4E" w:rsidP="001A1417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8B7DDA" w:rsidRPr="00EB65F7" w:rsidRDefault="008B7DDA" w:rsidP="001A1417">
      <w:pPr>
        <w:pStyle w:val="a5"/>
        <w:spacing w:after="240"/>
        <w:jc w:val="center"/>
        <w:rPr>
          <w:sz w:val="28"/>
          <w:szCs w:val="28"/>
        </w:rPr>
      </w:pPr>
      <w:r w:rsidRPr="008B7DDA">
        <w:rPr>
          <w:b/>
          <w:bCs/>
          <w:sz w:val="28"/>
          <w:szCs w:val="28"/>
        </w:rPr>
        <w:t>Порядок</w:t>
      </w:r>
      <w:r w:rsidRPr="008B7DDA">
        <w:rPr>
          <w:b/>
          <w:bCs/>
          <w:sz w:val="28"/>
          <w:szCs w:val="28"/>
        </w:rPr>
        <w:br/>
      </w:r>
      <w:r w:rsidRPr="00EB65F7">
        <w:rPr>
          <w:b/>
          <w:bCs/>
          <w:sz w:val="28"/>
          <w:szCs w:val="28"/>
        </w:rPr>
        <w:t>предоставл</w:t>
      </w:r>
      <w:r w:rsidR="006C07B4">
        <w:rPr>
          <w:b/>
          <w:bCs/>
          <w:sz w:val="28"/>
          <w:szCs w:val="28"/>
        </w:rPr>
        <w:t>ения субсидий юридическим лицам</w:t>
      </w:r>
      <w:r w:rsidR="002F0EED" w:rsidRPr="00EB65F7">
        <w:rPr>
          <w:b/>
          <w:bCs/>
          <w:sz w:val="28"/>
          <w:szCs w:val="28"/>
        </w:rPr>
        <w:t xml:space="preserve">, </w:t>
      </w:r>
      <w:r w:rsidRPr="00EB65F7">
        <w:rPr>
          <w:b/>
          <w:bCs/>
          <w:sz w:val="28"/>
          <w:szCs w:val="28"/>
        </w:rPr>
        <w:t xml:space="preserve"> индивидуальным</w:t>
      </w:r>
      <w:r w:rsidRPr="00EB65F7">
        <w:rPr>
          <w:b/>
          <w:bCs/>
          <w:sz w:val="28"/>
          <w:szCs w:val="28"/>
        </w:rPr>
        <w:br/>
        <w:t>предпринимателям на</w:t>
      </w:r>
      <w:r w:rsidR="000F4207">
        <w:rPr>
          <w:b/>
          <w:bCs/>
          <w:sz w:val="28"/>
          <w:szCs w:val="28"/>
        </w:rPr>
        <w:t xml:space="preserve"> частичное </w:t>
      </w:r>
      <w:r w:rsidRPr="00EB65F7">
        <w:rPr>
          <w:b/>
          <w:bCs/>
          <w:sz w:val="28"/>
          <w:szCs w:val="28"/>
        </w:rPr>
        <w:t xml:space="preserve"> возмещение</w:t>
      </w:r>
      <w:r w:rsidR="002F0EED" w:rsidRPr="00EB65F7">
        <w:rPr>
          <w:b/>
          <w:bCs/>
          <w:sz w:val="28"/>
          <w:szCs w:val="28"/>
        </w:rPr>
        <w:t xml:space="preserve">  </w:t>
      </w:r>
      <w:r w:rsidR="00016BAC">
        <w:rPr>
          <w:b/>
          <w:bCs/>
          <w:sz w:val="28"/>
          <w:szCs w:val="28"/>
        </w:rPr>
        <w:t>недополученных доходов и (или) возмещение зат</w:t>
      </w:r>
      <w:r w:rsidR="005708C4">
        <w:rPr>
          <w:b/>
          <w:bCs/>
          <w:sz w:val="28"/>
          <w:szCs w:val="28"/>
        </w:rPr>
        <w:t>рат по осуществлению межпоселен</w:t>
      </w:r>
      <w:r w:rsidR="00016BAC">
        <w:rPr>
          <w:b/>
          <w:bCs/>
          <w:sz w:val="28"/>
          <w:szCs w:val="28"/>
        </w:rPr>
        <w:t>ческих  перевозок в границах МО «</w:t>
      </w:r>
      <w:r w:rsidR="005708C4">
        <w:rPr>
          <w:b/>
          <w:bCs/>
          <w:sz w:val="28"/>
          <w:szCs w:val="28"/>
        </w:rPr>
        <w:t>Красногвардейский район</w:t>
      </w:r>
      <w:r w:rsidR="00016BAC">
        <w:rPr>
          <w:b/>
          <w:bCs/>
          <w:sz w:val="28"/>
          <w:szCs w:val="28"/>
        </w:rPr>
        <w:t>»</w:t>
      </w:r>
      <w:r w:rsidRPr="00EB65F7">
        <w:rPr>
          <w:b/>
          <w:bCs/>
          <w:sz w:val="28"/>
          <w:szCs w:val="28"/>
        </w:rPr>
        <w:t xml:space="preserve"> </w:t>
      </w:r>
      <w:r w:rsidR="002F0EED" w:rsidRPr="00EB65F7">
        <w:rPr>
          <w:b/>
          <w:bCs/>
          <w:sz w:val="28"/>
          <w:szCs w:val="28"/>
        </w:rPr>
        <w:t xml:space="preserve"> </w:t>
      </w:r>
    </w:p>
    <w:p w:rsidR="008B7DDA" w:rsidRDefault="008B7DDA" w:rsidP="00BD0FCC">
      <w:pPr>
        <w:pStyle w:val="a5"/>
        <w:numPr>
          <w:ilvl w:val="0"/>
          <w:numId w:val="8"/>
        </w:numPr>
        <w:spacing w:before="108" w:beforeAutospacing="0" w:after="108"/>
        <w:jc w:val="center"/>
        <w:rPr>
          <w:b/>
          <w:bCs/>
          <w:sz w:val="28"/>
          <w:szCs w:val="28"/>
        </w:rPr>
      </w:pPr>
      <w:bookmarkStart w:id="2" w:name="sub_1001"/>
      <w:bookmarkEnd w:id="2"/>
      <w:r w:rsidRPr="00016BAC">
        <w:rPr>
          <w:b/>
          <w:bCs/>
          <w:sz w:val="28"/>
          <w:szCs w:val="28"/>
        </w:rPr>
        <w:t>Общие положения</w:t>
      </w:r>
    </w:p>
    <w:p w:rsidR="005E4932" w:rsidRDefault="005E4932" w:rsidP="007340D4">
      <w:pPr>
        <w:ind w:firstLine="540"/>
        <w:jc w:val="both"/>
        <w:rPr>
          <w:sz w:val="28"/>
          <w:szCs w:val="28"/>
        </w:rPr>
      </w:pPr>
      <w:proofErr w:type="gramStart"/>
      <w:r w:rsidRPr="005E4932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5E4932">
        <w:rPr>
          <w:sz w:val="28"/>
          <w:szCs w:val="28"/>
        </w:rPr>
        <w:t xml:space="preserve"> </w:t>
      </w:r>
      <w:proofErr w:type="gramStart"/>
      <w:r w:rsidRPr="005E4932">
        <w:rPr>
          <w:sz w:val="28"/>
          <w:szCs w:val="28"/>
        </w:rPr>
        <w:t>Российской Федерации и отдельных положений некоторых актов Правительства Российской Федерации» и определяет механизм, цели и условия предоставления юридическим лицам и индивидуальным предпринимателям из бюджета муниципального образования «Красногвардейский район» субсидии в виде компенсационных выплат по недополученным доходам и (или) возмещение затрат по осуществлению межпоселенческих перевозок в границах МО «Красногвардейский район» (далее - порядок, субсидии).</w:t>
      </w:r>
      <w:proofErr w:type="gramEnd"/>
    </w:p>
    <w:p w:rsidR="00F54A65" w:rsidRPr="007340D4" w:rsidRDefault="00F54A65" w:rsidP="00F54A65">
      <w:pPr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340D4">
        <w:rPr>
          <w:sz w:val="28"/>
          <w:szCs w:val="28"/>
        </w:rPr>
        <w:t>. В Порядке применяются следующие основные понятия:</w:t>
      </w:r>
    </w:p>
    <w:p w:rsidR="00F54A65" w:rsidRPr="007340D4" w:rsidRDefault="00F54A65" w:rsidP="00F54A65">
      <w:pPr>
        <w:jc w:val="both"/>
        <w:rPr>
          <w:sz w:val="28"/>
          <w:szCs w:val="28"/>
        </w:rPr>
      </w:pPr>
      <w:r w:rsidRPr="007340D4">
        <w:rPr>
          <w:sz w:val="28"/>
          <w:szCs w:val="28"/>
        </w:rPr>
        <w:tab/>
        <w:t>- су</w:t>
      </w:r>
      <w:r w:rsidR="00332E48">
        <w:rPr>
          <w:sz w:val="28"/>
          <w:szCs w:val="28"/>
        </w:rPr>
        <w:t xml:space="preserve">бсидия – форма безвозмездного </w:t>
      </w:r>
      <w:r w:rsidRPr="007340D4">
        <w:rPr>
          <w:sz w:val="28"/>
          <w:szCs w:val="28"/>
        </w:rPr>
        <w:t>предоставления денежных средств из бюджета муниципального образования «Красногвардейский район», выделяемых на возмещение</w:t>
      </w:r>
      <w:r w:rsidR="00332E48">
        <w:rPr>
          <w:sz w:val="28"/>
          <w:szCs w:val="28"/>
        </w:rPr>
        <w:t xml:space="preserve"> части</w:t>
      </w:r>
      <w:r w:rsidRPr="007340D4">
        <w:rPr>
          <w:sz w:val="28"/>
          <w:szCs w:val="28"/>
        </w:rPr>
        <w:t xml:space="preserve"> недополученных доходов </w:t>
      </w:r>
      <w:r w:rsidRPr="000E620F">
        <w:rPr>
          <w:sz w:val="28"/>
          <w:szCs w:val="28"/>
        </w:rPr>
        <w:t xml:space="preserve">и (или) возмещение </w:t>
      </w:r>
      <w:r w:rsidR="00332E48">
        <w:rPr>
          <w:sz w:val="28"/>
          <w:szCs w:val="28"/>
        </w:rPr>
        <w:t xml:space="preserve">части </w:t>
      </w:r>
      <w:r w:rsidRPr="000E620F">
        <w:rPr>
          <w:sz w:val="28"/>
          <w:szCs w:val="28"/>
        </w:rPr>
        <w:t>затрат по осуществлению межпоселенческих перевозок в границах МО «Красногвардейский район»</w:t>
      </w:r>
      <w:r w:rsidRPr="007340D4">
        <w:rPr>
          <w:sz w:val="28"/>
          <w:szCs w:val="28"/>
        </w:rPr>
        <w:t xml:space="preserve"> юридическим лицам, индивидуальным предпринимателям.</w:t>
      </w:r>
    </w:p>
    <w:p w:rsidR="00F54A65" w:rsidRPr="007340D4" w:rsidRDefault="00F54A65" w:rsidP="00F54A65">
      <w:pPr>
        <w:jc w:val="both"/>
        <w:rPr>
          <w:sz w:val="28"/>
          <w:szCs w:val="28"/>
        </w:rPr>
      </w:pPr>
      <w:r w:rsidRPr="007340D4">
        <w:rPr>
          <w:sz w:val="28"/>
          <w:szCs w:val="28"/>
        </w:rPr>
        <w:tab/>
        <w:t xml:space="preserve">- </w:t>
      </w:r>
      <w:proofErr w:type="gramStart"/>
      <w:r w:rsidRPr="007340D4">
        <w:rPr>
          <w:sz w:val="28"/>
          <w:szCs w:val="28"/>
        </w:rPr>
        <w:t>п</w:t>
      </w:r>
      <w:proofErr w:type="gramEnd"/>
      <w:r w:rsidRPr="007340D4">
        <w:rPr>
          <w:sz w:val="28"/>
          <w:szCs w:val="28"/>
        </w:rPr>
        <w:t>олучатель субсидии – юридическое лицо, индивидуальные предприниматели.</w:t>
      </w:r>
    </w:p>
    <w:p w:rsidR="00FB0A3E" w:rsidRPr="007340D4" w:rsidRDefault="00FB0A3E" w:rsidP="007340D4">
      <w:pPr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1.2. Целью предоставления субсидии является возмещение юридическим лицам, индивидуальным предпринимателям </w:t>
      </w:r>
      <w:r w:rsidR="00332E48">
        <w:rPr>
          <w:sz w:val="28"/>
          <w:szCs w:val="28"/>
        </w:rPr>
        <w:t xml:space="preserve">части </w:t>
      </w:r>
      <w:r w:rsidRPr="007340D4">
        <w:rPr>
          <w:sz w:val="28"/>
          <w:szCs w:val="28"/>
        </w:rPr>
        <w:t xml:space="preserve">недополученных доходов </w:t>
      </w:r>
      <w:r w:rsidR="000E620F" w:rsidRPr="000E620F">
        <w:rPr>
          <w:sz w:val="28"/>
          <w:szCs w:val="28"/>
        </w:rPr>
        <w:t xml:space="preserve">и (или) возмещение </w:t>
      </w:r>
      <w:r w:rsidR="00332E48">
        <w:rPr>
          <w:sz w:val="28"/>
          <w:szCs w:val="28"/>
        </w:rPr>
        <w:t xml:space="preserve">части </w:t>
      </w:r>
      <w:r w:rsidR="000E620F" w:rsidRPr="000E620F">
        <w:rPr>
          <w:sz w:val="28"/>
          <w:szCs w:val="28"/>
        </w:rPr>
        <w:t>затрат по осуществлению межпоселенческих перевозок в границах МО «Красногвардейский район»</w:t>
      </w:r>
      <w:r w:rsidR="000E620F">
        <w:rPr>
          <w:sz w:val="28"/>
          <w:szCs w:val="28"/>
        </w:rPr>
        <w:t>.</w:t>
      </w:r>
    </w:p>
    <w:p w:rsidR="00FB0A3E" w:rsidRDefault="00FB0A3E" w:rsidP="005E4932">
      <w:pPr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lastRenderedPageBreak/>
        <w:t xml:space="preserve">1.3. </w:t>
      </w:r>
      <w:r w:rsidR="005C63FF" w:rsidRPr="007340D4">
        <w:rPr>
          <w:sz w:val="28"/>
          <w:szCs w:val="28"/>
        </w:rPr>
        <w:t>Главным распорядителем средств бюджета муниципального образования «Красногвардейский район», осуществляющего пассажирские перевозки по межпоселенческим  маршрутам в границах МО «Красногвардейский район», является администрация муниципального образования «Красногвардейский район»</w:t>
      </w:r>
      <w:r w:rsidR="00A11575">
        <w:rPr>
          <w:sz w:val="28"/>
          <w:szCs w:val="28"/>
        </w:rPr>
        <w:t xml:space="preserve"> (далее – Администрация)</w:t>
      </w:r>
      <w:r w:rsidR="005C63FF" w:rsidRPr="007340D4">
        <w:rPr>
          <w:sz w:val="28"/>
          <w:szCs w:val="28"/>
        </w:rPr>
        <w:t>.</w:t>
      </w:r>
    </w:p>
    <w:p w:rsidR="00F54A65" w:rsidRPr="005E4932" w:rsidRDefault="00F54A65" w:rsidP="00F54A65">
      <w:pPr>
        <w:spacing w:after="1" w:line="220" w:lineRule="atLeas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E3EC9">
        <w:rPr>
          <w:sz w:val="28"/>
          <w:szCs w:val="28"/>
        </w:rPr>
        <w:t xml:space="preserve">Получателями субсидии могут являться юридические лица и индивидуальные </w:t>
      </w:r>
      <w:proofErr w:type="gramStart"/>
      <w:r w:rsidR="002E3EC9">
        <w:rPr>
          <w:sz w:val="28"/>
          <w:szCs w:val="28"/>
        </w:rPr>
        <w:t>предприниматели</w:t>
      </w:r>
      <w:proofErr w:type="gramEnd"/>
      <w:r w:rsidR="002E3EC9">
        <w:rPr>
          <w:sz w:val="28"/>
          <w:szCs w:val="28"/>
        </w:rPr>
        <w:t xml:space="preserve"> осуществляющие межпоселенческие перевозки в границах МО «Красногвардейский район».</w:t>
      </w:r>
    </w:p>
    <w:p w:rsidR="00F54A65" w:rsidRPr="005E4932" w:rsidRDefault="00F54A65" w:rsidP="00F54A65">
      <w:pPr>
        <w:spacing w:after="1" w:line="220" w:lineRule="atLeast"/>
        <w:ind w:firstLine="540"/>
        <w:jc w:val="both"/>
        <w:outlineLvl w:val="1"/>
        <w:rPr>
          <w:sz w:val="28"/>
          <w:szCs w:val="28"/>
        </w:rPr>
      </w:pPr>
      <w:r w:rsidRPr="005E4932">
        <w:rPr>
          <w:sz w:val="28"/>
          <w:szCs w:val="28"/>
        </w:rPr>
        <w:t>Критериями отбора получателей субсидии являются:</w:t>
      </w:r>
    </w:p>
    <w:p w:rsidR="00F54A65" w:rsidRPr="005E4932" w:rsidRDefault="00F54A65" w:rsidP="00F54A65">
      <w:pPr>
        <w:spacing w:after="1" w:line="220" w:lineRule="atLeast"/>
        <w:ind w:firstLine="708"/>
        <w:jc w:val="both"/>
        <w:outlineLvl w:val="1"/>
        <w:rPr>
          <w:sz w:val="28"/>
          <w:szCs w:val="28"/>
        </w:rPr>
      </w:pPr>
      <w:r w:rsidRPr="005E4932">
        <w:rPr>
          <w:sz w:val="28"/>
          <w:szCs w:val="28"/>
        </w:rPr>
        <w:t>1) осуществление в отчетный период:</w:t>
      </w:r>
    </w:p>
    <w:p w:rsidR="00F54A65" w:rsidRDefault="00F54A65" w:rsidP="00F54A65">
      <w:pPr>
        <w:spacing w:after="1" w:line="220" w:lineRule="atLeast"/>
        <w:ind w:firstLine="708"/>
        <w:jc w:val="both"/>
        <w:outlineLvl w:val="1"/>
        <w:rPr>
          <w:sz w:val="28"/>
          <w:szCs w:val="28"/>
        </w:rPr>
      </w:pPr>
      <w:r w:rsidRPr="005E4932">
        <w:rPr>
          <w:sz w:val="28"/>
          <w:szCs w:val="28"/>
        </w:rPr>
        <w:t xml:space="preserve">- деятельности по осуществлению межпоселенческих  перевозок в границах МО «Красногвардейский район» в соответствии с заключенными </w:t>
      </w:r>
      <w:r w:rsidR="00332E48">
        <w:rPr>
          <w:sz w:val="28"/>
          <w:szCs w:val="28"/>
        </w:rPr>
        <w:t>муниципальными</w:t>
      </w:r>
      <w:r w:rsidRPr="005E4932">
        <w:rPr>
          <w:sz w:val="28"/>
          <w:szCs w:val="28"/>
        </w:rPr>
        <w:t xml:space="preserve"> контрактами;</w:t>
      </w:r>
    </w:p>
    <w:p w:rsidR="00F54A65" w:rsidRPr="005E4932" w:rsidRDefault="00F54A65" w:rsidP="00F54A65">
      <w:pPr>
        <w:spacing w:after="1" w:line="220" w:lineRule="atLeast"/>
        <w:ind w:firstLine="708"/>
        <w:jc w:val="both"/>
        <w:outlineLvl w:val="1"/>
        <w:rPr>
          <w:sz w:val="28"/>
          <w:szCs w:val="28"/>
        </w:rPr>
      </w:pPr>
      <w:r w:rsidRPr="005E4932">
        <w:rPr>
          <w:sz w:val="28"/>
          <w:szCs w:val="28"/>
        </w:rPr>
        <w:t xml:space="preserve">2) соответствие требованиям, указанным в пункте </w:t>
      </w:r>
      <w:r>
        <w:rPr>
          <w:sz w:val="28"/>
          <w:szCs w:val="28"/>
        </w:rPr>
        <w:t>2.</w:t>
      </w:r>
      <w:r w:rsidR="005B730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E4932">
        <w:rPr>
          <w:sz w:val="28"/>
          <w:szCs w:val="28"/>
        </w:rPr>
        <w:t xml:space="preserve"> настоящего Порядка.</w:t>
      </w:r>
    </w:p>
    <w:p w:rsidR="00F54A65" w:rsidRDefault="00F54A65" w:rsidP="00F54A65">
      <w:pPr>
        <w:spacing w:after="1" w:line="220" w:lineRule="atLeast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</w:t>
      </w:r>
      <w:r w:rsidRPr="005E4932">
        <w:rPr>
          <w:sz w:val="28"/>
          <w:szCs w:val="28"/>
        </w:rPr>
        <w:t xml:space="preserve">. Способ проведения отбора получателей субсидии - запрос предложений в соответствии с пунктом </w:t>
      </w:r>
      <w:r>
        <w:rPr>
          <w:sz w:val="28"/>
          <w:szCs w:val="28"/>
        </w:rPr>
        <w:t>2.1.</w:t>
      </w:r>
      <w:r w:rsidRPr="005E4932">
        <w:rPr>
          <w:sz w:val="28"/>
          <w:szCs w:val="28"/>
        </w:rPr>
        <w:t xml:space="preserve"> настоящего Порядка.</w:t>
      </w:r>
    </w:p>
    <w:p w:rsidR="00F54A65" w:rsidRDefault="00F54A65" w:rsidP="00003272">
      <w:pPr>
        <w:spacing w:after="1" w:line="220" w:lineRule="atLeast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00327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E4932">
        <w:rPr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385E27">
        <w:rPr>
          <w:sz w:val="28"/>
          <w:szCs w:val="28"/>
        </w:rPr>
        <w:t>«</w:t>
      </w:r>
      <w:r w:rsidRPr="005E4932">
        <w:rPr>
          <w:sz w:val="28"/>
          <w:szCs w:val="28"/>
        </w:rPr>
        <w:t>Интернет</w:t>
      </w:r>
      <w:r w:rsidR="00385E27">
        <w:rPr>
          <w:sz w:val="28"/>
          <w:szCs w:val="28"/>
        </w:rPr>
        <w:t>»</w:t>
      </w:r>
      <w:r w:rsidRPr="005E4932">
        <w:rPr>
          <w:sz w:val="28"/>
          <w:szCs w:val="28"/>
        </w:rPr>
        <w:t xml:space="preserve"> (далее - единый портал) при формировании проекта </w:t>
      </w:r>
      <w:r w:rsidR="002E3EC9">
        <w:rPr>
          <w:sz w:val="28"/>
          <w:szCs w:val="28"/>
        </w:rPr>
        <w:t>решения о бюджете МО «Красногвардейский район»</w:t>
      </w:r>
      <w:r w:rsidRPr="005E4932">
        <w:rPr>
          <w:sz w:val="28"/>
          <w:szCs w:val="28"/>
        </w:rPr>
        <w:t xml:space="preserve"> (проекта </w:t>
      </w:r>
      <w:r w:rsidR="002E3EC9">
        <w:rPr>
          <w:sz w:val="28"/>
          <w:szCs w:val="28"/>
        </w:rPr>
        <w:t>решения</w:t>
      </w:r>
      <w:r w:rsidRPr="005E4932">
        <w:rPr>
          <w:sz w:val="28"/>
          <w:szCs w:val="28"/>
        </w:rPr>
        <w:t xml:space="preserve"> о внесении изменений в </w:t>
      </w:r>
      <w:r w:rsidR="002E3EC9">
        <w:rPr>
          <w:sz w:val="28"/>
          <w:szCs w:val="28"/>
        </w:rPr>
        <w:t>решение о бюджете МО «Красногвардейский район»</w:t>
      </w:r>
      <w:r w:rsidRPr="005E4932">
        <w:rPr>
          <w:sz w:val="28"/>
          <w:szCs w:val="28"/>
        </w:rPr>
        <w:t>).</w:t>
      </w:r>
    </w:p>
    <w:p w:rsidR="006F1755" w:rsidRDefault="006F1755" w:rsidP="006F1755">
      <w:pPr>
        <w:spacing w:after="1" w:line="220" w:lineRule="atLeast"/>
        <w:ind w:firstLine="708"/>
        <w:jc w:val="both"/>
        <w:outlineLvl w:val="1"/>
        <w:rPr>
          <w:rFonts w:ascii="Calibri" w:hAnsi="Calibri" w:cs="Calibri"/>
          <w:b/>
        </w:rPr>
      </w:pPr>
    </w:p>
    <w:p w:rsidR="00A11575" w:rsidRDefault="00A11575" w:rsidP="006F1755">
      <w:pPr>
        <w:spacing w:after="1" w:line="220" w:lineRule="atLeast"/>
        <w:ind w:firstLine="708"/>
        <w:jc w:val="both"/>
        <w:outlineLvl w:val="1"/>
        <w:rPr>
          <w:rFonts w:ascii="Calibri" w:hAnsi="Calibri" w:cs="Calibri"/>
          <w:b/>
        </w:rPr>
      </w:pPr>
    </w:p>
    <w:p w:rsidR="00BD0FCC" w:rsidRDefault="007340D4" w:rsidP="002E3EC9">
      <w:pPr>
        <w:spacing w:after="1" w:line="220" w:lineRule="atLeast"/>
        <w:ind w:left="360"/>
        <w:jc w:val="center"/>
        <w:outlineLvl w:val="1"/>
        <w:rPr>
          <w:b/>
          <w:sz w:val="28"/>
        </w:rPr>
      </w:pPr>
      <w:r w:rsidRPr="007340D4">
        <w:rPr>
          <w:b/>
          <w:sz w:val="28"/>
        </w:rPr>
        <w:t>2.</w:t>
      </w:r>
      <w:r w:rsidRPr="007340D4">
        <w:rPr>
          <w:sz w:val="32"/>
          <w:szCs w:val="28"/>
        </w:rPr>
        <w:t xml:space="preserve"> </w:t>
      </w:r>
      <w:r w:rsidRPr="007340D4">
        <w:rPr>
          <w:b/>
          <w:sz w:val="28"/>
        </w:rPr>
        <w:t xml:space="preserve">Порядок </w:t>
      </w:r>
      <w:r w:rsidR="002E3EC9">
        <w:rPr>
          <w:b/>
          <w:sz w:val="28"/>
        </w:rPr>
        <w:t>проведения отбора получателей субсидии</w:t>
      </w:r>
    </w:p>
    <w:p w:rsidR="008C0B7D" w:rsidRDefault="008C0B7D" w:rsidP="007340D4">
      <w:pPr>
        <w:spacing w:after="1" w:line="220" w:lineRule="atLeast"/>
        <w:jc w:val="center"/>
        <w:rPr>
          <w:b/>
          <w:sz w:val="28"/>
        </w:rPr>
      </w:pPr>
    </w:p>
    <w:p w:rsidR="00F54A65" w:rsidRDefault="00F54A65" w:rsidP="00F24BA9">
      <w:pPr>
        <w:spacing w:after="1" w:line="220" w:lineRule="atLeast"/>
        <w:ind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2.1. Организатором проведения отбора является администрация МО «Красногвардейский район», которая своим распоряжением принимает решение о проведении отбора и размещении объявления о проведении отбора (далее - объявление).</w:t>
      </w:r>
    </w:p>
    <w:p w:rsidR="00E42485" w:rsidRDefault="00F24BA9" w:rsidP="00F24BA9">
      <w:pPr>
        <w:spacing w:after="1" w:line="220" w:lineRule="atLeast"/>
        <w:ind w:firstLine="708"/>
        <w:jc w:val="both"/>
        <w:rPr>
          <w:sz w:val="28"/>
        </w:rPr>
      </w:pPr>
      <w:r>
        <w:rPr>
          <w:sz w:val="28"/>
        </w:rPr>
        <w:t>2.</w:t>
      </w:r>
      <w:r w:rsidR="00F54A65">
        <w:rPr>
          <w:sz w:val="28"/>
        </w:rPr>
        <w:t>2</w:t>
      </w:r>
      <w:r>
        <w:rPr>
          <w:sz w:val="28"/>
        </w:rPr>
        <w:t xml:space="preserve">. </w:t>
      </w:r>
      <w:r w:rsidRPr="00F24BA9">
        <w:rPr>
          <w:sz w:val="28"/>
        </w:rPr>
        <w:t xml:space="preserve">Отбор получателей субсидий проводится </w:t>
      </w:r>
      <w:r w:rsidR="00E42485">
        <w:rPr>
          <w:sz w:val="28"/>
          <w:szCs w:val="28"/>
        </w:rPr>
        <w:t xml:space="preserve">Комиссией </w:t>
      </w:r>
      <w:r w:rsidRPr="00F24BA9">
        <w:rPr>
          <w:sz w:val="28"/>
        </w:rPr>
        <w:t>способом запроса предложений на основании предложений (заявок)</w:t>
      </w:r>
      <w:r w:rsidR="00E42485">
        <w:rPr>
          <w:sz w:val="28"/>
        </w:rPr>
        <w:t xml:space="preserve"> по форме согласно приложению </w:t>
      </w:r>
      <w:r w:rsidR="00582B8D">
        <w:rPr>
          <w:sz w:val="28"/>
        </w:rPr>
        <w:t>2</w:t>
      </w:r>
      <w:r w:rsidR="00E42485">
        <w:rPr>
          <w:sz w:val="28"/>
        </w:rPr>
        <w:t xml:space="preserve"> к Порядку</w:t>
      </w:r>
      <w:r w:rsidRPr="00F24BA9">
        <w:rPr>
          <w:sz w:val="28"/>
        </w:rPr>
        <w:t xml:space="preserve">, направленных участниками отбора для участия в отборе (далее - заявка), исходя из соответствия участника отбора категории и критериям отбора и очередности поступления заявок в </w:t>
      </w:r>
      <w:r w:rsidR="00385E27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F24BA9">
        <w:rPr>
          <w:sz w:val="28"/>
        </w:rPr>
        <w:t xml:space="preserve">. </w:t>
      </w:r>
    </w:p>
    <w:p w:rsidR="00A11575" w:rsidRDefault="00A11575" w:rsidP="00F24BA9">
      <w:pPr>
        <w:spacing w:after="1" w:line="220" w:lineRule="atLeast"/>
        <w:ind w:firstLine="708"/>
        <w:jc w:val="both"/>
        <w:rPr>
          <w:b/>
          <w:sz w:val="28"/>
        </w:rPr>
      </w:pPr>
      <w:r w:rsidRPr="003F65E8">
        <w:rPr>
          <w:bCs/>
          <w:sz w:val="28"/>
          <w:szCs w:val="28"/>
        </w:rPr>
        <w:t>2.3.  Предоставление субсидии осуществляется в соответствии с объемами финансирования, предусмотренными в сводной бюджетной росписи бюджета МО «Красногвардейский район» на текущий финансовый год и на плановый период в пределах лимитов бюджетных обязательств, доведенных Администрации на эти цели.</w:t>
      </w:r>
      <w:r>
        <w:rPr>
          <w:bCs/>
          <w:sz w:val="28"/>
          <w:szCs w:val="28"/>
        </w:rPr>
        <w:t xml:space="preserve"> </w:t>
      </w:r>
    </w:p>
    <w:p w:rsidR="008C0B7D" w:rsidRPr="008C0B7D" w:rsidRDefault="008C0B7D" w:rsidP="008C0B7D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1575">
        <w:rPr>
          <w:sz w:val="28"/>
          <w:szCs w:val="28"/>
        </w:rPr>
        <w:t>4</w:t>
      </w:r>
      <w:r w:rsidRPr="008C0B7D">
        <w:rPr>
          <w:sz w:val="28"/>
          <w:szCs w:val="28"/>
        </w:rPr>
        <w:t xml:space="preserve">. Объявление о проведении отбора (далее - объявление) размещается </w:t>
      </w:r>
      <w:r w:rsidR="00A1157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8C0B7D">
        <w:rPr>
          <w:sz w:val="28"/>
          <w:szCs w:val="28"/>
        </w:rPr>
        <w:t xml:space="preserve">на едином портале, а также на официальном сайте </w:t>
      </w:r>
      <w:r w:rsidR="00A1157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8C0B7D">
        <w:rPr>
          <w:sz w:val="28"/>
          <w:szCs w:val="28"/>
        </w:rPr>
        <w:t xml:space="preserve">, в течение 3 рабочих дней </w:t>
      </w:r>
      <w:proofErr w:type="gramStart"/>
      <w:r w:rsidRPr="008C0B7D">
        <w:rPr>
          <w:sz w:val="28"/>
          <w:szCs w:val="28"/>
        </w:rPr>
        <w:t>с даты принятия</w:t>
      </w:r>
      <w:proofErr w:type="gramEnd"/>
      <w:r w:rsidRPr="008C0B7D">
        <w:rPr>
          <w:sz w:val="28"/>
          <w:szCs w:val="28"/>
        </w:rPr>
        <w:t xml:space="preserve"> решения о проведении отбора.</w:t>
      </w:r>
      <w:r>
        <w:rPr>
          <w:sz w:val="28"/>
          <w:szCs w:val="28"/>
        </w:rPr>
        <w:t xml:space="preserve"> </w:t>
      </w:r>
    </w:p>
    <w:p w:rsidR="008C0B7D" w:rsidRPr="008C0B7D" w:rsidRDefault="008C0B7D" w:rsidP="008C0B7D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>В объявлении указывается следующая информация:</w:t>
      </w:r>
      <w:r w:rsidR="008A58E7">
        <w:rPr>
          <w:sz w:val="28"/>
          <w:szCs w:val="28"/>
        </w:rPr>
        <w:t xml:space="preserve"> </w:t>
      </w:r>
    </w:p>
    <w:p w:rsidR="008C0B7D" w:rsidRPr="008C0B7D" w:rsidRDefault="008C0B7D" w:rsidP="008C0B7D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lastRenderedPageBreak/>
        <w:t>1) сроки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объявления, и количество этапов проведения отбора с указанием сроков их проведения</w:t>
      </w:r>
      <w:r w:rsidR="002E3EC9">
        <w:rPr>
          <w:sz w:val="28"/>
          <w:szCs w:val="28"/>
        </w:rPr>
        <w:t>;</w:t>
      </w:r>
    </w:p>
    <w:p w:rsidR="008C0B7D" w:rsidRPr="008C0B7D" w:rsidRDefault="008C0B7D" w:rsidP="008A58E7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2) наименование, место нахождения, почтовый адрес и адрес электронной почты </w:t>
      </w:r>
      <w:r w:rsidR="008A58E7">
        <w:rPr>
          <w:sz w:val="28"/>
          <w:szCs w:val="28"/>
        </w:rPr>
        <w:t>администрации МО «Красногвардейский район»</w:t>
      </w:r>
      <w:r w:rsidRPr="008C0B7D">
        <w:rPr>
          <w:sz w:val="28"/>
          <w:szCs w:val="28"/>
        </w:rPr>
        <w:t>;</w:t>
      </w:r>
      <w:r w:rsidR="008A58E7">
        <w:rPr>
          <w:sz w:val="28"/>
          <w:szCs w:val="28"/>
        </w:rPr>
        <w:t xml:space="preserve"> </w:t>
      </w:r>
    </w:p>
    <w:p w:rsidR="00A11575" w:rsidRDefault="008C0B7D" w:rsidP="008A58E7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3) сетевой адрес и (или) указатель страниц сайта в информационно-телекоммуникационной сети </w:t>
      </w:r>
      <w:r w:rsidR="00385E27">
        <w:rPr>
          <w:sz w:val="28"/>
          <w:szCs w:val="28"/>
        </w:rPr>
        <w:t>«</w:t>
      </w:r>
      <w:r w:rsidRPr="008C0B7D">
        <w:rPr>
          <w:sz w:val="28"/>
          <w:szCs w:val="28"/>
        </w:rPr>
        <w:t>Интернет</w:t>
      </w:r>
      <w:r w:rsidR="00385E27">
        <w:rPr>
          <w:sz w:val="28"/>
          <w:szCs w:val="28"/>
        </w:rPr>
        <w:t>»</w:t>
      </w:r>
      <w:r w:rsidRPr="008C0B7D">
        <w:rPr>
          <w:sz w:val="28"/>
          <w:szCs w:val="28"/>
        </w:rPr>
        <w:t>, на котором обеспечивается проведение отбора;</w:t>
      </w:r>
      <w:r w:rsidR="008A58E7">
        <w:rPr>
          <w:sz w:val="28"/>
          <w:szCs w:val="28"/>
        </w:rPr>
        <w:t xml:space="preserve"> </w:t>
      </w:r>
    </w:p>
    <w:p w:rsidR="008C0B7D" w:rsidRPr="008C0B7D" w:rsidRDefault="008C0B7D" w:rsidP="008A58E7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4) цель предоставления субсидии в соответствии с пунктом </w:t>
      </w:r>
      <w:r w:rsidR="008A58E7">
        <w:rPr>
          <w:sz w:val="28"/>
          <w:szCs w:val="28"/>
        </w:rPr>
        <w:t>1.</w:t>
      </w:r>
      <w:r w:rsidRPr="008C0B7D">
        <w:rPr>
          <w:sz w:val="28"/>
          <w:szCs w:val="28"/>
        </w:rPr>
        <w:t>2</w:t>
      </w:r>
      <w:r w:rsidR="008A58E7">
        <w:rPr>
          <w:sz w:val="28"/>
          <w:szCs w:val="28"/>
        </w:rPr>
        <w:t>.</w:t>
      </w:r>
      <w:r w:rsidRPr="008C0B7D">
        <w:rPr>
          <w:sz w:val="28"/>
          <w:szCs w:val="28"/>
        </w:rPr>
        <w:t xml:space="preserve"> настоящего Порядка, а также результат предоставления субсидии в соответствии с пунктом </w:t>
      </w:r>
      <w:r w:rsidR="00E30B95">
        <w:rPr>
          <w:sz w:val="28"/>
          <w:szCs w:val="28"/>
        </w:rPr>
        <w:t>3.6</w:t>
      </w:r>
      <w:r w:rsidR="008A58E7">
        <w:rPr>
          <w:sz w:val="28"/>
          <w:szCs w:val="28"/>
        </w:rPr>
        <w:t>.</w:t>
      </w:r>
      <w:r w:rsidRPr="008C0B7D">
        <w:rPr>
          <w:sz w:val="28"/>
          <w:szCs w:val="28"/>
        </w:rPr>
        <w:t xml:space="preserve"> настоящего Порядка;</w:t>
      </w:r>
    </w:p>
    <w:p w:rsidR="008C0B7D" w:rsidRPr="008C0B7D" w:rsidRDefault="008C0B7D" w:rsidP="008A58E7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5) требования к участникам отбора в соответствии с пунктом </w:t>
      </w:r>
      <w:r w:rsidR="00866331">
        <w:rPr>
          <w:sz w:val="28"/>
          <w:szCs w:val="28"/>
        </w:rPr>
        <w:t>2.</w:t>
      </w:r>
      <w:r w:rsidR="005B7301">
        <w:rPr>
          <w:sz w:val="28"/>
          <w:szCs w:val="28"/>
        </w:rPr>
        <w:t>5</w:t>
      </w:r>
      <w:r w:rsidR="00866331">
        <w:rPr>
          <w:sz w:val="28"/>
          <w:szCs w:val="28"/>
        </w:rPr>
        <w:t>.</w:t>
      </w:r>
      <w:r w:rsidRPr="008C0B7D">
        <w:rPr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  <w:r w:rsidR="00866331">
        <w:rPr>
          <w:sz w:val="28"/>
          <w:szCs w:val="28"/>
        </w:rPr>
        <w:t xml:space="preserve"> </w:t>
      </w:r>
    </w:p>
    <w:p w:rsidR="008C0B7D" w:rsidRPr="008C0B7D" w:rsidRDefault="008C0B7D" w:rsidP="00A11575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6) порядок подачи заявок и требования, предъявляемые к форме и содержанию заявок в соответствии с пунктом </w:t>
      </w:r>
      <w:r w:rsidR="00AF7610">
        <w:rPr>
          <w:sz w:val="28"/>
          <w:szCs w:val="28"/>
        </w:rPr>
        <w:t>2.17.</w:t>
      </w:r>
      <w:r w:rsidRPr="008C0B7D">
        <w:rPr>
          <w:sz w:val="28"/>
          <w:szCs w:val="28"/>
        </w:rPr>
        <w:t xml:space="preserve"> настоящего Порядка;</w:t>
      </w:r>
    </w:p>
    <w:p w:rsidR="008C0B7D" w:rsidRPr="008C0B7D" w:rsidRDefault="008C0B7D" w:rsidP="00A11575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7) порядок отзыва и возврата заявок, </w:t>
      </w:r>
      <w:proofErr w:type="gramStart"/>
      <w:r w:rsidRPr="008C0B7D">
        <w:rPr>
          <w:sz w:val="28"/>
          <w:szCs w:val="28"/>
        </w:rPr>
        <w:t>определяющий</w:t>
      </w:r>
      <w:proofErr w:type="gramEnd"/>
      <w:r w:rsidRPr="008C0B7D">
        <w:rPr>
          <w:sz w:val="28"/>
          <w:szCs w:val="28"/>
        </w:rPr>
        <w:t xml:space="preserve"> в том числе основания для возврата заявок, порядок внесения изменений в заявки в соответствии с пунктом </w:t>
      </w:r>
      <w:r w:rsidR="00AF7610">
        <w:rPr>
          <w:sz w:val="28"/>
          <w:szCs w:val="28"/>
        </w:rPr>
        <w:t xml:space="preserve">2.17. </w:t>
      </w:r>
      <w:r w:rsidRPr="008C0B7D">
        <w:rPr>
          <w:sz w:val="28"/>
          <w:szCs w:val="28"/>
        </w:rPr>
        <w:t>настоящего Порядка;</w:t>
      </w:r>
    </w:p>
    <w:p w:rsidR="008C0B7D" w:rsidRPr="008C0B7D" w:rsidRDefault="008C0B7D" w:rsidP="00A11575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8) правила рассмотрения и оценки заявок в соответствии с пунктом </w:t>
      </w:r>
      <w:r w:rsidR="00E30B95">
        <w:rPr>
          <w:sz w:val="28"/>
          <w:szCs w:val="28"/>
        </w:rPr>
        <w:t>2.18.</w:t>
      </w:r>
      <w:r w:rsidRPr="008C0B7D">
        <w:rPr>
          <w:sz w:val="28"/>
          <w:szCs w:val="28"/>
        </w:rPr>
        <w:t xml:space="preserve"> настоящего Порядка;</w:t>
      </w:r>
    </w:p>
    <w:p w:rsidR="008C0B7D" w:rsidRPr="008C0B7D" w:rsidRDefault="008C0B7D" w:rsidP="00A11575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>9) порядок предоставления участникам отбора разъяснений положений объявления, даты начала и окончания срока такого предоставления;</w:t>
      </w:r>
    </w:p>
    <w:p w:rsidR="008C0B7D" w:rsidRPr="008C0B7D" w:rsidRDefault="008C0B7D" w:rsidP="00A11575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10) </w:t>
      </w:r>
      <w:r w:rsidR="00A11575" w:rsidRPr="003F65E8">
        <w:rPr>
          <w:bCs/>
          <w:sz w:val="28"/>
          <w:szCs w:val="28"/>
        </w:rPr>
        <w:t>срок, в течение которого победитель (победители) отбора должен подписать соглашение с Администрацией о предоставлении субсидии (далее - соглашение</w:t>
      </w:r>
      <w:r w:rsidR="00A11575" w:rsidRPr="00011312">
        <w:rPr>
          <w:bCs/>
          <w:sz w:val="28"/>
          <w:szCs w:val="28"/>
        </w:rPr>
        <w:t xml:space="preserve">) по форме, утвержденной </w:t>
      </w:r>
      <w:r w:rsidR="00332E48">
        <w:rPr>
          <w:bCs/>
          <w:sz w:val="28"/>
          <w:szCs w:val="28"/>
        </w:rPr>
        <w:t xml:space="preserve">управлением финансов </w:t>
      </w:r>
      <w:r w:rsidR="00A11575">
        <w:rPr>
          <w:bCs/>
          <w:sz w:val="28"/>
          <w:szCs w:val="28"/>
        </w:rPr>
        <w:t>А</w:t>
      </w:r>
      <w:r w:rsidR="00A11575" w:rsidRPr="00011312">
        <w:rPr>
          <w:bCs/>
          <w:sz w:val="28"/>
          <w:szCs w:val="28"/>
        </w:rPr>
        <w:t>дминистраци</w:t>
      </w:r>
      <w:r w:rsidR="00332E48">
        <w:rPr>
          <w:bCs/>
          <w:sz w:val="28"/>
          <w:szCs w:val="28"/>
        </w:rPr>
        <w:t>и</w:t>
      </w:r>
      <w:r w:rsidR="00A11575" w:rsidRPr="00011312">
        <w:rPr>
          <w:bCs/>
          <w:sz w:val="28"/>
          <w:szCs w:val="28"/>
        </w:rPr>
        <w:t>;</w:t>
      </w:r>
    </w:p>
    <w:p w:rsidR="008C0B7D" w:rsidRPr="008C0B7D" w:rsidRDefault="008C0B7D" w:rsidP="00A11575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8C0B7D">
        <w:rPr>
          <w:sz w:val="28"/>
          <w:szCs w:val="28"/>
        </w:rPr>
        <w:t xml:space="preserve">11) условия признания победителя (победителей) отбора </w:t>
      </w:r>
      <w:proofErr w:type="gramStart"/>
      <w:r w:rsidRPr="008C0B7D">
        <w:rPr>
          <w:sz w:val="28"/>
          <w:szCs w:val="28"/>
        </w:rPr>
        <w:t>уклонившимся</w:t>
      </w:r>
      <w:proofErr w:type="gramEnd"/>
      <w:r w:rsidRPr="008C0B7D">
        <w:rPr>
          <w:sz w:val="28"/>
          <w:szCs w:val="28"/>
        </w:rPr>
        <w:t xml:space="preserve"> от заключения соглашения;</w:t>
      </w:r>
    </w:p>
    <w:p w:rsidR="007340D4" w:rsidRDefault="008C0B7D" w:rsidP="00A11575">
      <w:pPr>
        <w:spacing w:after="1" w:line="220" w:lineRule="atLeast"/>
        <w:ind w:firstLine="708"/>
        <w:jc w:val="both"/>
        <w:rPr>
          <w:bCs/>
          <w:sz w:val="28"/>
          <w:szCs w:val="28"/>
        </w:rPr>
      </w:pPr>
      <w:r w:rsidRPr="008C0B7D">
        <w:rPr>
          <w:sz w:val="28"/>
          <w:szCs w:val="28"/>
        </w:rPr>
        <w:t xml:space="preserve">12) </w:t>
      </w:r>
      <w:r w:rsidR="00A11575" w:rsidRPr="003F65E8">
        <w:rPr>
          <w:bCs/>
          <w:sz w:val="28"/>
          <w:szCs w:val="28"/>
        </w:rPr>
        <w:t>дата размещения результатов отбора на едином портале и официальном сайте Администрации, которая не может быть позднее 14-го календарного дня, следующего за днем определения победителя отбора.</w:t>
      </w:r>
    </w:p>
    <w:p w:rsidR="00A11575" w:rsidRPr="003F65E8" w:rsidRDefault="00A11575" w:rsidP="00A11575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2.5. Участники отбора должны соответствовать следующим требованиям:</w:t>
      </w:r>
    </w:p>
    <w:p w:rsidR="00A11575" w:rsidRPr="003F65E8" w:rsidRDefault="00A11575" w:rsidP="00A11575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2.5.1. На первое число месяца, в котором направляется заявка в Администрацию:</w:t>
      </w:r>
    </w:p>
    <w:p w:rsidR="00C108AB" w:rsidRPr="003F65E8" w:rsidRDefault="00C108AB" w:rsidP="00C108AB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 xml:space="preserve">- отсутствие у участника отбора просроченной задолженности по возврату в бюджет МО «Красногвардейский район» субсидий, бюджетных инвестиций, </w:t>
      </w:r>
      <w:proofErr w:type="gramStart"/>
      <w:r w:rsidRPr="003F65E8">
        <w:rPr>
          <w:bCs/>
          <w:sz w:val="28"/>
          <w:szCs w:val="28"/>
        </w:rPr>
        <w:t>предоставленных</w:t>
      </w:r>
      <w:proofErr w:type="gramEnd"/>
      <w:r w:rsidRPr="003F65E8">
        <w:rPr>
          <w:bCs/>
          <w:sz w:val="28"/>
          <w:szCs w:val="28"/>
        </w:rPr>
        <w:t xml:space="preserve"> в том числе в соответствии с иными правовыми актами МО «Красногвардейский район», а также иной просроченной (неурегулированной) задолженности по денежным обязательствам перед МО «Красногвардейский район»;</w:t>
      </w:r>
    </w:p>
    <w:p w:rsidR="00C108AB" w:rsidRPr="003F65E8" w:rsidRDefault="00C108AB" w:rsidP="00C108AB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-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108AB" w:rsidRPr="003F65E8" w:rsidRDefault="00C108AB" w:rsidP="00C108AB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lastRenderedPageBreak/>
        <w:t>-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108AB" w:rsidRPr="003F65E8" w:rsidRDefault="00C108AB" w:rsidP="00C108AB">
      <w:pPr>
        <w:ind w:right="27" w:firstLine="708"/>
        <w:jc w:val="both"/>
        <w:rPr>
          <w:bCs/>
          <w:sz w:val="28"/>
          <w:szCs w:val="28"/>
        </w:rPr>
      </w:pPr>
      <w:proofErr w:type="gramStart"/>
      <w:r w:rsidRPr="003F65E8">
        <w:rPr>
          <w:bCs/>
          <w:sz w:val="28"/>
          <w:szCs w:val="28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  <w:proofErr w:type="gramEnd"/>
    </w:p>
    <w:p w:rsidR="00C108AB" w:rsidRPr="003F65E8" w:rsidRDefault="00C108AB" w:rsidP="00C108AB">
      <w:pPr>
        <w:ind w:right="27" w:firstLine="708"/>
        <w:jc w:val="both"/>
        <w:rPr>
          <w:bCs/>
          <w:sz w:val="28"/>
          <w:szCs w:val="28"/>
        </w:rPr>
      </w:pPr>
      <w:proofErr w:type="gramStart"/>
      <w:r w:rsidRPr="003F65E8">
        <w:rPr>
          <w:bCs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F65E8">
        <w:rPr>
          <w:bCs/>
          <w:sz w:val="28"/>
          <w:szCs w:val="28"/>
        </w:rPr>
        <w:t>), в совокупности превышает 50 процентов;</w:t>
      </w:r>
    </w:p>
    <w:p w:rsidR="00C108AB" w:rsidRPr="003F65E8" w:rsidRDefault="00C108AB" w:rsidP="00C108AB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- участники обора не должны получать средства из бюджета МО «Красногвардейский район» на основании иных нормативных правовых актов МО «Красногвардейский район» на цель, указанную в пункте 1.2 настоящего Порядка.</w:t>
      </w:r>
    </w:p>
    <w:p w:rsidR="00C108AB" w:rsidRPr="003F65E8" w:rsidRDefault="00C108AB" w:rsidP="00C108AB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2.5.2. Отсутствие у участника отбора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3F65E8">
        <w:t xml:space="preserve"> </w:t>
      </w:r>
      <w:r w:rsidRPr="003F65E8">
        <w:rPr>
          <w:bCs/>
          <w:sz w:val="28"/>
          <w:szCs w:val="28"/>
        </w:rPr>
        <w:t xml:space="preserve">на 1 число месяца, предшествующего месяцу подачи заявки. 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340D4">
        <w:rPr>
          <w:sz w:val="28"/>
          <w:szCs w:val="28"/>
        </w:rPr>
        <w:t xml:space="preserve">. </w:t>
      </w:r>
      <w:proofErr w:type="gramStart"/>
      <w:r w:rsidRPr="007340D4">
        <w:rPr>
          <w:sz w:val="28"/>
          <w:szCs w:val="28"/>
        </w:rPr>
        <w:t xml:space="preserve">Для возмещения недополученных доходов </w:t>
      </w:r>
      <w:r w:rsidRPr="000E620F">
        <w:rPr>
          <w:sz w:val="28"/>
        </w:rPr>
        <w:t xml:space="preserve">и (или) возмещение затрат по осуществлению межпоселенческих перевозок в границах МО «Красногвардейский район» </w:t>
      </w:r>
      <w:r>
        <w:rPr>
          <w:sz w:val="28"/>
          <w:szCs w:val="28"/>
        </w:rPr>
        <w:t xml:space="preserve"> </w:t>
      </w:r>
      <w:r w:rsidRPr="007340D4">
        <w:rPr>
          <w:sz w:val="28"/>
          <w:szCs w:val="28"/>
        </w:rPr>
        <w:t xml:space="preserve">получатель субсидии обращается в </w:t>
      </w:r>
      <w:r w:rsidR="00790214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7340D4">
        <w:rPr>
          <w:sz w:val="28"/>
          <w:szCs w:val="28"/>
        </w:rPr>
        <w:t xml:space="preserve"> с заявлением о предоставлении в текущем финансовом году субсидии на возмещение </w:t>
      </w:r>
      <w:r w:rsidR="00541D99">
        <w:rPr>
          <w:sz w:val="28"/>
          <w:szCs w:val="28"/>
        </w:rPr>
        <w:t xml:space="preserve">части </w:t>
      </w:r>
      <w:r w:rsidRPr="007340D4">
        <w:rPr>
          <w:sz w:val="28"/>
          <w:szCs w:val="28"/>
        </w:rPr>
        <w:t xml:space="preserve">недополученных доходов </w:t>
      </w:r>
      <w:r w:rsidRPr="000E620F">
        <w:rPr>
          <w:sz w:val="28"/>
          <w:szCs w:val="28"/>
        </w:rPr>
        <w:t>и (или) возмещение</w:t>
      </w:r>
      <w:r w:rsidR="00541D99">
        <w:rPr>
          <w:sz w:val="28"/>
          <w:szCs w:val="28"/>
        </w:rPr>
        <w:t xml:space="preserve"> части</w:t>
      </w:r>
      <w:r w:rsidRPr="000E620F">
        <w:rPr>
          <w:sz w:val="28"/>
          <w:szCs w:val="28"/>
        </w:rPr>
        <w:t xml:space="preserve"> затрат по осуществлению межпоселенческих перевозок в границах МО «Красногвардейский район»</w:t>
      </w:r>
      <w:r w:rsidRPr="007340D4">
        <w:rPr>
          <w:sz w:val="28"/>
          <w:szCs w:val="28"/>
        </w:rPr>
        <w:t>, к которому прилагаются следующие документы:</w:t>
      </w:r>
      <w:proofErr w:type="gramEnd"/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заверенные в установленном порядке копии договоров с организатором перевозок на осуществление пассажирских перевозок по соответствующим маршрутам и (или) копии государственных и муниципальных контрактов на осуществление пассажирских перевозок по регулируемым тарифам;</w:t>
      </w:r>
      <w:r>
        <w:rPr>
          <w:sz w:val="28"/>
          <w:szCs w:val="28"/>
        </w:rPr>
        <w:t xml:space="preserve"> 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заверенные в установленном порядке копии карт маршрутов регулярных перевозок, выданных организатором перевозок (при необходимости);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лицензии на осуществление деятельности по перевозкам пассажиров;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надлежаще заверенные копии учредительных документов (для юридического лица);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свидетельство Федеральной налоговой службы о регистрации юридического лица или свидетельство Федеральной налоговой службы о государственной регистрации физического лица в качестве индивидуального предпринимателя;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lastRenderedPageBreak/>
        <w:t>- свидетельство о постановке на учет российской организации в налоговом органе по месту ее нахождения (для юридических лиц) или свидетельство о постановке на учет физического лица в налоговом органе (для индивидуального предпринимателя);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паспорт гражданина Российской Федерации (для индивидуального предпринимателя);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лист записи единого государственного реестра юридических лиц или лист записи единого государственного реестра индивидуальных предпринимателей;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справка банка о расчетном счете (для индивидуального предпринимателя);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сведения об ОКПО юридического лица, индивидуального предпринимателя;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копия документа, подтверждающего назначение руководителя и главного бухгалтера;</w:t>
      </w:r>
    </w:p>
    <w:p w:rsidR="00C108AB" w:rsidRPr="007340D4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копии документов, подтверждающих право подписи уполномоченных лиц на финансовых документах (при наличии);</w:t>
      </w:r>
    </w:p>
    <w:p w:rsidR="00A11575" w:rsidRDefault="00C108AB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- </w:t>
      </w:r>
      <w:r w:rsidR="004052B7">
        <w:rPr>
          <w:sz w:val="28"/>
          <w:szCs w:val="28"/>
        </w:rPr>
        <w:t>справка, содержащая сведения, подтверждающие соответствие участника отбора требованиям, указанным в подпункте 2.5.2 пункта 2.5. настоящего Порядка</w:t>
      </w:r>
      <w:proofErr w:type="gramStart"/>
      <w:r w:rsidR="004052B7">
        <w:rPr>
          <w:sz w:val="28"/>
          <w:szCs w:val="28"/>
        </w:rPr>
        <w:t xml:space="preserve">  </w:t>
      </w:r>
      <w:r w:rsidR="00541D99">
        <w:rPr>
          <w:sz w:val="28"/>
          <w:szCs w:val="28"/>
        </w:rPr>
        <w:t>.</w:t>
      </w:r>
      <w:proofErr w:type="gramEnd"/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340D4">
        <w:rPr>
          <w:sz w:val="28"/>
          <w:szCs w:val="28"/>
        </w:rPr>
        <w:t xml:space="preserve">. Срок рассмотрения документов, представленных юридическим лицом, индивидуальным предпринимателем, </w:t>
      </w:r>
      <w:r w:rsidR="004052B7">
        <w:rPr>
          <w:sz w:val="28"/>
          <w:szCs w:val="28"/>
        </w:rPr>
        <w:t xml:space="preserve"> устанавливается </w:t>
      </w:r>
      <w:r w:rsidRPr="007340D4">
        <w:rPr>
          <w:sz w:val="28"/>
          <w:szCs w:val="28"/>
        </w:rPr>
        <w:t>в соответствии с пунктом 2.</w:t>
      </w:r>
      <w:r w:rsidR="00DB0980">
        <w:rPr>
          <w:sz w:val="28"/>
          <w:szCs w:val="28"/>
        </w:rPr>
        <w:t>18</w:t>
      </w:r>
      <w:r w:rsidR="005B7301">
        <w:rPr>
          <w:sz w:val="28"/>
          <w:szCs w:val="28"/>
        </w:rPr>
        <w:t>.</w:t>
      </w:r>
      <w:r w:rsidRPr="007340D4">
        <w:rPr>
          <w:sz w:val="28"/>
          <w:szCs w:val="28"/>
        </w:rPr>
        <w:t xml:space="preserve"> 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340D4">
        <w:rPr>
          <w:sz w:val="28"/>
          <w:szCs w:val="28"/>
        </w:rPr>
        <w:t xml:space="preserve">. Результатом рассмотрения документов является принятие </w:t>
      </w:r>
      <w:r>
        <w:rPr>
          <w:sz w:val="28"/>
          <w:szCs w:val="28"/>
        </w:rPr>
        <w:t xml:space="preserve">Администрацией </w:t>
      </w:r>
      <w:r w:rsidRPr="007340D4">
        <w:rPr>
          <w:sz w:val="28"/>
          <w:szCs w:val="28"/>
        </w:rPr>
        <w:t>одного из следующих решений: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о заключении соглашения о предоставлении субсидии;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об отказе в заключени</w:t>
      </w:r>
      <w:proofErr w:type="gramStart"/>
      <w:r w:rsidRPr="007340D4">
        <w:rPr>
          <w:sz w:val="28"/>
          <w:szCs w:val="28"/>
        </w:rPr>
        <w:t>и</w:t>
      </w:r>
      <w:proofErr w:type="gramEnd"/>
      <w:r w:rsidRPr="007340D4">
        <w:rPr>
          <w:sz w:val="28"/>
          <w:szCs w:val="28"/>
        </w:rPr>
        <w:t xml:space="preserve"> соглашения о предоставлении субсидии.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340D4">
        <w:rPr>
          <w:sz w:val="28"/>
          <w:szCs w:val="28"/>
        </w:rPr>
        <w:t>. Основаниями для отказа в заключени</w:t>
      </w:r>
      <w:proofErr w:type="gramStart"/>
      <w:r w:rsidRPr="007340D4">
        <w:rPr>
          <w:sz w:val="28"/>
          <w:szCs w:val="28"/>
        </w:rPr>
        <w:t>и</w:t>
      </w:r>
      <w:proofErr w:type="gramEnd"/>
      <w:r w:rsidRPr="007340D4">
        <w:rPr>
          <w:sz w:val="28"/>
          <w:szCs w:val="28"/>
        </w:rPr>
        <w:t xml:space="preserve"> соглашения о предоставлении субсидии являются: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несоответствие предоставленных документов перечню, определенному пунктом 2.</w:t>
      </w:r>
      <w:r w:rsidR="00DB0980">
        <w:rPr>
          <w:sz w:val="28"/>
          <w:szCs w:val="28"/>
        </w:rPr>
        <w:t>6.</w:t>
      </w:r>
      <w:r w:rsidRPr="007340D4">
        <w:rPr>
          <w:sz w:val="28"/>
          <w:szCs w:val="28"/>
        </w:rPr>
        <w:t xml:space="preserve"> настоящего порядка, или непредоставление (предоставление не в полном объеме) указанных документов;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несоответствие юридического лица или индивидуального предпринимателя требованиям, установленным пунктом 2.</w:t>
      </w:r>
      <w:r w:rsidR="00DB0980">
        <w:rPr>
          <w:sz w:val="28"/>
          <w:szCs w:val="28"/>
        </w:rPr>
        <w:t xml:space="preserve">5. </w:t>
      </w:r>
      <w:r w:rsidRPr="007340D4">
        <w:rPr>
          <w:sz w:val="28"/>
          <w:szCs w:val="28"/>
        </w:rPr>
        <w:t>настоящего Порядка;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недостоверность предоставленной информации;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- недостаточность объема средств, предусмотренных решением </w:t>
      </w:r>
      <w:r>
        <w:rPr>
          <w:sz w:val="28"/>
          <w:szCs w:val="28"/>
        </w:rPr>
        <w:t>Совета народных депутатов</w:t>
      </w:r>
      <w:r w:rsidRPr="00734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«Красногвардейский район» </w:t>
      </w:r>
      <w:r w:rsidRPr="007340D4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 xml:space="preserve">МО «Красногвардейский район» </w:t>
      </w:r>
      <w:r w:rsidRPr="007340D4">
        <w:rPr>
          <w:sz w:val="28"/>
          <w:szCs w:val="28"/>
        </w:rPr>
        <w:t>на соответствующий финансовый год на</w:t>
      </w:r>
      <w:r w:rsidRPr="00AD78EA">
        <w:rPr>
          <w:sz w:val="28"/>
          <w:szCs w:val="28"/>
        </w:rPr>
        <w:t xml:space="preserve"> возмещение</w:t>
      </w:r>
      <w:r>
        <w:rPr>
          <w:sz w:val="28"/>
          <w:szCs w:val="28"/>
        </w:rPr>
        <w:t xml:space="preserve"> </w:t>
      </w:r>
      <w:r w:rsidR="00541D99">
        <w:rPr>
          <w:sz w:val="28"/>
          <w:szCs w:val="28"/>
        </w:rPr>
        <w:t xml:space="preserve">части </w:t>
      </w:r>
      <w:r w:rsidRPr="00AD78EA">
        <w:rPr>
          <w:sz w:val="28"/>
          <w:szCs w:val="28"/>
        </w:rPr>
        <w:t>недополученных доходов и (или) возмещение</w:t>
      </w:r>
      <w:r w:rsidR="00541D99">
        <w:rPr>
          <w:sz w:val="28"/>
          <w:szCs w:val="28"/>
        </w:rPr>
        <w:t xml:space="preserve"> части</w:t>
      </w:r>
      <w:r w:rsidRPr="00AD78EA">
        <w:rPr>
          <w:sz w:val="28"/>
          <w:szCs w:val="28"/>
        </w:rPr>
        <w:t xml:space="preserve"> затрат по осуществлению межпоселенческих перевозок в границах МО «Красногвардейский район»</w:t>
      </w:r>
      <w:r>
        <w:rPr>
          <w:sz w:val="28"/>
          <w:szCs w:val="28"/>
        </w:rPr>
        <w:t xml:space="preserve">. </w:t>
      </w:r>
    </w:p>
    <w:p w:rsidR="00790214" w:rsidRPr="007340D4" w:rsidRDefault="00790214" w:rsidP="00790214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 w:rsidR="00616FEA">
        <w:rPr>
          <w:sz w:val="28"/>
          <w:szCs w:val="28"/>
        </w:rPr>
        <w:t>10</w:t>
      </w:r>
      <w:r w:rsidRPr="007340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Pr="007340D4">
        <w:rPr>
          <w:sz w:val="28"/>
          <w:szCs w:val="28"/>
        </w:rPr>
        <w:t>не позднее 5 рабочих дней со дня</w:t>
      </w:r>
      <w:r>
        <w:rPr>
          <w:sz w:val="28"/>
          <w:szCs w:val="28"/>
        </w:rPr>
        <w:t xml:space="preserve"> </w:t>
      </w:r>
      <w:r w:rsidRPr="007340D4">
        <w:rPr>
          <w:sz w:val="28"/>
          <w:szCs w:val="28"/>
        </w:rPr>
        <w:t>принятия решения об отказе или о заключении соглашения о предоставлении субсидии направляет уведомление юридическому лицу, индивидуальному предпринимателю об отказе в заключени</w:t>
      </w:r>
      <w:proofErr w:type="gramStart"/>
      <w:r w:rsidRPr="007340D4">
        <w:rPr>
          <w:sz w:val="28"/>
          <w:szCs w:val="28"/>
        </w:rPr>
        <w:t>и</w:t>
      </w:r>
      <w:proofErr w:type="gramEnd"/>
      <w:r w:rsidRPr="007340D4">
        <w:rPr>
          <w:sz w:val="28"/>
          <w:szCs w:val="28"/>
        </w:rPr>
        <w:t xml:space="preserve"> соглашения о предоставлении субсидии с указанием причин отказа, а в случае положительного решения - проект соглашения о предоставлении субсидии.</w:t>
      </w:r>
    </w:p>
    <w:p w:rsidR="00C108AB" w:rsidRDefault="00790214" w:rsidP="00C108AB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lastRenderedPageBreak/>
        <w:t>2.</w:t>
      </w:r>
      <w:r w:rsidR="00616FEA">
        <w:rPr>
          <w:sz w:val="28"/>
          <w:szCs w:val="28"/>
        </w:rPr>
        <w:t>11</w:t>
      </w:r>
      <w:r w:rsidRPr="007340D4">
        <w:rPr>
          <w:sz w:val="28"/>
          <w:szCs w:val="28"/>
        </w:rPr>
        <w:t>. В случае отказа в заключени</w:t>
      </w:r>
      <w:proofErr w:type="gramStart"/>
      <w:r w:rsidRPr="007340D4">
        <w:rPr>
          <w:sz w:val="28"/>
          <w:szCs w:val="28"/>
        </w:rPr>
        <w:t>и</w:t>
      </w:r>
      <w:proofErr w:type="gramEnd"/>
      <w:r w:rsidRPr="007340D4">
        <w:rPr>
          <w:sz w:val="28"/>
          <w:szCs w:val="28"/>
        </w:rPr>
        <w:t xml:space="preserve"> соглашения о предоставлении субсидии по основаниям, указанным в пункте 2.</w:t>
      </w:r>
      <w:r w:rsidR="00DB0980">
        <w:rPr>
          <w:sz w:val="28"/>
          <w:szCs w:val="28"/>
        </w:rPr>
        <w:t>9.</w:t>
      </w:r>
      <w:r w:rsidRPr="007340D4">
        <w:rPr>
          <w:sz w:val="28"/>
          <w:szCs w:val="28"/>
        </w:rPr>
        <w:t xml:space="preserve"> настоящего порядка, юридическое лицо, индивидуальный предприниматель имеет право на повторное обращение за предоставлением субсидии после устранения оснований, послуживших причиной отказа.</w:t>
      </w:r>
      <w:r>
        <w:rPr>
          <w:sz w:val="28"/>
          <w:szCs w:val="28"/>
        </w:rPr>
        <w:t xml:space="preserve"> </w:t>
      </w:r>
    </w:p>
    <w:p w:rsidR="007340D4" w:rsidRPr="007340D4" w:rsidRDefault="007340D4" w:rsidP="00236AAF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 w:rsidR="00616FEA">
        <w:rPr>
          <w:sz w:val="28"/>
          <w:szCs w:val="28"/>
        </w:rPr>
        <w:t>12</w:t>
      </w:r>
      <w:r w:rsidRPr="007340D4">
        <w:rPr>
          <w:sz w:val="28"/>
          <w:szCs w:val="28"/>
        </w:rPr>
        <w:t xml:space="preserve">. Субсидии предоставляются и расходуются на основании соглашения </w:t>
      </w:r>
      <w:proofErr w:type="gramStart"/>
      <w:r w:rsidRPr="007340D4">
        <w:rPr>
          <w:sz w:val="28"/>
          <w:szCs w:val="28"/>
        </w:rPr>
        <w:t>о</w:t>
      </w:r>
      <w:proofErr w:type="gramEnd"/>
      <w:r w:rsidRPr="007340D4">
        <w:rPr>
          <w:sz w:val="28"/>
          <w:szCs w:val="28"/>
        </w:rPr>
        <w:t xml:space="preserve"> </w:t>
      </w:r>
      <w:proofErr w:type="gramStart"/>
      <w:r w:rsidR="00582B8D">
        <w:rPr>
          <w:sz w:val="28"/>
          <w:szCs w:val="28"/>
        </w:rPr>
        <w:t>по</w:t>
      </w:r>
      <w:proofErr w:type="gramEnd"/>
      <w:r w:rsidR="00582B8D">
        <w:rPr>
          <w:sz w:val="28"/>
          <w:szCs w:val="28"/>
        </w:rPr>
        <w:t xml:space="preserve"> форме утвержденной управлением финансов администрации МО «Красногвардейский район»</w:t>
      </w:r>
    </w:p>
    <w:p w:rsidR="007340D4" w:rsidRPr="007340D4" w:rsidRDefault="007340D4" w:rsidP="00236AAF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2.1</w:t>
      </w:r>
      <w:r w:rsidR="00582B8D">
        <w:rPr>
          <w:sz w:val="28"/>
          <w:szCs w:val="28"/>
        </w:rPr>
        <w:t>3</w:t>
      </w:r>
      <w:r w:rsidRPr="007340D4">
        <w:rPr>
          <w:sz w:val="28"/>
          <w:szCs w:val="28"/>
        </w:rPr>
        <w:t>. Соглашение о предоставлении субсидии заключается на один финансовый год и действительно до 31 декабря текущего финансового года.</w:t>
      </w:r>
    </w:p>
    <w:p w:rsidR="007340D4" w:rsidRPr="007340D4" w:rsidRDefault="007340D4" w:rsidP="00DD5D00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2.1</w:t>
      </w:r>
      <w:r w:rsidR="00582B8D">
        <w:rPr>
          <w:sz w:val="28"/>
          <w:szCs w:val="28"/>
        </w:rPr>
        <w:t>4</w:t>
      </w:r>
      <w:r w:rsidRPr="007340D4">
        <w:rPr>
          <w:sz w:val="28"/>
          <w:szCs w:val="28"/>
        </w:rPr>
        <w:t>. Возмещение перевозчикам, предоставляющим услуги по перевозке пассажиров на меж</w:t>
      </w:r>
      <w:r w:rsidR="00DD5D00">
        <w:rPr>
          <w:sz w:val="28"/>
          <w:szCs w:val="28"/>
        </w:rPr>
        <w:t>поселенческих</w:t>
      </w:r>
      <w:r w:rsidRPr="007340D4">
        <w:rPr>
          <w:sz w:val="28"/>
          <w:szCs w:val="28"/>
        </w:rPr>
        <w:t xml:space="preserve"> маршрутах регулярных перевозок </w:t>
      </w:r>
      <w:r w:rsidR="00DD5D00">
        <w:rPr>
          <w:sz w:val="28"/>
          <w:szCs w:val="28"/>
        </w:rPr>
        <w:t>в границах МО «Красногвардейский район»</w:t>
      </w:r>
      <w:r w:rsidRPr="007340D4">
        <w:rPr>
          <w:sz w:val="28"/>
          <w:szCs w:val="28"/>
        </w:rPr>
        <w:t xml:space="preserve">, осуществляется по месту нахождения начального остановочного пункта единицы подвижного состава маршрута, за исключением осуществления перевозчикам возмещений при условии, что совершенные льготными категориями граждан поездки учтены в </w:t>
      </w:r>
      <w:r w:rsidR="00DD5D00" w:rsidRPr="007340D4">
        <w:rPr>
          <w:sz w:val="28"/>
          <w:szCs w:val="28"/>
        </w:rPr>
        <w:t>автоматизированной системе оплаты проезда</w:t>
      </w:r>
      <w:r w:rsidRPr="007340D4">
        <w:rPr>
          <w:sz w:val="28"/>
          <w:szCs w:val="28"/>
        </w:rPr>
        <w:t>.</w:t>
      </w:r>
      <w:r w:rsidR="00DD5D00">
        <w:rPr>
          <w:sz w:val="28"/>
          <w:szCs w:val="28"/>
        </w:rPr>
        <w:t xml:space="preserve"> </w:t>
      </w:r>
    </w:p>
    <w:p w:rsidR="007340D4" w:rsidRPr="007340D4" w:rsidRDefault="007340D4" w:rsidP="00A44B33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Возмещение юридическим лицам и индивидуальным предпринимателям, </w:t>
      </w:r>
      <w:r w:rsidR="00A44B33">
        <w:rPr>
          <w:sz w:val="28"/>
          <w:szCs w:val="28"/>
        </w:rPr>
        <w:t>осуществляющим транспортное обслуживание населения</w:t>
      </w:r>
      <w:r w:rsidRPr="007340D4">
        <w:rPr>
          <w:sz w:val="28"/>
          <w:szCs w:val="28"/>
        </w:rPr>
        <w:t xml:space="preserve"> (далее - перевозчик) на меж</w:t>
      </w:r>
      <w:r w:rsidR="00DD5D00">
        <w:rPr>
          <w:sz w:val="28"/>
          <w:szCs w:val="28"/>
        </w:rPr>
        <w:t>поселенческий</w:t>
      </w:r>
      <w:r w:rsidRPr="007340D4">
        <w:rPr>
          <w:sz w:val="28"/>
          <w:szCs w:val="28"/>
        </w:rPr>
        <w:t xml:space="preserve"> маршрутах регулярных перевозок </w:t>
      </w:r>
      <w:r w:rsidR="00DD5D00">
        <w:rPr>
          <w:sz w:val="28"/>
          <w:szCs w:val="28"/>
        </w:rPr>
        <w:t>в границах МО «Красногвардейский район»</w:t>
      </w:r>
      <w:r w:rsidRPr="007340D4">
        <w:rPr>
          <w:sz w:val="28"/>
          <w:szCs w:val="28"/>
        </w:rPr>
        <w:t xml:space="preserve">, осуществляется по месту регистрации перевозчика при условии согласования </w:t>
      </w:r>
      <w:r w:rsidR="005D67D0">
        <w:rPr>
          <w:sz w:val="28"/>
          <w:szCs w:val="28"/>
        </w:rPr>
        <w:t>А</w:t>
      </w:r>
      <w:r w:rsidR="00DD5D00">
        <w:rPr>
          <w:sz w:val="28"/>
          <w:szCs w:val="28"/>
        </w:rPr>
        <w:t xml:space="preserve">дминистрации </w:t>
      </w:r>
      <w:r w:rsidRPr="007340D4">
        <w:rPr>
          <w:sz w:val="28"/>
          <w:szCs w:val="28"/>
        </w:rPr>
        <w:t>размера компенсации недополученных доходов, связанных с предоставлением таких льгот, при этом размер компенсации устанавливается сроком на один финансовый год.</w:t>
      </w:r>
    </w:p>
    <w:p w:rsidR="007340D4" w:rsidRPr="007340D4" w:rsidRDefault="007340D4" w:rsidP="00DD5D00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2.1</w:t>
      </w:r>
      <w:r w:rsidR="00582B8D">
        <w:rPr>
          <w:sz w:val="28"/>
          <w:szCs w:val="28"/>
        </w:rPr>
        <w:t>5</w:t>
      </w:r>
      <w:r w:rsidRPr="007340D4">
        <w:rPr>
          <w:sz w:val="28"/>
          <w:szCs w:val="28"/>
        </w:rPr>
        <w:t>. Возмещение</w:t>
      </w:r>
      <w:r w:rsidR="00216C48">
        <w:rPr>
          <w:sz w:val="28"/>
          <w:szCs w:val="28"/>
        </w:rPr>
        <w:t xml:space="preserve"> части</w:t>
      </w:r>
      <w:r w:rsidRPr="007340D4">
        <w:rPr>
          <w:sz w:val="28"/>
          <w:szCs w:val="28"/>
        </w:rPr>
        <w:t xml:space="preserve"> недополученных доходов юридическим лицам, индивидуальным предпринимателям, </w:t>
      </w:r>
      <w:r w:rsidR="00A44B33">
        <w:rPr>
          <w:sz w:val="28"/>
          <w:szCs w:val="28"/>
        </w:rPr>
        <w:t>осуществляющим транспортное обслуживание населения</w:t>
      </w:r>
      <w:r w:rsidR="00A44B33" w:rsidRPr="007340D4">
        <w:rPr>
          <w:sz w:val="28"/>
          <w:szCs w:val="28"/>
        </w:rPr>
        <w:t xml:space="preserve"> </w:t>
      </w:r>
      <w:r w:rsidRPr="007340D4">
        <w:rPr>
          <w:sz w:val="28"/>
          <w:szCs w:val="28"/>
        </w:rPr>
        <w:t xml:space="preserve">пассажиров </w:t>
      </w:r>
      <w:r w:rsidR="00A44B33" w:rsidRPr="007340D4">
        <w:rPr>
          <w:sz w:val="28"/>
          <w:szCs w:val="28"/>
        </w:rPr>
        <w:t>на меж</w:t>
      </w:r>
      <w:r w:rsidR="00A44B33">
        <w:rPr>
          <w:sz w:val="28"/>
          <w:szCs w:val="28"/>
        </w:rPr>
        <w:t>поселенчески</w:t>
      </w:r>
      <w:r w:rsidR="00216C48">
        <w:rPr>
          <w:sz w:val="28"/>
          <w:szCs w:val="28"/>
        </w:rPr>
        <w:t>х</w:t>
      </w:r>
      <w:r w:rsidR="00A44B33" w:rsidRPr="007340D4">
        <w:rPr>
          <w:sz w:val="28"/>
          <w:szCs w:val="28"/>
        </w:rPr>
        <w:t xml:space="preserve"> маршрутах регулярных перевозок </w:t>
      </w:r>
      <w:r w:rsidR="00A44B33">
        <w:rPr>
          <w:sz w:val="28"/>
          <w:szCs w:val="28"/>
        </w:rPr>
        <w:t xml:space="preserve">в границах МО «Красногвардейский район» </w:t>
      </w:r>
      <w:r w:rsidRPr="007340D4">
        <w:rPr>
          <w:sz w:val="28"/>
          <w:szCs w:val="28"/>
        </w:rPr>
        <w:t xml:space="preserve">производится </w:t>
      </w:r>
      <w:r w:rsidR="00367170">
        <w:rPr>
          <w:sz w:val="28"/>
          <w:szCs w:val="28"/>
        </w:rPr>
        <w:t>А</w:t>
      </w:r>
      <w:r w:rsidR="00A44B33">
        <w:rPr>
          <w:sz w:val="28"/>
          <w:szCs w:val="28"/>
        </w:rPr>
        <w:t xml:space="preserve">дминистрации </w:t>
      </w:r>
      <w:r w:rsidRPr="007340D4">
        <w:rPr>
          <w:sz w:val="28"/>
          <w:szCs w:val="28"/>
        </w:rPr>
        <w:t xml:space="preserve">за фактически предоставленные гражданам </w:t>
      </w:r>
      <w:r w:rsidR="00367170">
        <w:rPr>
          <w:sz w:val="28"/>
          <w:szCs w:val="28"/>
        </w:rPr>
        <w:t>услуги.</w:t>
      </w:r>
    </w:p>
    <w:p w:rsidR="00AF7610" w:rsidRPr="00AF7610" w:rsidRDefault="007340D4" w:rsidP="00AF7610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2.1</w:t>
      </w:r>
      <w:r w:rsidR="00582B8D">
        <w:rPr>
          <w:sz w:val="28"/>
          <w:szCs w:val="28"/>
        </w:rPr>
        <w:t>6</w:t>
      </w:r>
      <w:r w:rsidRPr="007340D4">
        <w:rPr>
          <w:sz w:val="28"/>
          <w:szCs w:val="28"/>
        </w:rPr>
        <w:t xml:space="preserve">. </w:t>
      </w:r>
      <w:r w:rsidR="00AF7610" w:rsidRPr="00AF7610">
        <w:rPr>
          <w:sz w:val="28"/>
          <w:szCs w:val="28"/>
        </w:rPr>
        <w:t xml:space="preserve">В целях участия в отборе участники отбора направляют в </w:t>
      </w:r>
      <w:r w:rsidR="00AF7610">
        <w:rPr>
          <w:sz w:val="28"/>
          <w:szCs w:val="28"/>
        </w:rPr>
        <w:t>Администрацию</w:t>
      </w:r>
      <w:r w:rsidR="00AF7610" w:rsidRPr="00AF7610">
        <w:rPr>
          <w:sz w:val="28"/>
          <w:szCs w:val="28"/>
        </w:rPr>
        <w:t xml:space="preserve"> не более одной заявки, содержащей информацию о потребности в субсидии.</w:t>
      </w:r>
    </w:p>
    <w:p w:rsidR="00AF7610" w:rsidRPr="00AF7610" w:rsidRDefault="00AF7610" w:rsidP="00AF7610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AF7610">
        <w:rPr>
          <w:sz w:val="28"/>
          <w:szCs w:val="28"/>
        </w:rPr>
        <w:t>Заявка должна соответствовать следующим требованиям:</w:t>
      </w:r>
    </w:p>
    <w:p w:rsidR="00AF7610" w:rsidRPr="00AF7610" w:rsidRDefault="00AF7610" w:rsidP="00AF7610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AF7610">
        <w:rPr>
          <w:sz w:val="28"/>
          <w:szCs w:val="28"/>
        </w:rPr>
        <w:t>- соответствие формы и содержания заявки типовой форме</w:t>
      </w:r>
      <w:r w:rsidR="00582B8D">
        <w:rPr>
          <w:sz w:val="28"/>
          <w:szCs w:val="28"/>
        </w:rPr>
        <w:t xml:space="preserve"> </w:t>
      </w:r>
      <w:proofErr w:type="gramStart"/>
      <w:r w:rsidR="00582B8D">
        <w:rPr>
          <w:sz w:val="28"/>
          <w:szCs w:val="28"/>
        </w:rPr>
        <w:t>согласно приложения</w:t>
      </w:r>
      <w:proofErr w:type="gramEnd"/>
      <w:r w:rsidR="00582B8D">
        <w:rPr>
          <w:sz w:val="28"/>
          <w:szCs w:val="28"/>
        </w:rPr>
        <w:t xml:space="preserve"> № 3 к настоящему Порядку</w:t>
      </w:r>
      <w:r w:rsidRPr="00AF7610">
        <w:rPr>
          <w:sz w:val="28"/>
          <w:szCs w:val="28"/>
        </w:rPr>
        <w:t>;</w:t>
      </w:r>
    </w:p>
    <w:p w:rsidR="00AF7610" w:rsidRPr="00AF7610" w:rsidRDefault="00AF7610" w:rsidP="00AF7610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AF7610">
        <w:rPr>
          <w:sz w:val="28"/>
          <w:szCs w:val="28"/>
        </w:rPr>
        <w:t xml:space="preserve">- наличие информации о согласии на публикацию (размещение) в информационно-телекоммуникационной сети </w:t>
      </w:r>
      <w:r w:rsidR="00846B63">
        <w:rPr>
          <w:sz w:val="28"/>
          <w:szCs w:val="28"/>
        </w:rPr>
        <w:t>«</w:t>
      </w:r>
      <w:r w:rsidRPr="00AF7610">
        <w:rPr>
          <w:sz w:val="28"/>
          <w:szCs w:val="28"/>
        </w:rPr>
        <w:t>Интернет</w:t>
      </w:r>
      <w:r w:rsidR="00846B63">
        <w:rPr>
          <w:sz w:val="28"/>
          <w:szCs w:val="28"/>
        </w:rPr>
        <w:t>»</w:t>
      </w:r>
      <w:r w:rsidRPr="00AF7610">
        <w:rPr>
          <w:sz w:val="28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AF7610" w:rsidRPr="00AF7610" w:rsidRDefault="00AF7610" w:rsidP="00AF7610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AF7610">
        <w:rPr>
          <w:sz w:val="28"/>
          <w:szCs w:val="28"/>
        </w:rPr>
        <w:t>Заявка направляется с приложением следующих документов, подписанных подписью участника отбора и заверенных его печатью (при наличии):</w:t>
      </w:r>
    </w:p>
    <w:p w:rsidR="00C32056" w:rsidRPr="00C32056" w:rsidRDefault="00C32056" w:rsidP="00C32056">
      <w:pPr>
        <w:ind w:firstLine="708"/>
        <w:jc w:val="both"/>
        <w:rPr>
          <w:sz w:val="28"/>
        </w:rPr>
      </w:pPr>
      <w:bookmarkStart w:id="3" w:name="sub_1101"/>
      <w:r w:rsidRPr="00C32056">
        <w:rPr>
          <w:sz w:val="28"/>
        </w:rPr>
        <w:t xml:space="preserve">а) </w:t>
      </w:r>
      <w:bookmarkEnd w:id="3"/>
      <w:r>
        <w:rPr>
          <w:sz w:val="28"/>
        </w:rPr>
        <w:t>с</w:t>
      </w:r>
      <w:r w:rsidRPr="00C32056">
        <w:rPr>
          <w:sz w:val="28"/>
        </w:rPr>
        <w:t>умма потребности в субсидии на возмещение недополученных доходов за отчетный период определяется по формуле:</w:t>
      </w:r>
    </w:p>
    <w:p w:rsidR="00C32056" w:rsidRDefault="00C32056" w:rsidP="00C32056"/>
    <w:p w:rsidR="00C32056" w:rsidRPr="00C32056" w:rsidRDefault="00C32056" w:rsidP="00C32056">
      <w:pPr>
        <w:ind w:firstLine="698"/>
        <w:jc w:val="center"/>
        <w:rPr>
          <w:sz w:val="28"/>
          <w:szCs w:val="28"/>
        </w:rPr>
      </w:pPr>
      <w:r w:rsidRPr="00C32056">
        <w:rPr>
          <w:sz w:val="28"/>
          <w:szCs w:val="28"/>
        </w:rPr>
        <w:lastRenderedPageBreak/>
        <w:pict>
          <v:shape id="_x0000_i1026" type="#_x0000_t75" style="width:130.4pt;height:42.1pt">
            <v:imagedata r:id="rId9" o:title=""/>
          </v:shape>
        </w:pict>
      </w:r>
      <w:r w:rsidRPr="00C32056">
        <w:rPr>
          <w:sz w:val="28"/>
          <w:szCs w:val="28"/>
        </w:rPr>
        <w:t>, где:</w:t>
      </w:r>
    </w:p>
    <w:p w:rsidR="00C32056" w:rsidRDefault="00C32056" w:rsidP="00C32056"/>
    <w:p w:rsidR="00C32056" w:rsidRDefault="00C32056" w:rsidP="00C32056"/>
    <w:p w:rsidR="00C32056" w:rsidRPr="00C32056" w:rsidRDefault="00C32056" w:rsidP="00305368">
      <w:pPr>
        <w:ind w:firstLine="698"/>
        <w:jc w:val="both"/>
        <w:rPr>
          <w:sz w:val="28"/>
        </w:rPr>
      </w:pPr>
      <w:r w:rsidRPr="00C32056">
        <w:rPr>
          <w:sz w:val="28"/>
        </w:rPr>
        <w:t xml:space="preserve">- </w:t>
      </w:r>
      <w:r w:rsidRPr="00C32056">
        <w:rPr>
          <w:sz w:val="28"/>
        </w:rPr>
        <w:pict>
          <v:shape id="_x0000_i1027" type="#_x0000_t75" style="width:19pt;height:15.6pt">
            <v:imagedata r:id="rId10" o:title=""/>
          </v:shape>
        </w:pict>
      </w:r>
      <w:r w:rsidRPr="00C32056">
        <w:rPr>
          <w:sz w:val="28"/>
        </w:rPr>
        <w:t xml:space="preserve"> - нормативные расходы по i-му маршруту за отчетный период, руб.;</w:t>
      </w:r>
    </w:p>
    <w:p w:rsidR="00C32056" w:rsidRPr="00C32056" w:rsidRDefault="00C32056" w:rsidP="00305368">
      <w:pPr>
        <w:ind w:firstLine="698"/>
        <w:jc w:val="both"/>
        <w:rPr>
          <w:sz w:val="28"/>
        </w:rPr>
      </w:pPr>
      <w:r w:rsidRPr="00C32056">
        <w:rPr>
          <w:sz w:val="28"/>
        </w:rPr>
        <w:t xml:space="preserve">- </w:t>
      </w:r>
      <w:r w:rsidRPr="00C32056">
        <w:rPr>
          <w:sz w:val="28"/>
        </w:rPr>
        <w:pict>
          <v:shape id="_x0000_i1028" type="#_x0000_t75" style="width:23.1pt;height:15.6pt">
            <v:imagedata r:id="rId11" o:title=""/>
          </v:shape>
        </w:pict>
      </w:r>
      <w:r w:rsidRPr="00C32056">
        <w:rPr>
          <w:sz w:val="28"/>
        </w:rPr>
        <w:t xml:space="preserve"> - фактические доходы за выполненные в отчетном периоде работы по i-му маршруту, включающие полученную плату за проезд пассажиров и граждан</w:t>
      </w:r>
      <w:r>
        <w:rPr>
          <w:sz w:val="28"/>
        </w:rPr>
        <w:t xml:space="preserve">, </w:t>
      </w:r>
      <w:r w:rsidRPr="00C32056">
        <w:rPr>
          <w:sz w:val="28"/>
        </w:rPr>
        <w:t>руб.;</w:t>
      </w:r>
    </w:p>
    <w:p w:rsidR="00C32056" w:rsidRPr="00C32056" w:rsidRDefault="00C32056" w:rsidP="00305368">
      <w:pPr>
        <w:ind w:firstLine="698"/>
        <w:jc w:val="both"/>
        <w:rPr>
          <w:sz w:val="28"/>
        </w:rPr>
      </w:pPr>
      <w:r w:rsidRPr="00C32056">
        <w:rPr>
          <w:sz w:val="28"/>
        </w:rPr>
        <w:t xml:space="preserve">- </w:t>
      </w:r>
      <w:r w:rsidRPr="00C32056">
        <w:rPr>
          <w:sz w:val="28"/>
        </w:rPr>
        <w:pict>
          <v:shape id="_x0000_i1029" type="#_x0000_t75" style="width:23.1pt;height:15.6pt">
            <v:imagedata r:id="rId12" o:title=""/>
          </v:shape>
        </w:pict>
      </w:r>
      <w:r w:rsidRPr="00C32056">
        <w:rPr>
          <w:sz w:val="28"/>
        </w:rPr>
        <w:t xml:space="preserve"> - фактическая оплата по </w:t>
      </w:r>
      <w:r w:rsidR="00216C48">
        <w:rPr>
          <w:sz w:val="28"/>
        </w:rPr>
        <w:t>муниципальному</w:t>
      </w:r>
      <w:r w:rsidRPr="00C32056">
        <w:rPr>
          <w:sz w:val="28"/>
        </w:rPr>
        <w:t xml:space="preserve"> контракту, на основании которого выполняется i-й маршрут, за выполненные в отчетном периоде работы по i-му маршруту;</w:t>
      </w:r>
    </w:p>
    <w:p w:rsidR="00C32056" w:rsidRDefault="00C32056" w:rsidP="00305368">
      <w:pPr>
        <w:ind w:firstLine="698"/>
        <w:jc w:val="both"/>
        <w:rPr>
          <w:sz w:val="28"/>
        </w:rPr>
      </w:pPr>
      <w:r w:rsidRPr="00C32056">
        <w:rPr>
          <w:sz w:val="28"/>
        </w:rPr>
        <w:t xml:space="preserve">- </w:t>
      </w:r>
      <w:r w:rsidRPr="00C32056">
        <w:rPr>
          <w:sz w:val="28"/>
        </w:rPr>
        <w:pict>
          <v:shape id="_x0000_i1030" type="#_x0000_t75" style="width:9.5pt;height:15.6pt">
            <v:imagedata r:id="rId13" o:title=""/>
          </v:shape>
        </w:pict>
      </w:r>
      <w:r w:rsidRPr="00C32056">
        <w:rPr>
          <w:sz w:val="28"/>
        </w:rPr>
        <w:t xml:space="preserve"> - количество маршрутов.</w:t>
      </w:r>
    </w:p>
    <w:p w:rsidR="00C32056" w:rsidRPr="00C32056" w:rsidRDefault="00C32056" w:rsidP="00305368">
      <w:pPr>
        <w:jc w:val="both"/>
        <w:rPr>
          <w:sz w:val="28"/>
        </w:rPr>
      </w:pPr>
      <w:r w:rsidRPr="00C32056">
        <w:rPr>
          <w:sz w:val="28"/>
        </w:rPr>
        <w:t>Нормативные расходы по i-му маршруту</w:t>
      </w:r>
      <w:proofErr w:type="gramStart"/>
      <w:r w:rsidRPr="00C32056">
        <w:rPr>
          <w:sz w:val="28"/>
        </w:rPr>
        <w:t xml:space="preserve"> (</w:t>
      </w:r>
      <w:r w:rsidRPr="00C32056">
        <w:rPr>
          <w:sz w:val="28"/>
        </w:rPr>
        <w:pict>
          <v:shape id="_x0000_i1031" type="#_x0000_t75" style="width:19pt;height:15.6pt">
            <v:imagedata r:id="rId14" o:title=""/>
          </v:shape>
        </w:pict>
      </w:r>
      <w:r w:rsidRPr="00C32056">
        <w:rPr>
          <w:sz w:val="28"/>
        </w:rPr>
        <w:t xml:space="preserve">) </w:t>
      </w:r>
      <w:proofErr w:type="gramEnd"/>
      <w:r w:rsidRPr="00C32056">
        <w:rPr>
          <w:sz w:val="28"/>
        </w:rPr>
        <w:t>определяются по формуле:</w:t>
      </w:r>
    </w:p>
    <w:p w:rsidR="00C32056" w:rsidRPr="00C32056" w:rsidRDefault="00C32056" w:rsidP="00C32056">
      <w:pPr>
        <w:rPr>
          <w:sz w:val="28"/>
        </w:rPr>
      </w:pPr>
    </w:p>
    <w:p w:rsidR="00C32056" w:rsidRPr="00C32056" w:rsidRDefault="00C32056" w:rsidP="00C32056">
      <w:pPr>
        <w:ind w:firstLine="698"/>
        <w:jc w:val="center"/>
        <w:rPr>
          <w:sz w:val="28"/>
        </w:rPr>
      </w:pPr>
      <w:r w:rsidRPr="00C32056">
        <w:rPr>
          <w:sz w:val="28"/>
        </w:rPr>
        <w:pict>
          <v:shape id="_x0000_i1032" type="#_x0000_t75" style="width:101.2pt;height:42.1pt">
            <v:imagedata r:id="rId15" o:title=""/>
          </v:shape>
        </w:pict>
      </w:r>
      <w:r w:rsidRPr="00C32056">
        <w:rPr>
          <w:sz w:val="28"/>
        </w:rPr>
        <w:t>, где:</w:t>
      </w:r>
    </w:p>
    <w:p w:rsidR="00C32056" w:rsidRPr="00C32056" w:rsidRDefault="00C32056" w:rsidP="00C32056">
      <w:pPr>
        <w:rPr>
          <w:sz w:val="28"/>
        </w:rPr>
      </w:pPr>
    </w:p>
    <w:p w:rsidR="00C32056" w:rsidRPr="00C32056" w:rsidRDefault="00C32056" w:rsidP="00305368">
      <w:pPr>
        <w:ind w:firstLine="698"/>
        <w:jc w:val="both"/>
        <w:rPr>
          <w:sz w:val="28"/>
        </w:rPr>
      </w:pPr>
      <w:r w:rsidRPr="00C32056">
        <w:rPr>
          <w:sz w:val="28"/>
        </w:rPr>
        <w:pict>
          <v:shape id="_x0000_i1033" type="#_x0000_t75" style="width:25.8pt;height:15.6pt">
            <v:imagedata r:id="rId16" o:title=""/>
          </v:shape>
        </w:pict>
      </w:r>
      <w:r w:rsidRPr="00C32056">
        <w:rPr>
          <w:sz w:val="28"/>
        </w:rPr>
        <w:t xml:space="preserve"> - стоимость работы транспортных средств t-го класса на 1 км пробега по i-му маршруту</w:t>
      </w:r>
      <w:proofErr w:type="gramStart"/>
      <w:r w:rsidRPr="00C32056">
        <w:rPr>
          <w:sz w:val="28"/>
        </w:rPr>
        <w:t xml:space="preserve"> </w:t>
      </w:r>
      <w:r w:rsidR="00305368">
        <w:rPr>
          <w:sz w:val="28"/>
        </w:rPr>
        <w:t>;</w:t>
      </w:r>
      <w:proofErr w:type="gramEnd"/>
    </w:p>
    <w:p w:rsidR="00C32056" w:rsidRPr="00C32056" w:rsidRDefault="00C32056" w:rsidP="00305368">
      <w:pPr>
        <w:ind w:firstLine="698"/>
        <w:jc w:val="both"/>
        <w:rPr>
          <w:sz w:val="28"/>
        </w:rPr>
      </w:pPr>
      <w:r w:rsidRPr="00C32056">
        <w:rPr>
          <w:sz w:val="28"/>
        </w:rPr>
        <w:pict>
          <v:shape id="_x0000_i1034" type="#_x0000_t75" style="width:22.4pt;height:15.6pt">
            <v:imagedata r:id="rId17" o:title=""/>
          </v:shape>
        </w:pict>
      </w:r>
      <w:r w:rsidRPr="00C32056">
        <w:rPr>
          <w:sz w:val="28"/>
        </w:rPr>
        <w:t xml:space="preserve"> - фактический пробег транспортных средств t-го класса по i-му маршруту за отчетный период, </w:t>
      </w:r>
      <w:proofErr w:type="gramStart"/>
      <w:r w:rsidRPr="00C32056">
        <w:rPr>
          <w:sz w:val="28"/>
        </w:rPr>
        <w:t>км</w:t>
      </w:r>
      <w:proofErr w:type="gramEnd"/>
      <w:r w:rsidRPr="00C32056">
        <w:rPr>
          <w:sz w:val="28"/>
        </w:rPr>
        <w:t>;</w:t>
      </w:r>
    </w:p>
    <w:p w:rsidR="00C32056" w:rsidRDefault="00C32056" w:rsidP="00F279EB">
      <w:pPr>
        <w:numPr>
          <w:ilvl w:val="0"/>
          <w:numId w:val="10"/>
        </w:numPr>
        <w:jc w:val="both"/>
        <w:rPr>
          <w:sz w:val="28"/>
        </w:rPr>
      </w:pPr>
      <w:r w:rsidRPr="00C32056">
        <w:rPr>
          <w:sz w:val="28"/>
        </w:rPr>
        <w:t>- количество единиц транспортных средс</w:t>
      </w:r>
      <w:r w:rsidR="00305368">
        <w:rPr>
          <w:sz w:val="28"/>
        </w:rPr>
        <w:t>тв t-го класса по i-му маршруту.</w:t>
      </w:r>
    </w:p>
    <w:p w:rsidR="00F279EB" w:rsidRDefault="00F279EB" w:rsidP="00F279EB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Сведения о фактическом количестве и стоимости поездок, совершенных </w:t>
      </w:r>
      <w:r>
        <w:rPr>
          <w:sz w:val="28"/>
          <w:szCs w:val="28"/>
        </w:rPr>
        <w:t>перевозчиком</w:t>
      </w:r>
      <w:r w:rsidRPr="007340D4">
        <w:rPr>
          <w:sz w:val="28"/>
          <w:szCs w:val="28"/>
        </w:rPr>
        <w:t xml:space="preserve">, передаются </w:t>
      </w:r>
      <w:r>
        <w:rPr>
          <w:sz w:val="28"/>
          <w:szCs w:val="28"/>
        </w:rPr>
        <w:t>А</w:t>
      </w:r>
      <w:r w:rsidRPr="007340D4">
        <w:rPr>
          <w:sz w:val="28"/>
          <w:szCs w:val="28"/>
        </w:rPr>
        <w:t>дминистрац</w:t>
      </w:r>
      <w:r>
        <w:rPr>
          <w:sz w:val="28"/>
          <w:szCs w:val="28"/>
        </w:rPr>
        <w:t>ией</w:t>
      </w:r>
      <w:r w:rsidRPr="007340D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строительства, ЖКХ, ТЭК, связи и транспорта </w:t>
      </w:r>
      <w:r w:rsidRPr="007340D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«Красногвардейский район»</w:t>
      </w:r>
      <w:r w:rsidRPr="007340D4">
        <w:rPr>
          <w:sz w:val="28"/>
          <w:szCs w:val="28"/>
        </w:rPr>
        <w:t xml:space="preserve"> для учета при осуществлении возмещен</w:t>
      </w:r>
      <w:r>
        <w:rPr>
          <w:sz w:val="28"/>
          <w:szCs w:val="28"/>
        </w:rPr>
        <w:t>ий перевозчикам.</w:t>
      </w:r>
    </w:p>
    <w:p w:rsidR="00F279EB" w:rsidRPr="00F279EB" w:rsidRDefault="00F279EB" w:rsidP="00F279EB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F279EB">
        <w:rPr>
          <w:sz w:val="28"/>
          <w:szCs w:val="28"/>
        </w:rPr>
        <w:t>Заявка и документы, предусмотренные настоящим пунктом, могут быть представлены в форме электронных документов, подписанных электронной подписью в соответствии с федеральным законодательством, или на бумажном носителе (по выбору участника отбора).</w:t>
      </w:r>
    </w:p>
    <w:p w:rsidR="00F279EB" w:rsidRPr="00F279EB" w:rsidRDefault="00F279EB" w:rsidP="00F279EB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F279EB">
        <w:rPr>
          <w:sz w:val="28"/>
          <w:szCs w:val="28"/>
        </w:rPr>
        <w:t xml:space="preserve">Участник отбора вправе по собственной инициативе в любое время до начала проведения отбора отозвать свою заявку путем направления в </w:t>
      </w:r>
      <w:r>
        <w:rPr>
          <w:sz w:val="28"/>
          <w:szCs w:val="28"/>
        </w:rPr>
        <w:t>Администрацию</w:t>
      </w:r>
      <w:r w:rsidRPr="00F279EB">
        <w:rPr>
          <w:sz w:val="28"/>
          <w:szCs w:val="28"/>
        </w:rPr>
        <w:t xml:space="preserve"> уведомления. Уведомление может быть направлено в форме электронного документа, подписанного электронной подписью в соответствии с федеральным законодательством, или на бумажном носителе (по выбору участника отбора).</w:t>
      </w:r>
    </w:p>
    <w:p w:rsidR="00F279EB" w:rsidRPr="00F279EB" w:rsidRDefault="00F279EB" w:rsidP="00F279EB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F279EB">
        <w:rPr>
          <w:sz w:val="28"/>
          <w:szCs w:val="28"/>
        </w:rPr>
        <w:t xml:space="preserve">В случае получения заявки на бумажном носителе </w:t>
      </w:r>
      <w:r>
        <w:rPr>
          <w:sz w:val="28"/>
          <w:szCs w:val="28"/>
        </w:rPr>
        <w:t>Администрация</w:t>
      </w:r>
      <w:r w:rsidRPr="00F279EB">
        <w:rPr>
          <w:sz w:val="28"/>
          <w:szCs w:val="28"/>
        </w:rPr>
        <w:t xml:space="preserve"> на основании полученного уведомления в течение 5 рабочих дней возвращает участнику отбора заявку совместно с представленными документами по адресу, указанному в уведомлении.</w:t>
      </w:r>
    </w:p>
    <w:p w:rsidR="00F279EB" w:rsidRPr="00F279EB" w:rsidRDefault="00F279EB" w:rsidP="00F279EB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F279EB">
        <w:rPr>
          <w:sz w:val="28"/>
          <w:szCs w:val="28"/>
        </w:rPr>
        <w:t>Отозвав свою заявку, участник отбора не утрачивает права подать повторно новую заявку на участие в отборе в срок до времени окончания приема заявок.</w:t>
      </w:r>
    </w:p>
    <w:p w:rsidR="00305368" w:rsidRDefault="00F279EB" w:rsidP="00F279EB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F279EB">
        <w:rPr>
          <w:sz w:val="28"/>
          <w:szCs w:val="28"/>
        </w:rPr>
        <w:lastRenderedPageBreak/>
        <w:t>Внесение изменений в заявку осуществляется путем отзыва ранее поданной заявки и направления новой заявки.</w:t>
      </w:r>
      <w:r>
        <w:rPr>
          <w:sz w:val="28"/>
          <w:szCs w:val="28"/>
        </w:rPr>
        <w:t xml:space="preserve"> </w:t>
      </w:r>
    </w:p>
    <w:p w:rsidR="00264930" w:rsidRPr="00264930" w:rsidRDefault="00582B8D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264930" w:rsidRPr="00264930">
        <w:rPr>
          <w:sz w:val="28"/>
          <w:szCs w:val="28"/>
        </w:rPr>
        <w:t xml:space="preserve">. Для проведения отбора </w:t>
      </w:r>
      <w:r w:rsidR="00264930">
        <w:rPr>
          <w:sz w:val="28"/>
          <w:szCs w:val="28"/>
        </w:rPr>
        <w:t>Администрация</w:t>
      </w:r>
      <w:r w:rsidR="00264930" w:rsidRPr="00264930">
        <w:rPr>
          <w:sz w:val="28"/>
          <w:szCs w:val="28"/>
        </w:rPr>
        <w:t xml:space="preserve"> формирует комиссию, состоящую не менее чем из </w:t>
      </w:r>
      <w:r w:rsidR="00216C48">
        <w:rPr>
          <w:sz w:val="28"/>
          <w:szCs w:val="28"/>
        </w:rPr>
        <w:t>7</w:t>
      </w:r>
      <w:r w:rsidR="00264930" w:rsidRPr="00264930">
        <w:rPr>
          <w:sz w:val="28"/>
          <w:szCs w:val="28"/>
        </w:rPr>
        <w:t xml:space="preserve"> членов. Состав комиссии утвержда</w:t>
      </w:r>
      <w:r w:rsidR="004052B7">
        <w:rPr>
          <w:sz w:val="28"/>
          <w:szCs w:val="28"/>
        </w:rPr>
        <w:t xml:space="preserve">ется </w:t>
      </w:r>
      <w:r w:rsidR="00264930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приложение №1 к Порядку</w:t>
      </w:r>
      <w:r w:rsidR="00264930" w:rsidRPr="00264930">
        <w:rPr>
          <w:sz w:val="28"/>
          <w:szCs w:val="28"/>
        </w:rPr>
        <w:t>.</w:t>
      </w:r>
    </w:p>
    <w:p w:rsidR="00264930" w:rsidRP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proofErr w:type="gramStart"/>
      <w:r w:rsidRPr="00264930">
        <w:rPr>
          <w:sz w:val="28"/>
          <w:szCs w:val="28"/>
        </w:rPr>
        <w:t>На каждом этапе отбора, проводимом в течение срока подачи заявок, комиссия обеспечивает рассмотрение заявок на предмет их соответствия требованиям, установленным в объявлении, проведение отбора получателей субсидии и их ранжирование по очередности поступления заявок, поступивших на соответствующем этапе, осуществление расчета предоставляемой субсидии в течение 10 рабочих дней со дня окончания этапа приема заявок.</w:t>
      </w:r>
      <w:proofErr w:type="gramEnd"/>
    </w:p>
    <w:p w:rsidR="00264930" w:rsidRP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proofErr w:type="gramStart"/>
      <w:r w:rsidRPr="00264930">
        <w:rPr>
          <w:sz w:val="28"/>
          <w:szCs w:val="28"/>
        </w:rPr>
        <w:t xml:space="preserve">Участники отбора, чьи заявки на соответствующем этапе признаны комиссией соответствующими требованиям, установленным в объявлении, признаются получателями субсидии, им присваиваются порядковые номера, начиная с первого номера, который присваивается получателю субсидии, чья заявка представлена в </w:t>
      </w:r>
      <w:r w:rsidR="00003272">
        <w:rPr>
          <w:sz w:val="28"/>
          <w:szCs w:val="28"/>
        </w:rPr>
        <w:t>Администрацию</w:t>
      </w:r>
      <w:r w:rsidRPr="00264930">
        <w:rPr>
          <w:sz w:val="28"/>
          <w:szCs w:val="28"/>
        </w:rPr>
        <w:t xml:space="preserve"> раньше других по времени и дате.</w:t>
      </w:r>
      <w:proofErr w:type="gramEnd"/>
    </w:p>
    <w:p w:rsidR="00264930" w:rsidRP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64930">
        <w:rPr>
          <w:sz w:val="28"/>
          <w:szCs w:val="28"/>
        </w:rPr>
        <w:t xml:space="preserve">Субсидии на соответствующем этапе отбора распределяются получателям субсидии в соответствии с присвоенными им порядковыми номерами, начиная с первого номера, в сумме согласно расчету потребности в субсидии в пределах бюджетных ассигнований и лимитов бюджетных обязательств, предусмотренных </w:t>
      </w:r>
      <w:r w:rsidR="00003272">
        <w:rPr>
          <w:sz w:val="28"/>
          <w:szCs w:val="28"/>
        </w:rPr>
        <w:t>Администрацией</w:t>
      </w:r>
      <w:r w:rsidRPr="00264930">
        <w:rPr>
          <w:sz w:val="28"/>
          <w:szCs w:val="28"/>
        </w:rPr>
        <w:t xml:space="preserve"> на соответствующую цель в текущем финансовом году.</w:t>
      </w:r>
    </w:p>
    <w:p w:rsidR="00264930" w:rsidRP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64930">
        <w:rPr>
          <w:sz w:val="28"/>
          <w:szCs w:val="28"/>
        </w:rPr>
        <w:t>По итогам рассмотрения заявок и проведения отбора составляется протокол заседания комиссии.</w:t>
      </w:r>
    </w:p>
    <w:p w:rsidR="00264930" w:rsidRP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64930">
        <w:rPr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264930" w:rsidRP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64930">
        <w:rPr>
          <w:sz w:val="28"/>
          <w:szCs w:val="28"/>
        </w:rPr>
        <w:t xml:space="preserve">- несоответствие участника отбора требованиям, установленным в пункте </w:t>
      </w:r>
      <w:r w:rsidR="00003272">
        <w:rPr>
          <w:sz w:val="28"/>
          <w:szCs w:val="28"/>
        </w:rPr>
        <w:t>2.5.</w:t>
      </w:r>
      <w:r w:rsidRPr="00264930">
        <w:rPr>
          <w:sz w:val="28"/>
          <w:szCs w:val="28"/>
        </w:rPr>
        <w:t xml:space="preserve"> настоящего Порядка;</w:t>
      </w:r>
    </w:p>
    <w:p w:rsidR="00264930" w:rsidRP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64930">
        <w:rPr>
          <w:sz w:val="28"/>
          <w:szCs w:val="28"/>
        </w:rPr>
        <w:t xml:space="preserve">- несоответствие представленных участником отбора заявок и документов требованиям к заявкам и документам, установленным в пункте </w:t>
      </w:r>
      <w:r w:rsidR="00003272">
        <w:rPr>
          <w:sz w:val="28"/>
          <w:szCs w:val="28"/>
        </w:rPr>
        <w:t>2.17.</w:t>
      </w:r>
      <w:r w:rsidRPr="00264930">
        <w:rPr>
          <w:sz w:val="28"/>
          <w:szCs w:val="28"/>
        </w:rPr>
        <w:t xml:space="preserve"> настоящего Порядка и указанным в объявлении;</w:t>
      </w:r>
    </w:p>
    <w:p w:rsidR="00264930" w:rsidRP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64930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64930" w:rsidRDefault="00264930" w:rsidP="00264930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64930">
        <w:rPr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285B17" w:rsidRPr="00285B17" w:rsidRDefault="00582B8D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285B17" w:rsidRPr="00285B17">
        <w:rPr>
          <w:sz w:val="28"/>
          <w:szCs w:val="28"/>
        </w:rPr>
        <w:t xml:space="preserve">. Решение о предоставлении субсидии (с указанием получателей </w:t>
      </w:r>
      <w:proofErr w:type="gramStart"/>
      <w:r w:rsidR="00285B17" w:rsidRPr="00285B17">
        <w:rPr>
          <w:sz w:val="28"/>
          <w:szCs w:val="28"/>
        </w:rPr>
        <w:t>субсидии</w:t>
      </w:r>
      <w:proofErr w:type="gramEnd"/>
      <w:r w:rsidR="00285B17" w:rsidRPr="00285B17">
        <w:rPr>
          <w:sz w:val="28"/>
          <w:szCs w:val="28"/>
        </w:rPr>
        <w:t xml:space="preserve"> в порядке согласно присвоенным порядковым номерам и сумм распределенных им субсидий) и (или) об отказе в предоставлении субсидии принимается </w:t>
      </w:r>
      <w:r w:rsidR="00285B17">
        <w:rPr>
          <w:sz w:val="28"/>
          <w:szCs w:val="28"/>
        </w:rPr>
        <w:t>Администрацией</w:t>
      </w:r>
      <w:r w:rsidR="00285B17" w:rsidRPr="00285B17">
        <w:rPr>
          <w:sz w:val="28"/>
          <w:szCs w:val="28"/>
        </w:rPr>
        <w:t xml:space="preserve"> в форме распоряжения на основании протокола заседания комиссии не позднее 14 рабочих дней со дня проведения отбора получателей субсидии.</w:t>
      </w:r>
    </w:p>
    <w:p w:rsidR="00285B17" w:rsidRP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85B17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285B17" w:rsidRP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85B17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пунктом </w:t>
      </w:r>
      <w:r>
        <w:rPr>
          <w:sz w:val="28"/>
          <w:szCs w:val="28"/>
        </w:rPr>
        <w:t>2.4.</w:t>
      </w:r>
      <w:r w:rsidRPr="00285B17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85B17" w:rsidRP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85B17">
        <w:rPr>
          <w:sz w:val="28"/>
          <w:szCs w:val="28"/>
        </w:rPr>
        <w:lastRenderedPageBreak/>
        <w:t>- установление факта недостоверности представленной получателем субсидии информации.</w:t>
      </w:r>
    </w:p>
    <w:p w:rsidR="00285B17" w:rsidRP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2B8D">
        <w:rPr>
          <w:sz w:val="28"/>
          <w:szCs w:val="28"/>
        </w:rPr>
        <w:t>19</w:t>
      </w:r>
      <w:r w:rsidRPr="00285B17">
        <w:rPr>
          <w:sz w:val="28"/>
          <w:szCs w:val="28"/>
        </w:rPr>
        <w:t xml:space="preserve">. В случае отклонения заявки по основаниям, указанным в пункте </w:t>
      </w:r>
      <w:r>
        <w:rPr>
          <w:sz w:val="28"/>
          <w:szCs w:val="28"/>
        </w:rPr>
        <w:t>2.18.</w:t>
      </w:r>
      <w:r w:rsidRPr="00285B17">
        <w:rPr>
          <w:sz w:val="28"/>
          <w:szCs w:val="28"/>
        </w:rPr>
        <w:t xml:space="preserve"> настоящего Порядка, отказа получателю субсидии в предоставлении субсидии по основаниям, указанным в пункте </w:t>
      </w:r>
      <w:r>
        <w:rPr>
          <w:sz w:val="28"/>
          <w:szCs w:val="28"/>
        </w:rPr>
        <w:t>2.19.</w:t>
      </w:r>
      <w:r w:rsidRPr="00285B17">
        <w:rPr>
          <w:sz w:val="28"/>
          <w:szCs w:val="28"/>
        </w:rPr>
        <w:t xml:space="preserve"> настоящего Порядка, участник отбора (получатель субсидии) уведомляется </w:t>
      </w:r>
      <w:r>
        <w:rPr>
          <w:sz w:val="28"/>
          <w:szCs w:val="28"/>
        </w:rPr>
        <w:t>Администрацией</w:t>
      </w:r>
      <w:r w:rsidRPr="00285B17">
        <w:rPr>
          <w:sz w:val="28"/>
          <w:szCs w:val="28"/>
        </w:rPr>
        <w:t xml:space="preserve"> о принятом решении в течение 5 рабочих дней со дня его принятия с указанием информации о причинах отклонения.</w:t>
      </w:r>
    </w:p>
    <w:p w:rsidR="00285B17" w:rsidRP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85B17">
        <w:rPr>
          <w:sz w:val="28"/>
          <w:szCs w:val="28"/>
        </w:rPr>
        <w:t>Уведомление направляется в форме электронного документа, подписанного усиленной квалифицированной электронной подписью в соответствии с федеральным законодательством, или документа на бумажном носителе (по выбору участника отбора).</w:t>
      </w:r>
    </w:p>
    <w:p w:rsidR="00285B17" w:rsidRPr="00285B17" w:rsidRDefault="00582B8D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85B17" w:rsidRPr="00285B17">
        <w:rPr>
          <w:sz w:val="28"/>
          <w:szCs w:val="28"/>
        </w:rPr>
        <w:t xml:space="preserve">. Информация о результатах рассмотрения заявок размещается на едином портале, а также на официальном сайте </w:t>
      </w:r>
      <w:r w:rsidR="00285B17">
        <w:rPr>
          <w:sz w:val="28"/>
          <w:szCs w:val="28"/>
        </w:rPr>
        <w:t>Администрации</w:t>
      </w:r>
      <w:r w:rsidR="00285B17" w:rsidRPr="00285B17">
        <w:rPr>
          <w:sz w:val="28"/>
          <w:szCs w:val="28"/>
        </w:rPr>
        <w:t xml:space="preserve"> в течение 5 рабочих дней </w:t>
      </w:r>
      <w:proofErr w:type="gramStart"/>
      <w:r w:rsidR="00285B17" w:rsidRPr="00285B17">
        <w:rPr>
          <w:sz w:val="28"/>
          <w:szCs w:val="28"/>
        </w:rPr>
        <w:t>с даты принятия</w:t>
      </w:r>
      <w:proofErr w:type="gramEnd"/>
      <w:r w:rsidR="00285B17" w:rsidRPr="00285B17">
        <w:rPr>
          <w:sz w:val="28"/>
          <w:szCs w:val="28"/>
        </w:rPr>
        <w:t xml:space="preserve"> </w:t>
      </w:r>
      <w:r w:rsidR="00285B17">
        <w:rPr>
          <w:sz w:val="28"/>
          <w:szCs w:val="28"/>
        </w:rPr>
        <w:t>Администрацией</w:t>
      </w:r>
      <w:r w:rsidR="00285B17" w:rsidRPr="00285B17">
        <w:rPr>
          <w:sz w:val="28"/>
          <w:szCs w:val="28"/>
        </w:rPr>
        <w:t xml:space="preserve"> решения о предоставлении субсидии, включая следующие сведения:</w:t>
      </w:r>
    </w:p>
    <w:p w:rsidR="00285B17" w:rsidRP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85B17">
        <w:rPr>
          <w:sz w:val="28"/>
          <w:szCs w:val="28"/>
        </w:rPr>
        <w:t>- дата, время и место проведения рассмотрения заявок;</w:t>
      </w:r>
    </w:p>
    <w:p w:rsidR="00285B17" w:rsidRP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85B17">
        <w:rPr>
          <w:sz w:val="28"/>
          <w:szCs w:val="28"/>
        </w:rPr>
        <w:t>- информация об участниках отбора, заявки которых были рассмотрены;</w:t>
      </w:r>
    </w:p>
    <w:p w:rsidR="00285B17" w:rsidRP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85B17">
        <w:rPr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285B17" w:rsidRDefault="00285B17" w:rsidP="00285B17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285B17">
        <w:rPr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003272" w:rsidRPr="00003272" w:rsidRDefault="00582B8D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003272" w:rsidRPr="00003272">
        <w:rPr>
          <w:sz w:val="28"/>
          <w:szCs w:val="28"/>
        </w:rPr>
        <w:t>. Устанавливаются следующие критерии оценки перевозчиков при отборе на получение субсидий: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а) средний срок эксплуатации подвижного состава перевозчика: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до одного года - 5 баллов;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от одного до трех лет - 4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от трех до пяти лет - 3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от пяти до 8 лет - 2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свыше 8 лет - 1 балл;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б) средний экологический класс подвижного состава перевозчика: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Евро 5 - 5 баллов;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Евро 4 - 4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Евро 3 - 3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Евро 2 - 2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в) средний стаж работы водителей в сфере пассажирских перевозок: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свыше 15 лет - 5 баллов;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от 10 до 15 лет - 4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от 7 до 10 лет - 3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от 5 до 7 лет - 2 балла;</w:t>
      </w:r>
    </w:p>
    <w:p w:rsidR="00003272" w:rsidRPr="00003272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- от 3 до 5 лет - 1 балл;</w:t>
      </w:r>
    </w:p>
    <w:p w:rsidR="00003272" w:rsidRPr="007340D4" w:rsidRDefault="00003272" w:rsidP="00003272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003272">
        <w:rPr>
          <w:sz w:val="28"/>
          <w:szCs w:val="28"/>
        </w:rPr>
        <w:t>г) в случае равенства набранных баллов победителем отбора признается юридическое лицо или индивидуальный предприниматель, заявивший наименьшую сумму субсидии.</w:t>
      </w:r>
    </w:p>
    <w:p w:rsidR="007340D4" w:rsidRPr="007340D4" w:rsidRDefault="007340D4" w:rsidP="003A0EF3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7340D4">
        <w:rPr>
          <w:sz w:val="28"/>
          <w:szCs w:val="28"/>
        </w:rPr>
        <w:lastRenderedPageBreak/>
        <w:t>2.</w:t>
      </w:r>
      <w:r w:rsidR="00582B8D">
        <w:rPr>
          <w:sz w:val="28"/>
          <w:szCs w:val="28"/>
        </w:rPr>
        <w:t>22</w:t>
      </w:r>
      <w:r w:rsidRPr="007340D4">
        <w:rPr>
          <w:sz w:val="28"/>
          <w:szCs w:val="28"/>
        </w:rPr>
        <w:t xml:space="preserve">. Получатели субсидии (перевозчики) ежемесячно в течение 6 рабочих дней месяца, следующих непосредственно за окончанием отчетного месяца, предоставляют в </w:t>
      </w:r>
      <w:r w:rsidR="00305368">
        <w:rPr>
          <w:sz w:val="28"/>
          <w:szCs w:val="28"/>
        </w:rPr>
        <w:t xml:space="preserve">отдел строительства, ЖКХ, ТЭК, связи и транспорта </w:t>
      </w:r>
      <w:r w:rsidR="00305368" w:rsidRPr="007340D4">
        <w:rPr>
          <w:sz w:val="28"/>
          <w:szCs w:val="28"/>
        </w:rPr>
        <w:t xml:space="preserve">администрации </w:t>
      </w:r>
      <w:r w:rsidR="00305368">
        <w:rPr>
          <w:sz w:val="28"/>
          <w:szCs w:val="28"/>
        </w:rPr>
        <w:t>МО «Красногвардейский район»</w:t>
      </w:r>
      <w:r w:rsidRPr="007340D4">
        <w:rPr>
          <w:sz w:val="28"/>
          <w:szCs w:val="28"/>
        </w:rPr>
        <w:t>: расчет стоимости услуг, предоставленных гражданам в отчетном месяце</w:t>
      </w:r>
      <w:r w:rsidR="00216C48">
        <w:rPr>
          <w:sz w:val="28"/>
          <w:szCs w:val="28"/>
        </w:rPr>
        <w:t xml:space="preserve"> (Приложение №3 Порядка)</w:t>
      </w:r>
      <w:r w:rsidRPr="007340D4">
        <w:rPr>
          <w:sz w:val="28"/>
          <w:szCs w:val="28"/>
        </w:rPr>
        <w:t>, счет или счет-фактуру, акт сверки (далее - общие документы).</w:t>
      </w:r>
    </w:p>
    <w:p w:rsidR="007340D4" w:rsidRPr="007340D4" w:rsidRDefault="007340D4" w:rsidP="00C656EA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Расчет стоимости услуг, предоставляемых перевозчиком гражданам в отчетном месяце, подписывается перевозчиком в лице его руководителя и главного бухгалтера (при наличии).</w:t>
      </w:r>
    </w:p>
    <w:p w:rsidR="007340D4" w:rsidRPr="007340D4" w:rsidRDefault="007340D4" w:rsidP="00C656EA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Акт сверки подписывается </w:t>
      </w:r>
      <w:r w:rsidR="00C656EA">
        <w:rPr>
          <w:sz w:val="28"/>
          <w:szCs w:val="28"/>
        </w:rPr>
        <w:t>главным специалисто</w:t>
      </w:r>
      <w:r w:rsidR="00216C48">
        <w:rPr>
          <w:sz w:val="28"/>
          <w:szCs w:val="28"/>
        </w:rPr>
        <w:t>м</w:t>
      </w:r>
      <w:r w:rsidRPr="007340D4">
        <w:rPr>
          <w:sz w:val="28"/>
          <w:szCs w:val="28"/>
        </w:rPr>
        <w:t xml:space="preserve"> </w:t>
      </w:r>
      <w:r w:rsidR="00C656EA">
        <w:rPr>
          <w:sz w:val="28"/>
          <w:szCs w:val="28"/>
        </w:rPr>
        <w:t>отдел</w:t>
      </w:r>
      <w:r w:rsidR="00216C48">
        <w:rPr>
          <w:sz w:val="28"/>
          <w:szCs w:val="28"/>
        </w:rPr>
        <w:t>а</w:t>
      </w:r>
      <w:r w:rsidR="00C656EA">
        <w:rPr>
          <w:sz w:val="28"/>
          <w:szCs w:val="28"/>
        </w:rPr>
        <w:t xml:space="preserve"> строительства, ЖКХ, ТЭК, связи и транспорта </w:t>
      </w:r>
      <w:r w:rsidR="00C656EA" w:rsidRPr="007340D4">
        <w:rPr>
          <w:sz w:val="28"/>
          <w:szCs w:val="28"/>
        </w:rPr>
        <w:t xml:space="preserve">администрации </w:t>
      </w:r>
      <w:r w:rsidR="00C656EA">
        <w:rPr>
          <w:sz w:val="28"/>
          <w:szCs w:val="28"/>
        </w:rPr>
        <w:t xml:space="preserve">МО «Красногвардейский район» </w:t>
      </w:r>
      <w:r w:rsidRPr="007340D4">
        <w:rPr>
          <w:sz w:val="28"/>
          <w:szCs w:val="28"/>
        </w:rPr>
        <w:t>и главным бухгалтером</w:t>
      </w:r>
      <w:r w:rsidR="00216C48">
        <w:rPr>
          <w:sz w:val="28"/>
          <w:szCs w:val="28"/>
        </w:rPr>
        <w:t xml:space="preserve"> ЦБ при</w:t>
      </w:r>
      <w:r w:rsidRPr="007340D4">
        <w:rPr>
          <w:sz w:val="28"/>
          <w:szCs w:val="28"/>
        </w:rPr>
        <w:t xml:space="preserve"> </w:t>
      </w:r>
      <w:r w:rsidR="00C656EA" w:rsidRPr="007340D4">
        <w:rPr>
          <w:sz w:val="28"/>
          <w:szCs w:val="28"/>
        </w:rPr>
        <w:t xml:space="preserve">администрации </w:t>
      </w:r>
      <w:r w:rsidR="00C656EA">
        <w:rPr>
          <w:sz w:val="28"/>
          <w:szCs w:val="28"/>
        </w:rPr>
        <w:t>МО «Красногвардейский район»</w:t>
      </w:r>
      <w:r w:rsidRPr="007340D4">
        <w:rPr>
          <w:sz w:val="28"/>
          <w:szCs w:val="28"/>
        </w:rPr>
        <w:t>, а также получателем субсидии в лице его руководителя и главным бухгалтером (при наличии) и скрепляется печатью с обеих сторон.</w:t>
      </w:r>
      <w:r w:rsidR="00C656EA">
        <w:rPr>
          <w:sz w:val="28"/>
          <w:szCs w:val="28"/>
        </w:rPr>
        <w:t xml:space="preserve"> </w:t>
      </w:r>
    </w:p>
    <w:p w:rsidR="007340D4" w:rsidRPr="007340D4" w:rsidRDefault="007340D4" w:rsidP="00C656EA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Счет должен содержать платежные реквизиты получателя субсидии, номер и дату документа-основания (соглашения о предоставлении субсидии), наименование оказанных услуг, период, за который были оказаны услуги, и сумму средств, подлежащую возмещению. Счет подписывается получателем субсидии в лице его руководителя и главного бухгалтера (при наличии) и скрепляется печатью.</w:t>
      </w:r>
    </w:p>
    <w:p w:rsidR="007340D4" w:rsidRDefault="007340D4" w:rsidP="002731BD">
      <w:pPr>
        <w:spacing w:after="1"/>
        <w:ind w:firstLine="69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 w:rsidR="00264930">
        <w:rPr>
          <w:sz w:val="28"/>
          <w:szCs w:val="28"/>
        </w:rPr>
        <w:t>2</w:t>
      </w:r>
      <w:r w:rsidR="00582B8D">
        <w:rPr>
          <w:sz w:val="28"/>
          <w:szCs w:val="28"/>
        </w:rPr>
        <w:t>3</w:t>
      </w:r>
      <w:r w:rsidRPr="007340D4">
        <w:rPr>
          <w:sz w:val="28"/>
          <w:szCs w:val="28"/>
        </w:rPr>
        <w:t xml:space="preserve">. Получатель субсидии несет ответственность в соответствии с действующим законодательством за достоверность информации об объеме и правильности расчетов недополученных доходов </w:t>
      </w:r>
      <w:r w:rsidR="000139E7" w:rsidRPr="000139E7">
        <w:rPr>
          <w:sz w:val="28"/>
          <w:szCs w:val="28"/>
        </w:rPr>
        <w:t xml:space="preserve">по осуществлению межпоселенческих перевозок в границах МО </w:t>
      </w:r>
      <w:r w:rsidR="002731BD">
        <w:rPr>
          <w:sz w:val="28"/>
          <w:szCs w:val="28"/>
        </w:rPr>
        <w:t>«</w:t>
      </w:r>
      <w:r w:rsidR="000139E7" w:rsidRPr="000139E7">
        <w:rPr>
          <w:sz w:val="28"/>
          <w:szCs w:val="28"/>
        </w:rPr>
        <w:t>Красногвардейский район»</w:t>
      </w:r>
      <w:r w:rsidR="000139E7">
        <w:rPr>
          <w:sz w:val="28"/>
          <w:szCs w:val="28"/>
        </w:rPr>
        <w:t xml:space="preserve"> </w:t>
      </w:r>
      <w:r w:rsidRPr="007340D4">
        <w:rPr>
          <w:sz w:val="28"/>
          <w:szCs w:val="28"/>
        </w:rPr>
        <w:t>и соответствие сумм, предъявленных к получению субсидии.</w:t>
      </w:r>
    </w:p>
    <w:p w:rsidR="002F11AE" w:rsidRDefault="007340D4" w:rsidP="002731BD">
      <w:pPr>
        <w:spacing w:after="1"/>
        <w:ind w:firstLine="69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 w:rsidR="00367170">
        <w:rPr>
          <w:sz w:val="28"/>
          <w:szCs w:val="28"/>
        </w:rPr>
        <w:t>2</w:t>
      </w:r>
      <w:r w:rsidR="00582B8D">
        <w:rPr>
          <w:sz w:val="28"/>
          <w:szCs w:val="28"/>
        </w:rPr>
        <w:t>4</w:t>
      </w:r>
      <w:r w:rsidRPr="007340D4">
        <w:rPr>
          <w:sz w:val="28"/>
          <w:szCs w:val="28"/>
        </w:rPr>
        <w:t xml:space="preserve">. </w:t>
      </w:r>
      <w:r w:rsidR="002F11AE" w:rsidRPr="003F65E8">
        <w:rPr>
          <w:bCs/>
          <w:sz w:val="28"/>
          <w:szCs w:val="28"/>
        </w:rPr>
        <w:t xml:space="preserve">Перечисление субсидии из бюджета МО «Красногвардейский район» получателям субсидии осуществляется ежемесячно в размере 1/12 от общего объема </w:t>
      </w:r>
      <w:r w:rsidR="002F11AE" w:rsidRPr="003E6E41">
        <w:rPr>
          <w:bCs/>
          <w:sz w:val="28"/>
          <w:szCs w:val="28"/>
        </w:rPr>
        <w:t>субсидии в течение 10 дней со дня поступления в Администрацию заявки на предоставление субсидии на текущий месяц.</w:t>
      </w:r>
    </w:p>
    <w:p w:rsidR="007340D4" w:rsidRDefault="007340D4" w:rsidP="002731BD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2.</w:t>
      </w:r>
      <w:r w:rsidR="00367170">
        <w:rPr>
          <w:sz w:val="28"/>
          <w:szCs w:val="28"/>
        </w:rPr>
        <w:t>2</w:t>
      </w:r>
      <w:r w:rsidR="00582B8D">
        <w:rPr>
          <w:sz w:val="28"/>
          <w:szCs w:val="28"/>
        </w:rPr>
        <w:t>5</w:t>
      </w:r>
      <w:r w:rsidRPr="007340D4">
        <w:rPr>
          <w:sz w:val="28"/>
          <w:szCs w:val="28"/>
        </w:rPr>
        <w:t xml:space="preserve">. Перечисление субсидии осуществляется </w:t>
      </w:r>
      <w:r w:rsidR="00367170">
        <w:rPr>
          <w:sz w:val="28"/>
          <w:szCs w:val="28"/>
        </w:rPr>
        <w:t>А</w:t>
      </w:r>
      <w:r w:rsidR="002731BD">
        <w:rPr>
          <w:sz w:val="28"/>
          <w:szCs w:val="28"/>
        </w:rPr>
        <w:t xml:space="preserve">дминистрацией </w:t>
      </w:r>
      <w:r w:rsidRPr="007340D4">
        <w:rPr>
          <w:sz w:val="28"/>
          <w:szCs w:val="28"/>
        </w:rPr>
        <w:t>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555E81" w:rsidRDefault="009D5EDC" w:rsidP="002731BD">
      <w:pPr>
        <w:spacing w:after="1" w:line="220" w:lineRule="atLeast"/>
        <w:ind w:firstLine="698"/>
        <w:jc w:val="both"/>
        <w:rPr>
          <w:sz w:val="28"/>
          <w:szCs w:val="28"/>
        </w:rPr>
      </w:pPr>
      <w:r w:rsidRPr="009D5ED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D5EDC">
        <w:rPr>
          <w:sz w:val="28"/>
          <w:szCs w:val="28"/>
        </w:rPr>
        <w:t>.</w:t>
      </w:r>
      <w:r w:rsidR="00582B8D">
        <w:rPr>
          <w:sz w:val="28"/>
          <w:szCs w:val="28"/>
        </w:rPr>
        <w:t>26</w:t>
      </w:r>
      <w:r w:rsidRPr="009D5EDC">
        <w:rPr>
          <w:sz w:val="28"/>
          <w:szCs w:val="28"/>
        </w:rPr>
        <w:t>. Осуществление расходов, источником финансового обеспечения которых являются не использованные в отчетном финансовом году остатки субсидий возможно только при согласовании с Управл</w:t>
      </w:r>
      <w:r>
        <w:rPr>
          <w:sz w:val="28"/>
          <w:szCs w:val="28"/>
        </w:rPr>
        <w:t xml:space="preserve">ением финансов Администрации </w:t>
      </w:r>
      <w:r w:rsidRPr="009D5EDC">
        <w:rPr>
          <w:sz w:val="28"/>
          <w:szCs w:val="28"/>
        </w:rPr>
        <w:t>при принятии решения о наличии потребности в указанных средствах.</w:t>
      </w:r>
    </w:p>
    <w:p w:rsidR="00903AB1" w:rsidRPr="003F65E8" w:rsidRDefault="00903AB1" w:rsidP="00903AB1">
      <w:pPr>
        <w:ind w:right="27"/>
        <w:jc w:val="center"/>
        <w:rPr>
          <w:b/>
          <w:bCs/>
          <w:sz w:val="28"/>
          <w:szCs w:val="28"/>
        </w:rPr>
      </w:pPr>
      <w:r w:rsidRPr="003F65E8">
        <w:rPr>
          <w:b/>
          <w:bCs/>
          <w:sz w:val="28"/>
          <w:szCs w:val="28"/>
        </w:rPr>
        <w:t>3. Условия и порядок предоставления субсидий</w:t>
      </w:r>
    </w:p>
    <w:p w:rsidR="00903AB1" w:rsidRDefault="00903AB1" w:rsidP="002731BD">
      <w:pPr>
        <w:spacing w:after="1" w:line="220" w:lineRule="atLeast"/>
        <w:ind w:firstLine="698"/>
        <w:jc w:val="both"/>
        <w:rPr>
          <w:sz w:val="28"/>
          <w:szCs w:val="28"/>
        </w:rPr>
      </w:pPr>
    </w:p>
    <w:p w:rsidR="00B7621E" w:rsidRPr="00B7621E" w:rsidRDefault="00B7621E" w:rsidP="00E1152E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r w:rsidRPr="00B7621E">
        <w:rPr>
          <w:sz w:val="28"/>
        </w:rPr>
        <w:t>Субсидия предоставляется получателю субсидии при соблюдении им следующих условий:</w:t>
      </w:r>
    </w:p>
    <w:p w:rsidR="00B7621E" w:rsidRDefault="002D268B" w:rsidP="00E1152E">
      <w:pPr>
        <w:ind w:firstLine="708"/>
        <w:jc w:val="both"/>
        <w:rPr>
          <w:sz w:val="28"/>
        </w:rPr>
      </w:pPr>
      <w:bookmarkStart w:id="4" w:name="sub_1151"/>
      <w:r>
        <w:rPr>
          <w:sz w:val="28"/>
        </w:rPr>
        <w:t>1</w:t>
      </w:r>
      <w:r w:rsidR="00361493">
        <w:rPr>
          <w:sz w:val="28"/>
        </w:rPr>
        <w:t>.</w:t>
      </w:r>
      <w:r w:rsidR="00B7621E" w:rsidRPr="00B7621E">
        <w:rPr>
          <w:sz w:val="28"/>
        </w:rPr>
        <w:t xml:space="preserve"> прохождение отбора в соответствии с критериями, установленным</w:t>
      </w:r>
      <w:r w:rsidR="00846B63">
        <w:rPr>
          <w:sz w:val="28"/>
        </w:rPr>
        <w:t xml:space="preserve"> пунктом 2.</w:t>
      </w:r>
      <w:r w:rsidR="00285B17">
        <w:rPr>
          <w:sz w:val="28"/>
        </w:rPr>
        <w:t>22</w:t>
      </w:r>
      <w:r w:rsidR="00B7621E">
        <w:rPr>
          <w:sz w:val="28"/>
        </w:rPr>
        <w:t>. настоящего Порядка.</w:t>
      </w:r>
    </w:p>
    <w:p w:rsidR="00361493" w:rsidRPr="00B7621E" w:rsidRDefault="00361493" w:rsidP="00E1152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 заключения соглашения в соответствии с формой утверждённой Управлением финансов администрации МО «Красногвардейский район»</w:t>
      </w:r>
    </w:p>
    <w:bookmarkEnd w:id="4"/>
    <w:p w:rsidR="00B7621E" w:rsidRPr="00B7621E" w:rsidRDefault="00B7621E" w:rsidP="00E1152E">
      <w:pPr>
        <w:ind w:firstLine="708"/>
        <w:jc w:val="both"/>
        <w:rPr>
          <w:sz w:val="28"/>
        </w:rPr>
      </w:pPr>
      <w:r w:rsidRPr="00B7621E">
        <w:rPr>
          <w:sz w:val="28"/>
        </w:rPr>
        <w:t>Соглашением предусматриваются:</w:t>
      </w:r>
    </w:p>
    <w:p w:rsidR="00B7621E" w:rsidRPr="00B7621E" w:rsidRDefault="00B7621E" w:rsidP="00E1152E">
      <w:pPr>
        <w:ind w:firstLine="708"/>
        <w:jc w:val="both"/>
        <w:rPr>
          <w:sz w:val="28"/>
        </w:rPr>
      </w:pPr>
      <w:r w:rsidRPr="00B7621E">
        <w:rPr>
          <w:sz w:val="28"/>
        </w:rPr>
        <w:t xml:space="preserve">- согласие получателя субсидии и иных лиц в соответствии с </w:t>
      </w:r>
      <w:hyperlink r:id="rId18" w:history="1">
        <w:r w:rsidRPr="00B7621E">
          <w:rPr>
            <w:rStyle w:val="af1"/>
            <w:rFonts w:cs="Times New Roman CYR"/>
            <w:sz w:val="28"/>
          </w:rPr>
          <w:t>пунктом 5 статьи 78</w:t>
        </w:r>
      </w:hyperlink>
      <w:r w:rsidRPr="00B7621E">
        <w:rPr>
          <w:sz w:val="28"/>
        </w:rPr>
        <w:t xml:space="preserve"> Бюджетного кодекса Российской Федерации на осуществление </w:t>
      </w:r>
      <w:r>
        <w:rPr>
          <w:sz w:val="28"/>
        </w:rPr>
        <w:t>Администрацией</w:t>
      </w:r>
      <w:r w:rsidRPr="00B7621E">
        <w:rPr>
          <w:sz w:val="28"/>
        </w:rPr>
        <w:t xml:space="preserve"> и органами </w:t>
      </w:r>
      <w:r>
        <w:rPr>
          <w:sz w:val="28"/>
        </w:rPr>
        <w:t>муниципального</w:t>
      </w:r>
      <w:r w:rsidRPr="00B7621E">
        <w:rPr>
          <w:sz w:val="28"/>
        </w:rPr>
        <w:t xml:space="preserve"> финансового контроля проверок соблюдения ими условий, цели и порядка предоставления субсидий. </w:t>
      </w:r>
      <w:proofErr w:type="gramStart"/>
      <w:r w:rsidRPr="00B7621E">
        <w:rPr>
          <w:sz w:val="28"/>
        </w:rPr>
        <w:t>Данное условие также подлежит включению в иные договоры (соглашения), предусмотренные пунктом 5 статьи 78 Бюджетного кодекса Российской Федерации;</w:t>
      </w:r>
      <w:proofErr w:type="gramEnd"/>
    </w:p>
    <w:p w:rsidR="00B7621E" w:rsidRPr="00B7621E" w:rsidRDefault="00B7621E" w:rsidP="00E1152E">
      <w:pPr>
        <w:ind w:firstLine="708"/>
        <w:jc w:val="both"/>
        <w:rPr>
          <w:sz w:val="28"/>
        </w:rPr>
      </w:pPr>
      <w:r w:rsidRPr="00B7621E">
        <w:rPr>
          <w:sz w:val="28"/>
        </w:rPr>
        <w:t xml:space="preserve">- в случае уменьшения </w:t>
      </w:r>
      <w:r>
        <w:rPr>
          <w:sz w:val="28"/>
        </w:rPr>
        <w:t>Администрации</w:t>
      </w:r>
      <w:r w:rsidRPr="00B7621E">
        <w:rPr>
          <w:sz w:val="28"/>
        </w:rPr>
        <w:t xml:space="preserve"> как получателю бюджетных средств ранее доведенных лимитов бюджетных обязательств,</w:t>
      </w:r>
      <w:r w:rsidR="002F11AE">
        <w:rPr>
          <w:sz w:val="28"/>
        </w:rPr>
        <w:t xml:space="preserve"> </w:t>
      </w:r>
      <w:r w:rsidRPr="00B7621E">
        <w:rPr>
          <w:sz w:val="28"/>
        </w:rPr>
        <w:t>приводящего к невозможности предоставления субсидии в размере, определенном в соглашении, положения о согласовании новых условий соглашения или о расторжении соглашения при недостижении согласия по новым условиям;</w:t>
      </w:r>
    </w:p>
    <w:p w:rsidR="00B7621E" w:rsidRPr="00B7621E" w:rsidRDefault="00361493" w:rsidP="00E1152E">
      <w:pPr>
        <w:ind w:firstLine="708"/>
        <w:jc w:val="both"/>
        <w:rPr>
          <w:sz w:val="28"/>
        </w:rPr>
      </w:pPr>
      <w:bookmarkStart w:id="5" w:name="sub_1153"/>
      <w:r>
        <w:rPr>
          <w:sz w:val="28"/>
        </w:rPr>
        <w:t>3.</w:t>
      </w:r>
      <w:r w:rsidR="00B7621E" w:rsidRPr="00B7621E">
        <w:rPr>
          <w:sz w:val="28"/>
        </w:rPr>
        <w:t xml:space="preserve"> достижение результата предоставления субсидии в соответствии с </w:t>
      </w:r>
      <w:hyperlink w:anchor="sub_1020" w:history="1">
        <w:r w:rsidR="00E1152E">
          <w:rPr>
            <w:rStyle w:val="af1"/>
            <w:rFonts w:cs="Times New Roman CYR"/>
            <w:sz w:val="28"/>
          </w:rPr>
          <w:t>пунктом</w:t>
        </w:r>
      </w:hyperlink>
      <w:r w:rsidR="00E1152E">
        <w:rPr>
          <w:sz w:val="28"/>
        </w:rPr>
        <w:t xml:space="preserve"> 3.6.</w:t>
      </w:r>
      <w:r w:rsidR="00B7621E" w:rsidRPr="00B7621E">
        <w:rPr>
          <w:sz w:val="28"/>
        </w:rPr>
        <w:t xml:space="preserve"> настоящего Порядка;</w:t>
      </w:r>
    </w:p>
    <w:p w:rsidR="00B7621E" w:rsidRPr="00B7621E" w:rsidRDefault="00361493" w:rsidP="00E1152E">
      <w:pPr>
        <w:ind w:firstLine="708"/>
        <w:jc w:val="both"/>
        <w:rPr>
          <w:sz w:val="28"/>
        </w:rPr>
      </w:pPr>
      <w:bookmarkStart w:id="6" w:name="sub_1154"/>
      <w:bookmarkEnd w:id="5"/>
      <w:r>
        <w:rPr>
          <w:sz w:val="28"/>
        </w:rPr>
        <w:t>4.</w:t>
      </w:r>
      <w:r w:rsidR="00B7621E" w:rsidRPr="00B7621E">
        <w:rPr>
          <w:sz w:val="28"/>
        </w:rPr>
        <w:t xml:space="preserve"> представление получателем субсидии следующих документов:</w:t>
      </w:r>
    </w:p>
    <w:bookmarkEnd w:id="6"/>
    <w:p w:rsidR="00B7621E" w:rsidRPr="00B7621E" w:rsidRDefault="00B7621E" w:rsidP="00E1152E">
      <w:pPr>
        <w:ind w:firstLine="708"/>
        <w:jc w:val="both"/>
        <w:rPr>
          <w:sz w:val="28"/>
        </w:rPr>
      </w:pPr>
      <w:r w:rsidRPr="00B7621E">
        <w:rPr>
          <w:sz w:val="28"/>
        </w:rPr>
        <w:t>- отчет о недополученных доходах, указанных в</w:t>
      </w:r>
      <w:r w:rsidR="00491E45">
        <w:rPr>
          <w:sz w:val="28"/>
        </w:rPr>
        <w:t xml:space="preserve"> пункте 1.2. </w:t>
      </w:r>
      <w:r w:rsidRPr="00B7621E">
        <w:rPr>
          <w:sz w:val="28"/>
        </w:rPr>
        <w:t xml:space="preserve">настоящего Порядка, за отчетный период по форме и в срок, </w:t>
      </w:r>
      <w:proofErr w:type="gramStart"/>
      <w:r w:rsidRPr="00B7621E">
        <w:rPr>
          <w:sz w:val="28"/>
        </w:rPr>
        <w:t>установленные</w:t>
      </w:r>
      <w:proofErr w:type="gramEnd"/>
      <w:r w:rsidRPr="00B7621E">
        <w:rPr>
          <w:sz w:val="28"/>
        </w:rPr>
        <w:t xml:space="preserve"> соглашением;</w:t>
      </w:r>
    </w:p>
    <w:p w:rsidR="00B7621E" w:rsidRPr="00B7621E" w:rsidRDefault="00B7621E" w:rsidP="00E1152E">
      <w:pPr>
        <w:ind w:firstLine="708"/>
        <w:jc w:val="both"/>
        <w:rPr>
          <w:sz w:val="28"/>
        </w:rPr>
      </w:pPr>
      <w:r w:rsidRPr="00B7621E">
        <w:rPr>
          <w:sz w:val="28"/>
        </w:rPr>
        <w:t>- отчет о достижении резу</w:t>
      </w:r>
      <w:r w:rsidR="00491E45">
        <w:rPr>
          <w:sz w:val="28"/>
        </w:rPr>
        <w:t xml:space="preserve">льтата предоставления субсидии, </w:t>
      </w:r>
      <w:r w:rsidRPr="00B7621E">
        <w:rPr>
          <w:sz w:val="28"/>
        </w:rPr>
        <w:t xml:space="preserve">предусмотренного </w:t>
      </w:r>
      <w:hyperlink w:anchor="sub_1020" w:history="1">
        <w:r w:rsidRPr="00B7621E">
          <w:rPr>
            <w:rStyle w:val="af1"/>
            <w:rFonts w:cs="Times New Roman CYR"/>
            <w:sz w:val="28"/>
          </w:rPr>
          <w:t xml:space="preserve">пунктом </w:t>
        </w:r>
        <w:r w:rsidR="00E1152E">
          <w:rPr>
            <w:rStyle w:val="af1"/>
            <w:rFonts w:cs="Times New Roman CYR"/>
            <w:sz w:val="28"/>
          </w:rPr>
          <w:t>3.6.</w:t>
        </w:r>
      </w:hyperlink>
      <w:r w:rsidRPr="00B7621E">
        <w:rPr>
          <w:sz w:val="28"/>
        </w:rPr>
        <w:t xml:space="preserve"> настоящего Порядка.</w:t>
      </w:r>
    </w:p>
    <w:p w:rsidR="00B7621E" w:rsidRPr="00B7621E" w:rsidRDefault="00B7621E" w:rsidP="00E1152E">
      <w:pPr>
        <w:ind w:firstLine="708"/>
        <w:jc w:val="both"/>
        <w:rPr>
          <w:sz w:val="28"/>
        </w:rPr>
      </w:pPr>
      <w:r w:rsidRPr="00B7621E">
        <w:rPr>
          <w:sz w:val="28"/>
        </w:rPr>
        <w:t xml:space="preserve">Документы, предусмотренные настоящим подпунктом, могут быть представлены в форме электронных документов, подписанных </w:t>
      </w:r>
      <w:hyperlink r:id="rId19" w:history="1">
        <w:r w:rsidRPr="00B7621E">
          <w:rPr>
            <w:rStyle w:val="af1"/>
            <w:rFonts w:cs="Times New Roman CYR"/>
            <w:sz w:val="28"/>
          </w:rPr>
          <w:t>электронной подписью</w:t>
        </w:r>
      </w:hyperlink>
      <w:r w:rsidRPr="00B7621E">
        <w:rPr>
          <w:sz w:val="28"/>
        </w:rPr>
        <w:t xml:space="preserve"> в соответствии с федеральным законодательством, или на бумажном носителе (по выбору получателя субсидии);</w:t>
      </w:r>
    </w:p>
    <w:p w:rsidR="00B7621E" w:rsidRDefault="00361493" w:rsidP="00E1152E">
      <w:pPr>
        <w:ind w:firstLine="708"/>
        <w:jc w:val="both"/>
        <w:rPr>
          <w:sz w:val="28"/>
        </w:rPr>
      </w:pPr>
      <w:bookmarkStart w:id="7" w:name="sub_1155"/>
      <w:r>
        <w:rPr>
          <w:sz w:val="28"/>
        </w:rPr>
        <w:t>5.</w:t>
      </w:r>
      <w:r w:rsidR="00B7621E" w:rsidRPr="00B7621E">
        <w:rPr>
          <w:sz w:val="28"/>
        </w:rPr>
        <w:t>достоверность представленных документов, предусмотренных настоящим Порядком.</w:t>
      </w:r>
    </w:p>
    <w:p w:rsidR="00491E45" w:rsidRDefault="00491E45" w:rsidP="00E1152E">
      <w:pPr>
        <w:ind w:firstLine="708"/>
        <w:jc w:val="both"/>
        <w:rPr>
          <w:sz w:val="28"/>
        </w:rPr>
      </w:pPr>
      <w:r>
        <w:rPr>
          <w:sz w:val="28"/>
        </w:rPr>
        <w:t>3.2</w:t>
      </w:r>
      <w:r w:rsidRPr="00491E45">
        <w:rPr>
          <w:sz w:val="28"/>
        </w:rPr>
        <w:t>. Размер субсидий получателю субсидий за отчетный период определяется на основании отчета о недополученных доходах, рассчитываемых по формуле, указанной в пункт</w:t>
      </w:r>
      <w:r>
        <w:rPr>
          <w:sz w:val="28"/>
        </w:rPr>
        <w:t>е</w:t>
      </w:r>
      <w:r w:rsidRPr="00491E45">
        <w:rPr>
          <w:sz w:val="28"/>
        </w:rPr>
        <w:t xml:space="preserve"> </w:t>
      </w:r>
      <w:r>
        <w:rPr>
          <w:sz w:val="28"/>
        </w:rPr>
        <w:t xml:space="preserve">2.17. </w:t>
      </w:r>
      <w:r w:rsidRPr="00491E45">
        <w:rPr>
          <w:sz w:val="28"/>
        </w:rPr>
        <w:t>настоящего Порядка.</w:t>
      </w:r>
    </w:p>
    <w:p w:rsidR="00491E45" w:rsidRPr="00B7621E" w:rsidRDefault="00491E45" w:rsidP="00E1152E">
      <w:pPr>
        <w:ind w:firstLine="708"/>
        <w:jc w:val="both"/>
        <w:rPr>
          <w:sz w:val="28"/>
        </w:rPr>
      </w:pPr>
      <w:r>
        <w:rPr>
          <w:sz w:val="28"/>
        </w:rPr>
        <w:t>3.3</w:t>
      </w:r>
      <w:r w:rsidRPr="00491E45">
        <w:rPr>
          <w:sz w:val="28"/>
        </w:rPr>
        <w:t xml:space="preserve">. </w:t>
      </w:r>
      <w:r>
        <w:rPr>
          <w:sz w:val="28"/>
        </w:rPr>
        <w:t xml:space="preserve">Администрация </w:t>
      </w:r>
      <w:r w:rsidRPr="00491E45">
        <w:rPr>
          <w:sz w:val="28"/>
        </w:rPr>
        <w:t>в течение 7 рабочих дней со дня получения от получателей субсидии отчета о недополученных доходах принимает решение о перечислении либо об отказе в перечислении субсидии.</w:t>
      </w:r>
    </w:p>
    <w:bookmarkEnd w:id="7"/>
    <w:p w:rsidR="00491E45" w:rsidRPr="00491E45" w:rsidRDefault="00491E45" w:rsidP="00E1152E">
      <w:pPr>
        <w:spacing w:after="1" w:line="220" w:lineRule="atLeast"/>
        <w:ind w:firstLine="708"/>
        <w:jc w:val="both"/>
        <w:rPr>
          <w:sz w:val="28"/>
          <w:szCs w:val="28"/>
        </w:rPr>
      </w:pPr>
      <w:proofErr w:type="gramStart"/>
      <w:r w:rsidRPr="00491E45">
        <w:rPr>
          <w:sz w:val="28"/>
          <w:szCs w:val="28"/>
        </w:rPr>
        <w:t xml:space="preserve">Об отказе в перечислении субсидии получатель субсидии уведомляется </w:t>
      </w:r>
      <w:r>
        <w:rPr>
          <w:sz w:val="28"/>
          <w:szCs w:val="28"/>
        </w:rPr>
        <w:t>Администрацию</w:t>
      </w:r>
      <w:r w:rsidRPr="00491E45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в соответствии с федеральным законодательством, или документа на бумажном носителе (по выбору получателя субсидии) в течение 5 рабочих дней со дня принятия решения об отказе в перечислении субсидии с указанием оснований его принятия.</w:t>
      </w:r>
      <w:proofErr w:type="gramEnd"/>
    </w:p>
    <w:p w:rsidR="00903AB1" w:rsidRDefault="00491E45" w:rsidP="00E1152E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491E45">
        <w:rPr>
          <w:sz w:val="28"/>
          <w:szCs w:val="28"/>
        </w:rPr>
        <w:t xml:space="preserve">Перечисление субсидии осуществляется получателям субсидии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не позднее 7-го рабочего дня после принятия </w:t>
      </w:r>
      <w:r>
        <w:rPr>
          <w:sz w:val="28"/>
          <w:szCs w:val="28"/>
        </w:rPr>
        <w:t>Администрацией</w:t>
      </w:r>
      <w:r w:rsidRPr="00491E45">
        <w:rPr>
          <w:sz w:val="28"/>
          <w:szCs w:val="28"/>
        </w:rPr>
        <w:t xml:space="preserve"> решения о перечислении субсидии, но не позднее 31 декабря текущего года.</w:t>
      </w:r>
    </w:p>
    <w:p w:rsidR="00491E45" w:rsidRPr="00491E45" w:rsidRDefault="00930250" w:rsidP="00E1152E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491E45" w:rsidRPr="00491E45">
        <w:rPr>
          <w:sz w:val="28"/>
          <w:szCs w:val="28"/>
        </w:rPr>
        <w:t>. Основаниями для отказа в перечислении субсидии являются:</w:t>
      </w:r>
    </w:p>
    <w:p w:rsidR="00491E45" w:rsidRPr="00491E45" w:rsidRDefault="00491E45" w:rsidP="00E1152E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491E45">
        <w:rPr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r w:rsidR="004052B7">
        <w:rPr>
          <w:sz w:val="28"/>
          <w:szCs w:val="28"/>
        </w:rPr>
        <w:t>настоящим Порядком</w:t>
      </w:r>
      <w:r w:rsidRPr="00491E45">
        <w:rPr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491E45" w:rsidRPr="00491E45" w:rsidRDefault="00491E45" w:rsidP="00E1152E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491E45">
        <w:rPr>
          <w:sz w:val="28"/>
          <w:szCs w:val="28"/>
        </w:rPr>
        <w:t>2) недостоверность представленной получателем субсидии информации;</w:t>
      </w:r>
    </w:p>
    <w:p w:rsidR="00903AB1" w:rsidRDefault="00C546D0" w:rsidP="00E1152E">
      <w:pPr>
        <w:spacing w:after="1" w:line="220" w:lineRule="atLeast"/>
        <w:ind w:firstLine="708"/>
        <w:jc w:val="both"/>
        <w:rPr>
          <w:sz w:val="28"/>
          <w:szCs w:val="28"/>
        </w:rPr>
      </w:pPr>
      <w:r w:rsidRPr="00C546D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546D0">
        <w:rPr>
          <w:sz w:val="28"/>
          <w:szCs w:val="28"/>
        </w:rPr>
        <w:t>. Субсидии предоставляются в пределах бюджетных ассигнований и лимитов бюджетных обязательств на финансовый год.</w:t>
      </w:r>
    </w:p>
    <w:p w:rsidR="00C546D0" w:rsidRPr="00E1152E" w:rsidRDefault="00E1152E" w:rsidP="00E1152E">
      <w:pPr>
        <w:ind w:firstLine="708"/>
        <w:jc w:val="both"/>
        <w:rPr>
          <w:sz w:val="28"/>
        </w:rPr>
      </w:pPr>
      <w:bookmarkStart w:id="8" w:name="sub_1020"/>
      <w:r w:rsidRPr="00E1152E">
        <w:rPr>
          <w:sz w:val="28"/>
        </w:rPr>
        <w:t>3.6</w:t>
      </w:r>
      <w:r w:rsidR="00C546D0" w:rsidRPr="00E1152E">
        <w:rPr>
          <w:sz w:val="28"/>
        </w:rPr>
        <w:t xml:space="preserve">. Результатом предоставления субсидии является </w:t>
      </w:r>
      <w:r w:rsidRPr="00E1152E">
        <w:rPr>
          <w:sz w:val="28"/>
        </w:rPr>
        <w:t xml:space="preserve">осуществление транспортного обслуживания жителей Красногвардейского района. </w:t>
      </w:r>
    </w:p>
    <w:p w:rsidR="00C546D0" w:rsidRPr="00E1152E" w:rsidRDefault="00E1152E" w:rsidP="00E1152E">
      <w:pPr>
        <w:ind w:firstLine="708"/>
        <w:jc w:val="both"/>
        <w:rPr>
          <w:sz w:val="28"/>
        </w:rPr>
      </w:pPr>
      <w:bookmarkStart w:id="9" w:name="sub_1021"/>
      <w:bookmarkEnd w:id="8"/>
      <w:r w:rsidRPr="00E1152E">
        <w:rPr>
          <w:sz w:val="28"/>
        </w:rPr>
        <w:t>3.7</w:t>
      </w:r>
      <w:r w:rsidR="00C546D0" w:rsidRPr="00E1152E">
        <w:rPr>
          <w:sz w:val="28"/>
        </w:rPr>
        <w:t xml:space="preserve">. В случае нарушения условий предоставления субсидий, установленных </w:t>
      </w:r>
      <w:hyperlink w:anchor="sub_1015" w:history="1">
        <w:r w:rsidRPr="00E1152E">
          <w:rPr>
            <w:rStyle w:val="af1"/>
            <w:rFonts w:cs="Times New Roman CYR"/>
            <w:sz w:val="28"/>
          </w:rPr>
          <w:t>пунктом</w:t>
        </w:r>
      </w:hyperlink>
      <w:r w:rsidRPr="00E1152E">
        <w:rPr>
          <w:sz w:val="28"/>
        </w:rPr>
        <w:t xml:space="preserve"> 3.1.</w:t>
      </w:r>
      <w:r w:rsidR="00C546D0" w:rsidRPr="00E1152E">
        <w:rPr>
          <w:sz w:val="28"/>
        </w:rPr>
        <w:t xml:space="preserve"> настоящего Порядка, получатель субсидии осуществляет возврат полученных субсидий в </w:t>
      </w:r>
      <w:r w:rsidR="000F4206">
        <w:rPr>
          <w:sz w:val="28"/>
        </w:rPr>
        <w:t xml:space="preserve">бюджет МО «Красногвардейский район» </w:t>
      </w:r>
      <w:r w:rsidR="00C546D0" w:rsidRPr="00E1152E">
        <w:rPr>
          <w:sz w:val="28"/>
        </w:rPr>
        <w:t xml:space="preserve"> в соответствии с </w:t>
      </w:r>
      <w:hyperlink w:anchor="sub_1025" w:history="1">
        <w:r w:rsidR="00C546D0" w:rsidRPr="00E1152E">
          <w:rPr>
            <w:rStyle w:val="af1"/>
            <w:rFonts w:cs="Times New Roman CYR"/>
            <w:sz w:val="28"/>
          </w:rPr>
          <w:t xml:space="preserve">пунктом </w:t>
        </w:r>
        <w:r w:rsidRPr="00E1152E">
          <w:rPr>
            <w:rStyle w:val="af1"/>
            <w:rFonts w:cs="Times New Roman CYR"/>
            <w:sz w:val="28"/>
          </w:rPr>
          <w:t>5.3</w:t>
        </w:r>
      </w:hyperlink>
      <w:r w:rsidR="00C546D0" w:rsidRPr="00E1152E">
        <w:rPr>
          <w:sz w:val="28"/>
        </w:rPr>
        <w:t xml:space="preserve"> настоящего Порядка и в срок, установленный </w:t>
      </w:r>
      <w:hyperlink w:anchor="sub_1026" w:history="1">
        <w:r w:rsidR="00C546D0" w:rsidRPr="00E1152E">
          <w:rPr>
            <w:rStyle w:val="af1"/>
            <w:rFonts w:cs="Times New Roman CYR"/>
            <w:sz w:val="28"/>
          </w:rPr>
          <w:t xml:space="preserve">пунктом </w:t>
        </w:r>
        <w:r w:rsidRPr="00E1152E">
          <w:rPr>
            <w:rStyle w:val="af1"/>
            <w:rFonts w:cs="Times New Roman CYR"/>
            <w:sz w:val="28"/>
          </w:rPr>
          <w:t>5.4</w:t>
        </w:r>
      </w:hyperlink>
      <w:r w:rsidR="00C546D0" w:rsidRPr="00E1152E">
        <w:rPr>
          <w:sz w:val="28"/>
        </w:rPr>
        <w:t xml:space="preserve"> настоящего Порядка.</w:t>
      </w:r>
    </w:p>
    <w:bookmarkEnd w:id="9"/>
    <w:p w:rsidR="00C546D0" w:rsidRDefault="00C546D0" w:rsidP="002731BD">
      <w:pPr>
        <w:spacing w:after="1" w:line="220" w:lineRule="atLeast"/>
        <w:ind w:firstLine="698"/>
        <w:jc w:val="both"/>
        <w:rPr>
          <w:sz w:val="28"/>
          <w:szCs w:val="28"/>
        </w:rPr>
      </w:pPr>
    </w:p>
    <w:p w:rsidR="00555E81" w:rsidRDefault="00555E81" w:rsidP="00903AB1">
      <w:pPr>
        <w:numPr>
          <w:ilvl w:val="0"/>
          <w:numId w:val="9"/>
        </w:numPr>
        <w:spacing w:after="1" w:line="220" w:lineRule="atLeast"/>
        <w:jc w:val="center"/>
        <w:rPr>
          <w:b/>
          <w:sz w:val="28"/>
          <w:szCs w:val="28"/>
        </w:rPr>
      </w:pPr>
      <w:r w:rsidRPr="00555E81">
        <w:rPr>
          <w:b/>
          <w:sz w:val="28"/>
          <w:szCs w:val="28"/>
        </w:rPr>
        <w:t>Требования к отчетности</w:t>
      </w:r>
    </w:p>
    <w:p w:rsidR="00367170" w:rsidRDefault="00367170" w:rsidP="00367170">
      <w:pPr>
        <w:spacing w:after="1" w:line="220" w:lineRule="atLeast"/>
        <w:jc w:val="center"/>
        <w:rPr>
          <w:b/>
          <w:sz w:val="28"/>
          <w:szCs w:val="28"/>
        </w:rPr>
      </w:pPr>
    </w:p>
    <w:p w:rsidR="00A54AF4" w:rsidRPr="003F65E8" w:rsidRDefault="00A54AF4" w:rsidP="00A54AF4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4.1. Получатели субсидии представляют в Администрацию еже</w:t>
      </w:r>
      <w:r w:rsidR="00216C48">
        <w:rPr>
          <w:bCs/>
          <w:sz w:val="28"/>
          <w:szCs w:val="28"/>
        </w:rPr>
        <w:t>месячную</w:t>
      </w:r>
      <w:r w:rsidRPr="003F65E8">
        <w:rPr>
          <w:bCs/>
          <w:sz w:val="28"/>
          <w:szCs w:val="28"/>
        </w:rPr>
        <w:t xml:space="preserve"> отчетнос</w:t>
      </w:r>
      <w:r w:rsidR="005B4100">
        <w:rPr>
          <w:bCs/>
          <w:sz w:val="28"/>
          <w:szCs w:val="28"/>
        </w:rPr>
        <w:t>ть в соответствии с пунктом 2.2</w:t>
      </w:r>
      <w:r w:rsidR="00D30AC4">
        <w:rPr>
          <w:bCs/>
          <w:sz w:val="28"/>
          <w:szCs w:val="28"/>
        </w:rPr>
        <w:t>3</w:t>
      </w:r>
      <w:r w:rsidRPr="003F65E8">
        <w:rPr>
          <w:bCs/>
          <w:sz w:val="28"/>
          <w:szCs w:val="28"/>
        </w:rPr>
        <w:t xml:space="preserve">. настоящего Порядка. </w:t>
      </w:r>
    </w:p>
    <w:p w:rsidR="00A54AF4" w:rsidRPr="003F65E8" w:rsidRDefault="00A54AF4" w:rsidP="00A54AF4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4.2. 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003272" w:rsidRDefault="00003272" w:rsidP="00903AB1">
      <w:pPr>
        <w:ind w:right="27"/>
        <w:jc w:val="center"/>
        <w:rPr>
          <w:b/>
          <w:bCs/>
          <w:sz w:val="28"/>
          <w:szCs w:val="28"/>
        </w:rPr>
      </w:pPr>
    </w:p>
    <w:p w:rsidR="00903AB1" w:rsidRPr="003F65E8" w:rsidRDefault="00903AB1" w:rsidP="00903AB1">
      <w:pPr>
        <w:ind w:right="27"/>
        <w:jc w:val="center"/>
        <w:rPr>
          <w:b/>
          <w:bCs/>
          <w:sz w:val="28"/>
          <w:szCs w:val="28"/>
        </w:rPr>
      </w:pPr>
      <w:r w:rsidRPr="003F65E8">
        <w:rPr>
          <w:b/>
          <w:bCs/>
          <w:sz w:val="28"/>
          <w:szCs w:val="28"/>
        </w:rPr>
        <w:t xml:space="preserve">5. Требования об осуществлении </w:t>
      </w:r>
      <w:proofErr w:type="gramStart"/>
      <w:r w:rsidRPr="003F65E8">
        <w:rPr>
          <w:b/>
          <w:bCs/>
          <w:sz w:val="28"/>
          <w:szCs w:val="28"/>
        </w:rPr>
        <w:t>контроля за</w:t>
      </w:r>
      <w:proofErr w:type="gramEnd"/>
      <w:r w:rsidRPr="003F65E8">
        <w:rPr>
          <w:b/>
          <w:bCs/>
          <w:sz w:val="28"/>
          <w:szCs w:val="28"/>
        </w:rPr>
        <w:t xml:space="preserve"> соблюдением условий, </w:t>
      </w:r>
    </w:p>
    <w:p w:rsidR="00903AB1" w:rsidRPr="003F65E8" w:rsidRDefault="00903AB1" w:rsidP="00903AB1">
      <w:pPr>
        <w:ind w:right="27"/>
        <w:jc w:val="center"/>
        <w:rPr>
          <w:b/>
          <w:bCs/>
          <w:sz w:val="28"/>
          <w:szCs w:val="28"/>
        </w:rPr>
      </w:pPr>
      <w:r w:rsidRPr="003F65E8">
        <w:rPr>
          <w:b/>
          <w:bCs/>
          <w:sz w:val="28"/>
          <w:szCs w:val="28"/>
        </w:rPr>
        <w:t>целей и порядка предоставления субсидий и ответственности за их нарушение</w:t>
      </w:r>
    </w:p>
    <w:p w:rsidR="00903AB1" w:rsidRPr="003F65E8" w:rsidRDefault="00903AB1" w:rsidP="00903AB1">
      <w:pPr>
        <w:ind w:right="27"/>
        <w:jc w:val="both"/>
        <w:rPr>
          <w:bCs/>
          <w:sz w:val="28"/>
          <w:szCs w:val="28"/>
        </w:rPr>
      </w:pPr>
    </w:p>
    <w:p w:rsidR="00903AB1" w:rsidRPr="003F65E8" w:rsidRDefault="00903AB1" w:rsidP="00903AB1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 xml:space="preserve">5.1. </w:t>
      </w:r>
      <w:r w:rsidRPr="005B7E60">
        <w:rPr>
          <w:bCs/>
          <w:sz w:val="28"/>
          <w:szCs w:val="28"/>
        </w:rPr>
        <w:t>Администрация МО «Красногвардейский район»</w:t>
      </w:r>
      <w:r w:rsidRPr="003F65E8">
        <w:rPr>
          <w:bCs/>
          <w:sz w:val="28"/>
          <w:szCs w:val="28"/>
        </w:rPr>
        <w:t>, отдел внутреннего муниципального финансового контроля администрации  МО «Красногвардейский район» осуществляют проверку соблюдения условий, целей и порядка предоставления субсидии получателями субсидии в соответствии с действующим законодательством.</w:t>
      </w:r>
    </w:p>
    <w:p w:rsidR="00903AB1" w:rsidRPr="003F65E8" w:rsidRDefault="00903AB1" w:rsidP="00903AB1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5.2. Предоставленная получателю субсидии субсидия подлежит возврату в доход бюджета МО «Красногвардейский район» в случае установления фактов несоблюдения условий, целей и порядка предоставления субсидии, представления недостоверных сведений в целях получения субсидии, а также в случае недостижения результата предоставления субсидии, предусмотренного пунктом 3.</w:t>
      </w:r>
      <w:r w:rsidR="005B4100">
        <w:rPr>
          <w:bCs/>
          <w:sz w:val="28"/>
          <w:szCs w:val="28"/>
        </w:rPr>
        <w:t>6.</w:t>
      </w:r>
      <w:r w:rsidRPr="003F65E8">
        <w:rPr>
          <w:bCs/>
          <w:sz w:val="28"/>
          <w:szCs w:val="28"/>
        </w:rPr>
        <w:t xml:space="preserve"> Порядка.</w:t>
      </w:r>
    </w:p>
    <w:p w:rsidR="00903AB1" w:rsidRPr="003F65E8" w:rsidRDefault="00903AB1" w:rsidP="00903AB1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 xml:space="preserve">5.3. </w:t>
      </w:r>
      <w:proofErr w:type="gramStart"/>
      <w:r w:rsidRPr="003F65E8">
        <w:rPr>
          <w:bCs/>
          <w:sz w:val="28"/>
          <w:szCs w:val="28"/>
        </w:rPr>
        <w:t xml:space="preserve">В случае выявления </w:t>
      </w:r>
      <w:r w:rsidR="00A54AF4">
        <w:rPr>
          <w:bCs/>
          <w:sz w:val="28"/>
          <w:szCs w:val="28"/>
        </w:rPr>
        <w:t>А</w:t>
      </w:r>
      <w:r w:rsidRPr="005B7E60">
        <w:rPr>
          <w:bCs/>
          <w:sz w:val="28"/>
          <w:szCs w:val="28"/>
        </w:rPr>
        <w:t>дминистрацией</w:t>
      </w:r>
      <w:r w:rsidRPr="00161029">
        <w:rPr>
          <w:bCs/>
          <w:sz w:val="28"/>
          <w:szCs w:val="28"/>
        </w:rPr>
        <w:t>,</w:t>
      </w:r>
      <w:r w:rsidRPr="003F65E8">
        <w:rPr>
          <w:bCs/>
          <w:sz w:val="28"/>
          <w:szCs w:val="28"/>
        </w:rPr>
        <w:t xml:space="preserve"> отделом внутреннего муниципального финансового контроля администрации  МО «Красногвардейский район» нарушений условий, целей и порядка предоставления субсидии получателем субсидии, Администрация после подписания акта проверки или получения акта проверки от отдела внутреннего муниципального финансового контроля администрации  МО «Красногвардейский район»  направляет в течение 14 рабочих дней требование о возврате субсидии заказным письмом с уведомлением о вручении получателю субсидии либо</w:t>
      </w:r>
      <w:proofErr w:type="gramEnd"/>
      <w:r w:rsidRPr="003F65E8">
        <w:rPr>
          <w:bCs/>
          <w:sz w:val="28"/>
          <w:szCs w:val="28"/>
        </w:rPr>
        <w:t xml:space="preserve"> в электронной форме по </w:t>
      </w:r>
      <w:r w:rsidRPr="003F65E8">
        <w:rPr>
          <w:bCs/>
          <w:sz w:val="28"/>
          <w:szCs w:val="28"/>
        </w:rPr>
        <w:lastRenderedPageBreak/>
        <w:t>телекоммуникационным каналам связи в адрес получателя субсидии, либо передается руководителю получателя субсидии или уполномоченному представителю лично под расписку.</w:t>
      </w:r>
    </w:p>
    <w:p w:rsidR="00903AB1" w:rsidRPr="003F65E8" w:rsidRDefault="00903AB1" w:rsidP="00903AB1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5.4. Субсидия подлежит возврату в бюджет МО «Красногвардейский район» в течение десяти рабочих дней со дня получения получателем субсидии соответствующих требований, указанных в пункте 5.3 Порядка.</w:t>
      </w:r>
    </w:p>
    <w:p w:rsidR="00903AB1" w:rsidRPr="003F65E8" w:rsidRDefault="00903AB1" w:rsidP="00903AB1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5.5. При нарушении получателем субсидии срока возврата субсидии Администрация в течение тридцати календарных дней со дня окончания срока возврата субсидии принимает меры по взысканию указанных сре</w:t>
      </w:r>
      <w:proofErr w:type="gramStart"/>
      <w:r w:rsidRPr="003F65E8">
        <w:rPr>
          <w:bCs/>
          <w:sz w:val="28"/>
          <w:szCs w:val="28"/>
        </w:rPr>
        <w:t>дств в д</w:t>
      </w:r>
      <w:proofErr w:type="gramEnd"/>
      <w:r w:rsidRPr="003F65E8">
        <w:rPr>
          <w:bCs/>
          <w:sz w:val="28"/>
          <w:szCs w:val="28"/>
        </w:rPr>
        <w:t>оход муниципального бюджета в порядке, установленном законодательством Российской Федерации и Республики Адыгея.</w:t>
      </w:r>
    </w:p>
    <w:p w:rsidR="00903AB1" w:rsidRPr="003F65E8" w:rsidRDefault="00903AB1" w:rsidP="00903AB1">
      <w:pPr>
        <w:ind w:right="27" w:firstLine="708"/>
        <w:jc w:val="both"/>
        <w:rPr>
          <w:bCs/>
          <w:sz w:val="28"/>
          <w:szCs w:val="28"/>
        </w:rPr>
      </w:pPr>
      <w:r w:rsidRPr="003F65E8">
        <w:rPr>
          <w:bCs/>
          <w:sz w:val="28"/>
          <w:szCs w:val="28"/>
        </w:rPr>
        <w:t>5.6. Получатель субсидии в соответствии с законодательством Российской Федерации несет ответственность за невыполнение требований настоящего Порядка, в том числе за нецелевое использование средств субсидии, несвоевременное представление отчетов, недостоверность предоставляемых в Администрацию документов и сведений в целях получения субсидии.</w:t>
      </w:r>
    </w:p>
    <w:p w:rsidR="00AB0330" w:rsidRDefault="00AB0330" w:rsidP="007338CF">
      <w:pPr>
        <w:pStyle w:val="ae"/>
        <w:spacing w:line="240" w:lineRule="auto"/>
        <w:ind w:firstLine="0"/>
        <w:rPr>
          <w:sz w:val="28"/>
          <w:szCs w:val="28"/>
        </w:rPr>
      </w:pPr>
      <w:bookmarkStart w:id="10" w:name="sub_43"/>
      <w:bookmarkEnd w:id="10"/>
    </w:p>
    <w:p w:rsidR="00D30AC4" w:rsidRDefault="00D30AC4" w:rsidP="007338CF">
      <w:pPr>
        <w:pStyle w:val="ae"/>
        <w:spacing w:line="240" w:lineRule="auto"/>
        <w:ind w:firstLine="0"/>
        <w:rPr>
          <w:sz w:val="28"/>
          <w:szCs w:val="28"/>
        </w:rPr>
      </w:pPr>
    </w:p>
    <w:p w:rsidR="0071738D" w:rsidRDefault="0071738D" w:rsidP="004C71A2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71738D" w:rsidRDefault="0071738D" w:rsidP="004C71A2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71738D" w:rsidRDefault="0071738D" w:rsidP="007173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                                                                  А.А. Катбамбетов</w:t>
      </w:r>
    </w:p>
    <w:tbl>
      <w:tblPr>
        <w:tblW w:w="3240" w:type="dxa"/>
        <w:jc w:val="right"/>
        <w:tblLook w:val="01E0" w:firstRow="1" w:lastRow="1" w:firstColumn="1" w:lastColumn="1" w:noHBand="0" w:noVBand="0"/>
      </w:tblPr>
      <w:tblGrid>
        <w:gridCol w:w="3240"/>
      </w:tblGrid>
      <w:tr w:rsidR="00B3202D" w:rsidRPr="00FB1116" w:rsidTr="0088549E">
        <w:trPr>
          <w:jc w:val="right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  <w:bookmarkStart w:id="11" w:name="sub_1100"/>
          </w:p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264930" w:rsidRDefault="00264930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361493" w:rsidRDefault="00361493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361493" w:rsidRDefault="00361493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361493" w:rsidRDefault="00361493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361493" w:rsidRDefault="00361493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71738D" w:rsidRDefault="0071738D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71738D" w:rsidRDefault="0071738D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361493" w:rsidRDefault="00361493" w:rsidP="0088549E">
            <w:pPr>
              <w:spacing w:before="100" w:beforeAutospacing="1" w:after="119"/>
              <w:rPr>
                <w:sz w:val="20"/>
                <w:szCs w:val="20"/>
              </w:rPr>
            </w:pPr>
          </w:p>
          <w:p w:rsidR="00B3202D" w:rsidRPr="0088549E" w:rsidRDefault="00B3202D" w:rsidP="0088549E">
            <w:pPr>
              <w:spacing w:before="100" w:beforeAutospacing="1" w:after="119"/>
              <w:rPr>
                <w:sz w:val="20"/>
                <w:szCs w:val="20"/>
              </w:rPr>
            </w:pPr>
            <w:r w:rsidRPr="0088549E">
              <w:rPr>
                <w:sz w:val="20"/>
                <w:szCs w:val="20"/>
              </w:rPr>
              <w:t xml:space="preserve">Приложение </w:t>
            </w:r>
            <w:r w:rsidR="0088549E" w:rsidRPr="0088549E">
              <w:rPr>
                <w:sz w:val="20"/>
                <w:szCs w:val="20"/>
              </w:rPr>
              <w:t>№</w:t>
            </w:r>
            <w:r w:rsidRPr="0088549E">
              <w:rPr>
                <w:sz w:val="20"/>
                <w:szCs w:val="20"/>
              </w:rPr>
              <w:t> 1</w:t>
            </w:r>
            <w:r w:rsidRPr="0088549E">
              <w:rPr>
                <w:sz w:val="20"/>
                <w:szCs w:val="20"/>
              </w:rPr>
              <w:br/>
            </w:r>
            <w:r w:rsidR="0088549E" w:rsidRPr="0088549E">
              <w:rPr>
                <w:bCs/>
                <w:sz w:val="20"/>
                <w:szCs w:val="20"/>
              </w:rPr>
              <w:t xml:space="preserve">к </w:t>
            </w:r>
            <w:r w:rsidR="0088549E">
              <w:rPr>
                <w:bCs/>
                <w:sz w:val="20"/>
                <w:szCs w:val="20"/>
              </w:rPr>
              <w:t>Поряд</w:t>
            </w:r>
            <w:r w:rsidR="0088549E" w:rsidRPr="0088549E">
              <w:rPr>
                <w:bCs/>
                <w:sz w:val="20"/>
                <w:szCs w:val="20"/>
              </w:rPr>
              <w:t>к</w:t>
            </w:r>
            <w:r w:rsidR="0088549E">
              <w:rPr>
                <w:bCs/>
                <w:sz w:val="20"/>
                <w:szCs w:val="20"/>
              </w:rPr>
              <w:t>у</w:t>
            </w:r>
            <w:r w:rsidR="0088549E" w:rsidRPr="0088549E">
              <w:rPr>
                <w:bCs/>
                <w:sz w:val="20"/>
                <w:szCs w:val="20"/>
              </w:rPr>
              <w:br/>
              <w:t>предоставления субсидий юридическим лицам,  индивидуальным</w:t>
            </w:r>
            <w:r w:rsidR="0088549E" w:rsidRPr="0088549E">
              <w:rPr>
                <w:bCs/>
                <w:sz w:val="20"/>
                <w:szCs w:val="20"/>
              </w:rPr>
              <w:br/>
              <w:t>предпринимателям на частичное  возмещение  недополученных доходов и (или) возмещение затрат по осуществлению межпоселенческих  перевозок в границах МО «Красногвардейский район»</w:t>
            </w:r>
          </w:p>
        </w:tc>
      </w:tr>
    </w:tbl>
    <w:p w:rsidR="00B3202D" w:rsidRDefault="00B3202D" w:rsidP="00B3202D">
      <w:pPr>
        <w:ind w:firstLine="698"/>
        <w:jc w:val="right"/>
        <w:rPr>
          <w:b/>
          <w:color w:val="26282F"/>
        </w:rPr>
      </w:pPr>
    </w:p>
    <w:bookmarkEnd w:id="11"/>
    <w:p w:rsidR="00B3202D" w:rsidRDefault="00B3202D" w:rsidP="00B3202D">
      <w:pPr>
        <w:ind w:firstLine="720"/>
        <w:jc w:val="both"/>
      </w:pPr>
    </w:p>
    <w:p w:rsidR="00F8450B" w:rsidRDefault="0088549E" w:rsidP="00F84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F8450B" w:rsidRPr="00F8450B">
        <w:rPr>
          <w:b/>
          <w:sz w:val="28"/>
          <w:szCs w:val="28"/>
        </w:rPr>
        <w:t>омиссии</w:t>
      </w:r>
    </w:p>
    <w:p w:rsidR="000F4207" w:rsidRDefault="00F8450B" w:rsidP="000F4207">
      <w:pPr>
        <w:pStyle w:val="a5"/>
        <w:spacing w:after="240"/>
        <w:jc w:val="center"/>
        <w:rPr>
          <w:b/>
          <w:bCs/>
          <w:sz w:val="28"/>
          <w:szCs w:val="28"/>
        </w:rPr>
      </w:pPr>
      <w:r w:rsidRPr="00F8450B">
        <w:rPr>
          <w:b/>
          <w:sz w:val="28"/>
          <w:szCs w:val="28"/>
        </w:rPr>
        <w:t xml:space="preserve"> по отбору перевозчика</w:t>
      </w:r>
      <w:r>
        <w:rPr>
          <w:b/>
          <w:sz w:val="28"/>
          <w:szCs w:val="28"/>
        </w:rPr>
        <w:t xml:space="preserve"> </w:t>
      </w:r>
      <w:r w:rsidRPr="00F8450B">
        <w:rPr>
          <w:b/>
          <w:sz w:val="28"/>
          <w:szCs w:val="28"/>
        </w:rPr>
        <w:t xml:space="preserve"> </w:t>
      </w:r>
      <w:r w:rsidR="006A6A51">
        <w:rPr>
          <w:b/>
          <w:bCs/>
          <w:sz w:val="28"/>
          <w:szCs w:val="28"/>
        </w:rPr>
        <w:t>по осуществлению межпоселен</w:t>
      </w:r>
      <w:r w:rsidR="000F4207">
        <w:rPr>
          <w:b/>
          <w:bCs/>
          <w:sz w:val="28"/>
          <w:szCs w:val="28"/>
        </w:rPr>
        <w:t>ческих  перевозок в границах МО «</w:t>
      </w:r>
      <w:r w:rsidR="006A6A51">
        <w:rPr>
          <w:b/>
          <w:bCs/>
          <w:sz w:val="28"/>
          <w:szCs w:val="28"/>
        </w:rPr>
        <w:t>Красногвардейский</w:t>
      </w:r>
      <w:r w:rsidR="000F4207">
        <w:rPr>
          <w:b/>
          <w:bCs/>
          <w:sz w:val="28"/>
          <w:szCs w:val="28"/>
        </w:rPr>
        <w:t xml:space="preserve"> район»</w:t>
      </w:r>
      <w:r w:rsidR="000F4207" w:rsidRPr="00EB65F7">
        <w:rPr>
          <w:b/>
          <w:bCs/>
          <w:sz w:val="28"/>
          <w:szCs w:val="28"/>
        </w:rPr>
        <w:t xml:space="preserve">  </w:t>
      </w:r>
    </w:p>
    <w:p w:rsidR="002216F4" w:rsidRDefault="002216F4" w:rsidP="000F4207">
      <w:pPr>
        <w:pStyle w:val="a5"/>
        <w:spacing w:after="240"/>
        <w:jc w:val="center"/>
        <w:rPr>
          <w:b/>
          <w:bCs/>
          <w:sz w:val="28"/>
          <w:szCs w:val="28"/>
        </w:rPr>
      </w:pPr>
    </w:p>
    <w:p w:rsidR="002216F4" w:rsidRDefault="002216F4" w:rsidP="002216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C2FC9">
        <w:rPr>
          <w:sz w:val="28"/>
          <w:szCs w:val="28"/>
        </w:rPr>
        <w:t xml:space="preserve"> </w:t>
      </w:r>
      <w:r w:rsidRPr="002216F4">
        <w:rPr>
          <w:sz w:val="28"/>
          <w:szCs w:val="28"/>
        </w:rPr>
        <w:t>Заместитель главы администрации МО «Красн</w:t>
      </w:r>
      <w:r w:rsidR="00843A25">
        <w:rPr>
          <w:sz w:val="28"/>
          <w:szCs w:val="28"/>
        </w:rPr>
        <w:t>огвардейский район» по вопросам</w:t>
      </w:r>
      <w:r w:rsidRPr="002216F4">
        <w:rPr>
          <w:sz w:val="28"/>
          <w:szCs w:val="28"/>
        </w:rPr>
        <w:t xml:space="preserve"> </w:t>
      </w:r>
      <w:r w:rsidR="00843A25" w:rsidRPr="002216F4">
        <w:rPr>
          <w:sz w:val="28"/>
          <w:szCs w:val="28"/>
        </w:rPr>
        <w:t>строительства,</w:t>
      </w:r>
      <w:r w:rsidR="00EB3771">
        <w:rPr>
          <w:sz w:val="28"/>
          <w:szCs w:val="28"/>
        </w:rPr>
        <w:t xml:space="preserve"> ЖКХ, ТЭК, связи, </w:t>
      </w:r>
      <w:r w:rsidRPr="002216F4">
        <w:rPr>
          <w:sz w:val="28"/>
          <w:szCs w:val="28"/>
        </w:rPr>
        <w:t>транспорта</w:t>
      </w:r>
      <w:r w:rsidR="00EB3771">
        <w:rPr>
          <w:sz w:val="28"/>
          <w:szCs w:val="28"/>
        </w:rPr>
        <w:t>, архитектуры, благоустройства и охраны окружающей среды</w:t>
      </w:r>
      <w:r w:rsidRPr="002216F4">
        <w:rPr>
          <w:sz w:val="28"/>
          <w:szCs w:val="28"/>
        </w:rPr>
        <w:t xml:space="preserve"> - председатель комиссии.</w:t>
      </w:r>
      <w:proofErr w:type="gramEnd"/>
    </w:p>
    <w:p w:rsidR="000548B7" w:rsidRDefault="000548B7" w:rsidP="002216F4">
      <w:pPr>
        <w:jc w:val="both"/>
        <w:rPr>
          <w:sz w:val="28"/>
          <w:szCs w:val="28"/>
        </w:rPr>
      </w:pPr>
      <w:r w:rsidRPr="000548B7">
        <w:rPr>
          <w:sz w:val="28"/>
          <w:szCs w:val="28"/>
        </w:rPr>
        <w:t>-</w:t>
      </w:r>
      <w:r w:rsidR="00DC2FC9">
        <w:rPr>
          <w:sz w:val="28"/>
          <w:szCs w:val="28"/>
        </w:rPr>
        <w:t xml:space="preserve"> </w:t>
      </w:r>
      <w:r w:rsidRPr="000548B7">
        <w:rPr>
          <w:sz w:val="28"/>
          <w:szCs w:val="28"/>
        </w:rPr>
        <w:t>Начальник отдела строительства, ЖКХ, ТЭК, связи и транспорта администрации МО «Красногвардейский район»</w:t>
      </w:r>
      <w:r>
        <w:rPr>
          <w:sz w:val="28"/>
          <w:szCs w:val="28"/>
        </w:rPr>
        <w:t xml:space="preserve"> </w:t>
      </w:r>
      <w:r w:rsidRPr="000548B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48B7">
        <w:rPr>
          <w:sz w:val="28"/>
          <w:szCs w:val="28"/>
        </w:rPr>
        <w:t>заместитель председателя комиссии</w:t>
      </w:r>
      <w:r w:rsidR="00DC2FC9">
        <w:rPr>
          <w:sz w:val="28"/>
          <w:szCs w:val="28"/>
        </w:rPr>
        <w:t>.</w:t>
      </w:r>
    </w:p>
    <w:p w:rsidR="00DC2FC9" w:rsidRDefault="00DC2FC9" w:rsidP="00221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отдела экономического развития и торговли  </w:t>
      </w:r>
      <w:r w:rsidRPr="000548B7">
        <w:rPr>
          <w:sz w:val="28"/>
          <w:szCs w:val="28"/>
        </w:rPr>
        <w:t>администрации МО «Красногвардейский район»</w:t>
      </w:r>
      <w:r>
        <w:rPr>
          <w:sz w:val="28"/>
          <w:szCs w:val="28"/>
        </w:rPr>
        <w:t xml:space="preserve"> </w:t>
      </w:r>
      <w:r w:rsidRPr="00DC2FC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C2FC9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.</w:t>
      </w:r>
    </w:p>
    <w:p w:rsidR="00DC2FC9" w:rsidRDefault="00DC2FC9" w:rsidP="002216F4">
      <w:pPr>
        <w:jc w:val="both"/>
        <w:rPr>
          <w:sz w:val="28"/>
          <w:szCs w:val="28"/>
        </w:rPr>
      </w:pPr>
    </w:p>
    <w:p w:rsidR="00DC2FC9" w:rsidRDefault="00DC2FC9" w:rsidP="002216F4">
      <w:pPr>
        <w:jc w:val="both"/>
        <w:rPr>
          <w:sz w:val="28"/>
          <w:szCs w:val="28"/>
        </w:rPr>
      </w:pPr>
    </w:p>
    <w:p w:rsidR="00DC2FC9" w:rsidRDefault="00DC2FC9" w:rsidP="002216F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C2FC9" w:rsidRDefault="00DC2FC9" w:rsidP="002216F4">
      <w:pPr>
        <w:jc w:val="both"/>
        <w:rPr>
          <w:sz w:val="28"/>
          <w:szCs w:val="28"/>
        </w:rPr>
      </w:pPr>
    </w:p>
    <w:p w:rsidR="00DC2FC9" w:rsidRDefault="00DC2FC9" w:rsidP="00221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Начальник управления финансов </w:t>
      </w:r>
      <w:r>
        <w:rPr>
          <w:b/>
          <w:sz w:val="28"/>
          <w:szCs w:val="28"/>
        </w:rPr>
        <w:t xml:space="preserve"> </w:t>
      </w:r>
      <w:r w:rsidRPr="000548B7">
        <w:rPr>
          <w:sz w:val="28"/>
          <w:szCs w:val="28"/>
        </w:rPr>
        <w:t>администрации МО «Красногвардейский район»</w:t>
      </w:r>
      <w:r>
        <w:rPr>
          <w:sz w:val="28"/>
          <w:szCs w:val="28"/>
        </w:rPr>
        <w:t>.</w:t>
      </w:r>
    </w:p>
    <w:p w:rsidR="00DC2FC9" w:rsidRDefault="00DC2FC9" w:rsidP="002216F4">
      <w:pPr>
        <w:jc w:val="both"/>
        <w:rPr>
          <w:sz w:val="28"/>
          <w:szCs w:val="28"/>
        </w:rPr>
      </w:pPr>
      <w:r>
        <w:rPr>
          <w:sz w:val="28"/>
          <w:szCs w:val="28"/>
        </w:rPr>
        <w:t>-   Главный специалист</w:t>
      </w:r>
      <w:r w:rsidRPr="000548B7">
        <w:rPr>
          <w:sz w:val="28"/>
          <w:szCs w:val="28"/>
        </w:rPr>
        <w:t xml:space="preserve"> отдела строительства, ЖКХ, ТЭК, связи и транспорта администрации МО «Красногвардейский район»</w:t>
      </w:r>
      <w:r w:rsidR="00E12284">
        <w:rPr>
          <w:sz w:val="28"/>
          <w:szCs w:val="28"/>
        </w:rPr>
        <w:t>.</w:t>
      </w:r>
    </w:p>
    <w:p w:rsidR="00DC2FC9" w:rsidRDefault="00DC2FC9" w:rsidP="002216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правового отдела </w:t>
      </w:r>
      <w:r w:rsidRPr="000548B7">
        <w:rPr>
          <w:sz w:val="28"/>
          <w:szCs w:val="28"/>
        </w:rPr>
        <w:t>администрации МО «Красногвардейский район»</w:t>
      </w:r>
      <w:r w:rsidR="00E12284">
        <w:rPr>
          <w:sz w:val="28"/>
          <w:szCs w:val="28"/>
        </w:rPr>
        <w:t>.</w:t>
      </w:r>
    </w:p>
    <w:p w:rsidR="00E12284" w:rsidRDefault="00E12284" w:rsidP="002216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государственный инспектор безопасности дорожного движения ОГИБДД отдела МВД России по Красногвардейскому району (по согласованию) </w:t>
      </w:r>
    </w:p>
    <w:p w:rsidR="00E12284" w:rsidRDefault="00E12284" w:rsidP="002216F4">
      <w:pPr>
        <w:jc w:val="both"/>
        <w:rPr>
          <w:sz w:val="28"/>
          <w:szCs w:val="28"/>
        </w:rPr>
      </w:pPr>
    </w:p>
    <w:p w:rsidR="00E12284" w:rsidRDefault="00E12284" w:rsidP="002216F4">
      <w:pPr>
        <w:jc w:val="both"/>
        <w:rPr>
          <w:sz w:val="28"/>
          <w:szCs w:val="28"/>
        </w:rPr>
      </w:pPr>
    </w:p>
    <w:p w:rsidR="0071738D" w:rsidRDefault="0071738D" w:rsidP="0071738D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71738D" w:rsidRDefault="0071738D" w:rsidP="0071738D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71738D" w:rsidRDefault="0071738D" w:rsidP="007173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                                                                  А.А. Катбамбетов</w:t>
      </w:r>
    </w:p>
    <w:p w:rsidR="002F289F" w:rsidRDefault="002F289F" w:rsidP="002F289F">
      <w:pPr>
        <w:ind w:right="-483"/>
        <w:rPr>
          <w:sz w:val="28"/>
          <w:szCs w:val="28"/>
        </w:rPr>
      </w:pPr>
    </w:p>
    <w:p w:rsidR="00E12284" w:rsidRPr="0088549E" w:rsidRDefault="00E12284" w:rsidP="003E584B">
      <w:pPr>
        <w:tabs>
          <w:tab w:val="left" w:pos="6521"/>
        </w:tabs>
      </w:pPr>
      <w:bookmarkStart w:id="12" w:name="sub_1200"/>
      <w:r>
        <w:rPr>
          <w:b/>
        </w:rPr>
        <w:lastRenderedPageBreak/>
        <w:t xml:space="preserve">                                                                                                            </w:t>
      </w:r>
      <w:r w:rsidR="0088549E" w:rsidRPr="0088549E">
        <w:rPr>
          <w:sz w:val="20"/>
          <w:szCs w:val="20"/>
        </w:rPr>
        <w:t>Приложение № </w:t>
      </w:r>
      <w:r w:rsidR="0088549E">
        <w:rPr>
          <w:sz w:val="20"/>
          <w:szCs w:val="20"/>
        </w:rPr>
        <w:t>2</w:t>
      </w:r>
      <w:r w:rsidR="0088549E" w:rsidRPr="0088549E">
        <w:rPr>
          <w:sz w:val="20"/>
          <w:szCs w:val="20"/>
        </w:rPr>
        <w:br/>
      </w:r>
      <w:r w:rsidR="0088549E">
        <w:rPr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E584B">
        <w:rPr>
          <w:bCs/>
          <w:sz w:val="20"/>
          <w:szCs w:val="20"/>
        </w:rPr>
        <w:t xml:space="preserve"> </w:t>
      </w:r>
      <w:r w:rsidR="0088549E">
        <w:rPr>
          <w:bCs/>
          <w:sz w:val="20"/>
          <w:szCs w:val="20"/>
        </w:rPr>
        <w:t xml:space="preserve"> </w:t>
      </w:r>
      <w:r w:rsidR="0088549E" w:rsidRPr="0088549E">
        <w:rPr>
          <w:bCs/>
          <w:sz w:val="20"/>
          <w:szCs w:val="20"/>
        </w:rPr>
        <w:t xml:space="preserve">к </w:t>
      </w:r>
      <w:r w:rsidR="0088549E">
        <w:rPr>
          <w:bCs/>
          <w:sz w:val="20"/>
          <w:szCs w:val="20"/>
        </w:rPr>
        <w:t>Поряд</w:t>
      </w:r>
      <w:r w:rsidR="0088549E" w:rsidRPr="0088549E">
        <w:rPr>
          <w:bCs/>
          <w:sz w:val="20"/>
          <w:szCs w:val="20"/>
        </w:rPr>
        <w:t>к</w:t>
      </w:r>
      <w:r w:rsidR="0088549E">
        <w:rPr>
          <w:bCs/>
          <w:sz w:val="20"/>
          <w:szCs w:val="20"/>
        </w:rPr>
        <w:t>у</w:t>
      </w:r>
      <w:r w:rsidR="0088549E" w:rsidRPr="0088549E">
        <w:rPr>
          <w:bCs/>
          <w:sz w:val="20"/>
          <w:szCs w:val="20"/>
        </w:rPr>
        <w:br/>
      </w:r>
      <w:r w:rsidR="0088549E">
        <w:rPr>
          <w:bCs/>
          <w:sz w:val="20"/>
          <w:szCs w:val="20"/>
        </w:rPr>
        <w:t xml:space="preserve">                                                                                                     </w:t>
      </w:r>
      <w:r w:rsidR="003E584B">
        <w:rPr>
          <w:bCs/>
          <w:sz w:val="20"/>
          <w:szCs w:val="20"/>
        </w:rPr>
        <w:t xml:space="preserve">                             </w:t>
      </w:r>
      <w:r w:rsidR="0088549E" w:rsidRPr="0088549E">
        <w:rPr>
          <w:bCs/>
          <w:sz w:val="20"/>
          <w:szCs w:val="20"/>
        </w:rPr>
        <w:t>предоставления субсидий</w:t>
      </w:r>
    </w:p>
    <w:p w:rsidR="00E12284" w:rsidRDefault="0088549E" w:rsidP="003E584B">
      <w:pPr>
        <w:tabs>
          <w:tab w:val="left" w:pos="6521"/>
        </w:tabs>
        <w:ind w:firstLine="698"/>
      </w:pPr>
      <w:r>
        <w:tab/>
      </w:r>
      <w:r w:rsidRPr="0088549E">
        <w:rPr>
          <w:bCs/>
          <w:sz w:val="20"/>
          <w:szCs w:val="20"/>
        </w:rPr>
        <w:t>юридическим лицам,</w:t>
      </w:r>
    </w:p>
    <w:p w:rsidR="00E12284" w:rsidRDefault="0088549E" w:rsidP="003E584B">
      <w:pPr>
        <w:tabs>
          <w:tab w:val="left" w:pos="6521"/>
        </w:tabs>
        <w:ind w:firstLine="698"/>
      </w:pPr>
      <w:r>
        <w:tab/>
      </w:r>
      <w:r w:rsidRPr="0088549E">
        <w:rPr>
          <w:bCs/>
          <w:sz w:val="20"/>
          <w:szCs w:val="20"/>
        </w:rPr>
        <w:t>индивидуальным</w:t>
      </w:r>
    </w:p>
    <w:p w:rsidR="00E12284" w:rsidRDefault="0088549E" w:rsidP="003E584B">
      <w:pPr>
        <w:tabs>
          <w:tab w:val="left" w:pos="6521"/>
        </w:tabs>
        <w:ind w:firstLine="698"/>
      </w:pPr>
      <w:r>
        <w:tab/>
      </w:r>
      <w:r w:rsidRPr="0088549E">
        <w:rPr>
          <w:bCs/>
          <w:sz w:val="20"/>
          <w:szCs w:val="20"/>
        </w:rPr>
        <w:t xml:space="preserve">предпринимателям на </w:t>
      </w:r>
      <w:proofErr w:type="gramStart"/>
      <w:r w:rsidRPr="0088549E">
        <w:rPr>
          <w:bCs/>
          <w:sz w:val="20"/>
          <w:szCs w:val="20"/>
        </w:rPr>
        <w:t>частичное</w:t>
      </w:r>
      <w:proofErr w:type="gramEnd"/>
      <w:r w:rsidRPr="0088549E">
        <w:rPr>
          <w:bCs/>
          <w:sz w:val="20"/>
          <w:szCs w:val="20"/>
        </w:rPr>
        <w:t xml:space="preserve">  </w:t>
      </w:r>
    </w:p>
    <w:p w:rsidR="00E12284" w:rsidRDefault="0088549E" w:rsidP="003E584B">
      <w:pPr>
        <w:tabs>
          <w:tab w:val="left" w:pos="6521"/>
        </w:tabs>
        <w:ind w:firstLine="698"/>
      </w:pPr>
      <w:r>
        <w:tab/>
      </w:r>
      <w:r w:rsidRPr="0088549E">
        <w:rPr>
          <w:bCs/>
          <w:sz w:val="20"/>
          <w:szCs w:val="20"/>
        </w:rPr>
        <w:t xml:space="preserve">возмещение  </w:t>
      </w:r>
      <w:proofErr w:type="gramStart"/>
      <w:r w:rsidRPr="0088549E">
        <w:rPr>
          <w:bCs/>
          <w:sz w:val="20"/>
          <w:szCs w:val="20"/>
        </w:rPr>
        <w:t>недополученных</w:t>
      </w:r>
      <w:proofErr w:type="gramEnd"/>
    </w:p>
    <w:bookmarkEnd w:id="12"/>
    <w:p w:rsidR="00B3202D" w:rsidRDefault="003E584B" w:rsidP="003E584B">
      <w:pPr>
        <w:tabs>
          <w:tab w:val="left" w:pos="6521"/>
        </w:tabs>
        <w:jc w:val="both"/>
        <w:rPr>
          <w:bCs/>
          <w:sz w:val="20"/>
          <w:szCs w:val="20"/>
        </w:rPr>
      </w:pPr>
      <w:r>
        <w:tab/>
      </w:r>
      <w:r w:rsidRPr="0088549E">
        <w:rPr>
          <w:bCs/>
          <w:sz w:val="20"/>
          <w:szCs w:val="20"/>
        </w:rPr>
        <w:t>доходов и (или) возмещение затрат</w:t>
      </w:r>
    </w:p>
    <w:p w:rsidR="003E584B" w:rsidRDefault="003E584B" w:rsidP="003E584B">
      <w:pPr>
        <w:tabs>
          <w:tab w:val="left" w:pos="6521"/>
        </w:tabs>
        <w:jc w:val="both"/>
        <w:rPr>
          <w:bCs/>
          <w:sz w:val="20"/>
          <w:szCs w:val="20"/>
        </w:rPr>
      </w:pPr>
      <w:r>
        <w:tab/>
      </w:r>
      <w:r w:rsidRPr="0088549E">
        <w:rPr>
          <w:bCs/>
          <w:sz w:val="20"/>
          <w:szCs w:val="20"/>
        </w:rPr>
        <w:t>по осуществлению</w:t>
      </w:r>
    </w:p>
    <w:p w:rsidR="003E584B" w:rsidRDefault="003E584B" w:rsidP="003E584B">
      <w:pPr>
        <w:tabs>
          <w:tab w:val="left" w:pos="6521"/>
        </w:tabs>
        <w:jc w:val="both"/>
        <w:rPr>
          <w:bCs/>
          <w:sz w:val="20"/>
          <w:szCs w:val="20"/>
        </w:rPr>
      </w:pPr>
      <w:r>
        <w:tab/>
      </w:r>
      <w:r w:rsidRPr="0088549E">
        <w:rPr>
          <w:bCs/>
          <w:sz w:val="20"/>
          <w:szCs w:val="20"/>
        </w:rPr>
        <w:t xml:space="preserve">межпоселенческих  перевозок </w:t>
      </w:r>
      <w:proofErr w:type="gramStart"/>
      <w:r w:rsidRPr="0088549E">
        <w:rPr>
          <w:bCs/>
          <w:sz w:val="20"/>
          <w:szCs w:val="20"/>
        </w:rPr>
        <w:t>в</w:t>
      </w:r>
      <w:proofErr w:type="gramEnd"/>
    </w:p>
    <w:p w:rsidR="003E584B" w:rsidRDefault="003E584B" w:rsidP="003E584B">
      <w:pPr>
        <w:tabs>
          <w:tab w:val="left" w:pos="6521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88549E">
        <w:rPr>
          <w:bCs/>
          <w:sz w:val="20"/>
          <w:szCs w:val="20"/>
        </w:rPr>
        <w:t>границах МО «</w:t>
      </w:r>
      <w:proofErr w:type="gramStart"/>
      <w:r w:rsidRPr="0088549E">
        <w:rPr>
          <w:bCs/>
          <w:sz w:val="20"/>
          <w:szCs w:val="20"/>
        </w:rPr>
        <w:t>Красногвардейский</w:t>
      </w:r>
      <w:proofErr w:type="gramEnd"/>
    </w:p>
    <w:p w:rsidR="003E584B" w:rsidRDefault="003E584B" w:rsidP="003E584B">
      <w:pPr>
        <w:tabs>
          <w:tab w:val="left" w:pos="6521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88549E">
        <w:rPr>
          <w:bCs/>
          <w:sz w:val="20"/>
          <w:szCs w:val="20"/>
        </w:rPr>
        <w:t>район»</w:t>
      </w:r>
    </w:p>
    <w:p w:rsidR="003E584B" w:rsidRDefault="003E584B" w:rsidP="003E584B">
      <w:pPr>
        <w:tabs>
          <w:tab w:val="left" w:pos="6521"/>
        </w:tabs>
        <w:jc w:val="both"/>
      </w:pPr>
    </w:p>
    <w:tbl>
      <w:tblPr>
        <w:tblW w:w="1063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36"/>
        <w:gridCol w:w="5000"/>
      </w:tblGrid>
      <w:tr w:rsidR="00B3202D" w:rsidRPr="005E0B1E" w:rsidTr="00F279EB">
        <w:tc>
          <w:tcPr>
            <w:tcW w:w="10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D709D9">
            <w:pPr>
              <w:pStyle w:val="a5"/>
              <w:spacing w:after="240"/>
              <w:jc w:val="center"/>
              <w:rPr>
                <w:b/>
                <w:bCs/>
              </w:rPr>
            </w:pPr>
            <w:r w:rsidRPr="005E0B1E">
              <w:rPr>
                <w:b/>
                <w:bCs/>
              </w:rPr>
              <w:t>Заявка</w:t>
            </w:r>
            <w:r w:rsidRPr="005E0B1E">
              <w:rPr>
                <w:b/>
                <w:bCs/>
              </w:rPr>
              <w:br/>
              <w:t xml:space="preserve">на участие в отборе </w:t>
            </w:r>
            <w:r w:rsidR="005E0B1E" w:rsidRPr="005E0B1E">
              <w:rPr>
                <w:b/>
                <w:bCs/>
              </w:rPr>
              <w:t>на частичное  возмещение  недополученных доходов и (или) возмещение затрат по осуществлению межпоселенческих  перевозок в границах МО «</w:t>
            </w:r>
            <w:r w:rsidR="00E12284">
              <w:rPr>
                <w:b/>
                <w:bCs/>
              </w:rPr>
              <w:t>Красногвардейский район</w:t>
            </w:r>
            <w:r w:rsidR="005E0B1E" w:rsidRPr="005E0B1E">
              <w:rPr>
                <w:b/>
                <w:bCs/>
              </w:rPr>
              <w:t xml:space="preserve">»  </w:t>
            </w:r>
          </w:p>
          <w:tbl>
            <w:tblPr>
              <w:tblW w:w="10206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00"/>
              <w:gridCol w:w="1984"/>
              <w:gridCol w:w="2022"/>
            </w:tblGrid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9D5EDC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1. Полное наименование </w:t>
                  </w:r>
                </w:p>
              </w:tc>
              <w:tc>
                <w:tcPr>
                  <w:tcW w:w="400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2. Организационно-правовая форма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3. ОГРН                 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4. ИНН/КПП              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5. ОКПО                 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6. ОКВЭД                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9D5EDC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7. Место нахождения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9D5EDC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8. Почтовый адрес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9. Телефоны/факс (с указанием кода)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10. Адрес электронной почты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1020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>Примечание: Вышеуказанные данные указываются на основании устава,</w:t>
                  </w:r>
                </w:p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свидетельства о государственной регистрации                              </w:t>
                  </w: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11. Банковские реквизиты                        </w:t>
                  </w:r>
                </w:p>
              </w:tc>
              <w:tc>
                <w:tcPr>
                  <w:tcW w:w="400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3F65E8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1020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           Прогнозируемые показатели деятельности на 20__ год            </w:t>
                  </w: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1020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I. Количественные показатели                                             </w:t>
                  </w:r>
                </w:p>
              </w:tc>
            </w:tr>
            <w:tr w:rsidR="0062293F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62293F">
                  <w:pPr>
                    <w:ind w:left="165" w:hanging="8"/>
                  </w:pPr>
                  <w:r>
                    <w:t>Наименование маршрута</w:t>
                  </w:r>
                </w:p>
              </w:tc>
              <w:tc>
                <w:tcPr>
                  <w:tcW w:w="19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F56DCB">
                  <w:pPr>
                    <w:jc w:val="center"/>
                  </w:pPr>
                  <w:proofErr w:type="gramStart"/>
                  <w:r>
                    <w:t>км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Pr="003F65E8" w:rsidRDefault="0062293F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62293F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62293F">
                  <w:pPr>
                    <w:ind w:left="165" w:hanging="8"/>
                  </w:pPr>
                  <w:r>
                    <w:t>Протяженность маршрута</w:t>
                  </w:r>
                </w:p>
              </w:tc>
              <w:tc>
                <w:tcPr>
                  <w:tcW w:w="19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F56DCB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Pr="003F65E8" w:rsidRDefault="0062293F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62293F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62293F">
                  <w:pPr>
                    <w:ind w:left="165" w:hanging="8"/>
                  </w:pPr>
                  <w:r>
                    <w:t>Количество рейсов</w:t>
                  </w:r>
                </w:p>
              </w:tc>
              <w:tc>
                <w:tcPr>
                  <w:tcW w:w="19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F56DCB">
                  <w:pPr>
                    <w:jc w:val="center"/>
                  </w:pPr>
                  <w:proofErr w:type="gramStart"/>
                  <w:r>
                    <w:t>км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Pr="003F65E8" w:rsidRDefault="0062293F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62293F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62293F">
                  <w:pPr>
                    <w:ind w:left="165" w:hanging="8"/>
                  </w:pPr>
                  <w:r>
                    <w:t>Общий пробег</w:t>
                  </w:r>
                </w:p>
              </w:tc>
              <w:tc>
                <w:tcPr>
                  <w:tcW w:w="19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F56DCB">
                  <w:pPr>
                    <w:jc w:val="center"/>
                  </w:pPr>
                  <w:r>
                    <w:t>час.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Pr="003F65E8" w:rsidRDefault="0062293F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62293F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62293F">
                  <w:pPr>
                    <w:ind w:left="105" w:firstLine="52"/>
                  </w:pPr>
                  <w:r>
                    <w:t>Количество перевезенных пассажиров в год</w:t>
                  </w:r>
                </w:p>
              </w:tc>
              <w:tc>
                <w:tcPr>
                  <w:tcW w:w="19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Default="0062293F" w:rsidP="00F56DCB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2293F" w:rsidRPr="003F65E8" w:rsidRDefault="0062293F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F279EB" w:rsidRPr="003F65E8" w:rsidTr="00F56DCB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6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 xml:space="preserve">Численность работников по штатному расписанию   </w:t>
                  </w:r>
                </w:p>
              </w:tc>
              <w:tc>
                <w:tcPr>
                  <w:tcW w:w="198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6229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0"/>
                    </w:rPr>
                  </w:pPr>
                  <w:r w:rsidRPr="0062293F">
                    <w:rPr>
                      <w:szCs w:val="20"/>
                    </w:rPr>
                    <w:t>чел.</w:t>
                  </w:r>
                </w:p>
              </w:tc>
              <w:tc>
                <w:tcPr>
                  <w:tcW w:w="202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279EB" w:rsidRPr="0062293F" w:rsidRDefault="00F279EB" w:rsidP="00F5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</w:p>
              </w:tc>
            </w:tr>
          </w:tbl>
          <w:p w:rsidR="00F279EB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Об ответственности за предоставление неполных или заведомо недостоверных сведений и документов предупреждены.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Подтверждаю, что по состоянию на "___" __________ 202__ года &lt;*&gt; __________________________________________________________________________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F65E8">
              <w:rPr>
                <w:sz w:val="22"/>
              </w:rPr>
              <w:t>(наименование участника отбора)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 xml:space="preserve">  -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(участник отбора - юридическое лицо);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 xml:space="preserve">  - не прекращена деятельность в качестве индивидуального предпринимателя (участник отбора - индивидуальный предприниматель).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 xml:space="preserve">Подтверждаю отсутствие у ____________________________________ </w:t>
            </w:r>
            <w:proofErr w:type="gramStart"/>
            <w:r w:rsidRPr="003F65E8">
              <w:t>просроченной</w:t>
            </w:r>
            <w:proofErr w:type="gramEnd"/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F65E8">
              <w:rPr>
                <w:sz w:val="22"/>
              </w:rPr>
              <w:t xml:space="preserve">                                                        (наименование участника отбора)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 xml:space="preserve">задолженности по возврату в бюджет МО «Красногвардейский район» субсидий и (или) компенсаций, бюджетных инвестиций, </w:t>
            </w:r>
            <w:proofErr w:type="gramStart"/>
            <w:r w:rsidRPr="003F65E8">
              <w:t>предоставленных</w:t>
            </w:r>
            <w:proofErr w:type="gramEnd"/>
            <w:r w:rsidRPr="003F65E8">
              <w:t xml:space="preserve"> в том числе в соответствии с иными </w:t>
            </w:r>
            <w:r w:rsidRPr="003F65E8">
              <w:lastRenderedPageBreak/>
              <w:t>правовыми актами, а также иной просроченной (нерегулированной) задолженности по денежным обязательствам перед МО «Красногвардейский район», из бюджета которого предоставляется субсидия, по состоянию на "___" _____________ 202___ года &lt;*&gt;.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Подтверждаю, что _____________________________________________ не является: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F65E8">
              <w:rPr>
                <w:sz w:val="22"/>
              </w:rPr>
              <w:t>(наименование участника отбора)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F65E8">
              <w:t>-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proofErr w:type="gramEnd"/>
            <w:r w:rsidRPr="003F65E8">
              <w:t xml:space="preserve"> по состоянию на "___" ______________ 202___ года &lt;*&gt;;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- получателем средств из бюджета МО «Красногвардейский район» на основании иных нормативных правовых актов на цели, указанные в пункте 1.3 раздела 1 Порядка, по состоянию на "___" ______________ 202___ года &lt;*&gt;.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Подтверждаю, что по состоянию на "___" ______________ 202___ года &lt;*&gt;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 xml:space="preserve">  </w:t>
            </w:r>
            <w:proofErr w:type="gramStart"/>
            <w:r w:rsidRPr="003F65E8"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(участник отбора - юридическое лицо);</w:t>
            </w:r>
            <w:proofErr w:type="gramEnd"/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 xml:space="preserve">  - в реестре дисквалифицированных лиц отсутствуют сведения о дисквалифицированном индивидуальном предпринимателе (участник отбора - индивидуальный предприниматель).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 xml:space="preserve">Подтверждаю, что по состоянию на "___" ___________ 202__ года &lt;**&gt; у ___________________________________________________отсутствует </w:t>
            </w:r>
            <w:proofErr w:type="gramStart"/>
            <w:r w:rsidRPr="003F65E8">
              <w:t>неисполненная</w:t>
            </w:r>
            <w:proofErr w:type="gramEnd"/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F65E8">
              <w:rPr>
                <w:sz w:val="22"/>
              </w:rPr>
              <w:t xml:space="preserve">        (наименование участника отбора)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Даю согласие на публикацию (размещение) в информационно-телекоммуникационной сети "Интернет" информации о ___________________________, о подаваемой заявке на участие в отборе и иной информации о ___________________________________________, связанной с отбором участников отбора на получение субсидии.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Все требования и условия, необходимые для предоставления субсидии, выполнены.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5E8">
              <w:t>В случае нарушения ________________________________условий, целей и порядка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F65E8">
              <w:rPr>
                <w:sz w:val="22"/>
              </w:rPr>
              <w:t xml:space="preserve">                                               (наименование участника отбора)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F65E8">
              <w:t>предоставления субсидий, установленных Порядком, и другими нормативными правовыми актами; непредставления установленной соглашением о предоставлении субсидии (далее - соглашение) отчетности; нарушения ___________________________________ условий, установленных при предоставлении субсидий, выявленного по фактам проверок, проведенных Администрацией и отделом внутреннего муниципального финансового контроля администрации МО «Красногвардейский район»;</w:t>
            </w:r>
            <w:proofErr w:type="gramEnd"/>
            <w:r w:rsidRPr="003F65E8">
              <w:t xml:space="preserve"> нарушения обязательств, предусмотренных Порядком и соглашением, в части достижения значений результатов предоставления субсидий обязуемся возвратить полученную субсидию (часть субсидии) в установленном порядке.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F65E8">
              <w:t>В подтверждение вышеприведенных данных прикладываются следующие документы: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F65E8">
              <w:t>1. ______________________ (название документа) _______ (количество страниц в документе);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F65E8">
              <w:t>2. ______________________ (название документа) _______ (количество страниц в документе);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F65E8">
              <w:t>3. ______________________ (название документа) _______ (количество страниц в документе).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F65E8">
              <w:t>Достоверность информации (в том числе документов) подтверждаю.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3F65E8">
              <w:t>С условиями предоставления субсидии из бюджета МО «Красногвардейский район» ознакомлен и согласен.</w:t>
            </w:r>
          </w:p>
          <w:p w:rsidR="00F279EB" w:rsidRPr="003F65E8" w:rsidRDefault="00F279EB" w:rsidP="00F279E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79EB" w:rsidRPr="003F65E8" w:rsidRDefault="00F279EB" w:rsidP="00F279EB">
            <w:pPr>
              <w:pStyle w:val="ConsPlusNonformat"/>
            </w:pPr>
            <w:r w:rsidRPr="003F65E8">
              <w:t xml:space="preserve">    _______________________  _________       ______________________________</w:t>
            </w:r>
          </w:p>
          <w:p w:rsidR="00F279EB" w:rsidRPr="003F65E8" w:rsidRDefault="00F279EB" w:rsidP="00F279EB">
            <w:pPr>
              <w:pStyle w:val="ConsPlusNonformat"/>
            </w:pPr>
            <w:r w:rsidRPr="003F65E8">
              <w:t xml:space="preserve">         </w:t>
            </w:r>
            <w:proofErr w:type="gramStart"/>
            <w:r w:rsidRPr="003F65E8">
              <w:t>(наименование       (подпись)            (фамилия, инициалы)</w:t>
            </w:r>
            <w:proofErr w:type="gramEnd"/>
          </w:p>
          <w:p w:rsidR="00F279EB" w:rsidRPr="003F65E8" w:rsidRDefault="00F279EB" w:rsidP="00F279EB">
            <w:pPr>
              <w:pStyle w:val="ConsPlusNonformat"/>
            </w:pPr>
            <w:r w:rsidRPr="003F65E8">
              <w:t xml:space="preserve">     должности руководителя</w:t>
            </w:r>
          </w:p>
          <w:p w:rsidR="00F279EB" w:rsidRPr="003F65E8" w:rsidRDefault="00F279EB" w:rsidP="00F279EB">
            <w:pPr>
              <w:pStyle w:val="ConsPlusNonformat"/>
            </w:pPr>
            <w:r w:rsidRPr="003F65E8">
              <w:lastRenderedPageBreak/>
              <w:t xml:space="preserve">    некоммерческой организации)</w:t>
            </w:r>
          </w:p>
          <w:p w:rsidR="00F279EB" w:rsidRPr="003F65E8" w:rsidRDefault="00F279EB" w:rsidP="00F279EB">
            <w:pPr>
              <w:pStyle w:val="ConsPlusNonformat"/>
            </w:pPr>
          </w:p>
          <w:p w:rsidR="00F279EB" w:rsidRPr="003F65E8" w:rsidRDefault="00F279EB" w:rsidP="00F279EB">
            <w:pPr>
              <w:pStyle w:val="ConsPlusNonformat"/>
            </w:pPr>
            <w:r w:rsidRPr="003F65E8">
              <w:t xml:space="preserve">    "__" _________ 20___ г.     М.П.</w:t>
            </w:r>
          </w:p>
          <w:p w:rsidR="00F279EB" w:rsidRPr="003F65E8" w:rsidRDefault="00F279EB" w:rsidP="00F279EB">
            <w:pPr>
              <w:pStyle w:val="ConsPlusNonformat"/>
            </w:pPr>
          </w:p>
          <w:p w:rsidR="00F279EB" w:rsidRPr="003F65E8" w:rsidRDefault="00F279EB" w:rsidP="00F279EB">
            <w:pPr>
              <w:pStyle w:val="ConsPlusNonformat"/>
            </w:pPr>
            <w:r w:rsidRPr="003F65E8">
              <w:t xml:space="preserve">    Достоверность  сведений,   указанных на  данной  странице,  подтверждаю</w:t>
            </w:r>
          </w:p>
          <w:p w:rsidR="00F279EB" w:rsidRPr="003F65E8" w:rsidRDefault="00F279EB" w:rsidP="00F279EB">
            <w:pPr>
              <w:pStyle w:val="ConsPlusNonformat"/>
            </w:pPr>
            <w:r w:rsidRPr="003F65E8">
              <w:t xml:space="preserve">    ____________________</w:t>
            </w:r>
          </w:p>
          <w:p w:rsidR="00F279EB" w:rsidRPr="003F65E8" w:rsidRDefault="00F279EB" w:rsidP="00F279EB">
            <w:pPr>
              <w:pStyle w:val="ConsPlusNonformat"/>
            </w:pPr>
            <w:r w:rsidRPr="003F65E8">
              <w:t xml:space="preserve">         (подпись)</w:t>
            </w:r>
          </w:p>
          <w:p w:rsidR="00F279EB" w:rsidRPr="003F65E8" w:rsidRDefault="00F279EB" w:rsidP="00F279EB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  <w:p w:rsidR="00F279EB" w:rsidRPr="003F65E8" w:rsidRDefault="00F279EB" w:rsidP="00F279EB"/>
          <w:p w:rsidR="00F279EB" w:rsidRPr="00D709D9" w:rsidRDefault="00F279EB" w:rsidP="00D709D9">
            <w:pPr>
              <w:pStyle w:val="a5"/>
              <w:spacing w:after="240"/>
              <w:jc w:val="center"/>
            </w:pPr>
          </w:p>
        </w:tc>
      </w:tr>
      <w:tr w:rsidR="00B3202D" w:rsidTr="00F279EB">
        <w:trPr>
          <w:gridAfter w:val="1"/>
          <w:wAfter w:w="5000" w:type="dxa"/>
          <w:trHeight w:hRule="exact" w:val="276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</w:pPr>
          </w:p>
        </w:tc>
      </w:tr>
      <w:tr w:rsidR="00B3202D" w:rsidTr="00F279EB">
        <w:trPr>
          <w:gridAfter w:val="1"/>
          <w:wAfter w:w="5000" w:type="dxa"/>
          <w:trHeight w:hRule="exact" w:val="277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</w:pPr>
          </w:p>
        </w:tc>
      </w:tr>
    </w:tbl>
    <w:p w:rsidR="0071738D" w:rsidRDefault="0071738D" w:rsidP="0071738D">
      <w:pPr>
        <w:ind w:right="-709"/>
        <w:jc w:val="both"/>
        <w:rPr>
          <w:sz w:val="28"/>
          <w:szCs w:val="28"/>
        </w:rPr>
      </w:pPr>
      <w:bookmarkStart w:id="13" w:name="sub_1300"/>
      <w:r>
        <w:rPr>
          <w:sz w:val="28"/>
          <w:szCs w:val="28"/>
        </w:rPr>
        <w:t>Управляющий делами администрации</w:t>
      </w:r>
    </w:p>
    <w:p w:rsidR="0071738D" w:rsidRDefault="0071738D" w:rsidP="0071738D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71738D" w:rsidRDefault="0071738D" w:rsidP="007173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                                                                  А.А. Катбамбетов</w:t>
      </w:r>
    </w:p>
    <w:p w:rsidR="00F279EB" w:rsidRDefault="00F279EB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F279EB" w:rsidRDefault="00F279EB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F279EB" w:rsidRDefault="00F279EB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F279EB" w:rsidRDefault="00F279EB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F279EB" w:rsidRDefault="00F279EB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F279EB" w:rsidRDefault="00F279EB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71738D" w:rsidRDefault="0071738D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71738D" w:rsidRDefault="0071738D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6F04A8" w:rsidRDefault="006F04A8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F279EB" w:rsidRDefault="00F279EB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F279EB" w:rsidRPr="003802F6" w:rsidRDefault="00F279EB" w:rsidP="00D709D9">
      <w:pPr>
        <w:pStyle w:val="ae"/>
        <w:spacing w:line="240" w:lineRule="auto"/>
        <w:ind w:firstLine="0"/>
        <w:rPr>
          <w:sz w:val="28"/>
          <w:szCs w:val="28"/>
        </w:rPr>
      </w:pPr>
    </w:p>
    <w:p w:rsidR="00CF33F9" w:rsidRPr="0088549E" w:rsidRDefault="00700E4C" w:rsidP="00CF33F9">
      <w:pPr>
        <w:tabs>
          <w:tab w:val="left" w:pos="6521"/>
        </w:tabs>
      </w:pPr>
      <w:r>
        <w:rPr>
          <w:sz w:val="20"/>
          <w:szCs w:val="20"/>
        </w:rPr>
        <w:lastRenderedPageBreak/>
        <w:t xml:space="preserve"> </w:t>
      </w:r>
      <w:r w:rsidR="00CF33F9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bookmarkEnd w:id="13"/>
      <w:r w:rsidR="00CF33F9">
        <w:rPr>
          <w:sz w:val="20"/>
          <w:szCs w:val="20"/>
        </w:rPr>
        <w:t xml:space="preserve">  </w:t>
      </w:r>
      <w:r w:rsidR="00CF33F9" w:rsidRPr="0088549E">
        <w:rPr>
          <w:sz w:val="20"/>
          <w:szCs w:val="20"/>
        </w:rPr>
        <w:t>Приложение № </w:t>
      </w:r>
      <w:r w:rsidR="00CF33F9">
        <w:rPr>
          <w:sz w:val="20"/>
          <w:szCs w:val="20"/>
        </w:rPr>
        <w:t>3</w:t>
      </w:r>
      <w:r w:rsidR="00CF33F9" w:rsidRPr="0088549E">
        <w:rPr>
          <w:sz w:val="20"/>
          <w:szCs w:val="20"/>
        </w:rPr>
        <w:br/>
      </w:r>
      <w:r w:rsidR="00CF33F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F33F9" w:rsidRPr="0088549E">
        <w:rPr>
          <w:bCs/>
          <w:sz w:val="20"/>
          <w:szCs w:val="20"/>
        </w:rPr>
        <w:t xml:space="preserve">к </w:t>
      </w:r>
      <w:r w:rsidR="00CF33F9">
        <w:rPr>
          <w:bCs/>
          <w:sz w:val="20"/>
          <w:szCs w:val="20"/>
        </w:rPr>
        <w:t>Поряд</w:t>
      </w:r>
      <w:r w:rsidR="00CF33F9" w:rsidRPr="0088549E">
        <w:rPr>
          <w:bCs/>
          <w:sz w:val="20"/>
          <w:szCs w:val="20"/>
        </w:rPr>
        <w:t>к</w:t>
      </w:r>
      <w:r w:rsidR="00CF33F9">
        <w:rPr>
          <w:bCs/>
          <w:sz w:val="20"/>
          <w:szCs w:val="20"/>
        </w:rPr>
        <w:t>у</w:t>
      </w:r>
      <w:r w:rsidR="00CF33F9" w:rsidRPr="0088549E">
        <w:rPr>
          <w:bCs/>
          <w:sz w:val="20"/>
          <w:szCs w:val="20"/>
        </w:rPr>
        <w:br/>
      </w:r>
      <w:r w:rsidR="00CF33F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F33F9" w:rsidRPr="0088549E">
        <w:rPr>
          <w:bCs/>
          <w:sz w:val="20"/>
          <w:szCs w:val="20"/>
        </w:rPr>
        <w:t>предоставления субсидий</w:t>
      </w:r>
    </w:p>
    <w:p w:rsidR="00CF33F9" w:rsidRDefault="00CF33F9" w:rsidP="00CF33F9">
      <w:pPr>
        <w:tabs>
          <w:tab w:val="left" w:pos="6521"/>
        </w:tabs>
        <w:ind w:firstLine="698"/>
      </w:pPr>
      <w:r>
        <w:tab/>
      </w:r>
      <w:r w:rsidRPr="0088549E">
        <w:rPr>
          <w:bCs/>
          <w:sz w:val="20"/>
          <w:szCs w:val="20"/>
        </w:rPr>
        <w:t>юридическим лицам,</w:t>
      </w:r>
    </w:p>
    <w:p w:rsidR="00CF33F9" w:rsidRDefault="00CF33F9" w:rsidP="00CF33F9">
      <w:pPr>
        <w:tabs>
          <w:tab w:val="left" w:pos="6521"/>
        </w:tabs>
        <w:ind w:firstLine="698"/>
      </w:pPr>
      <w:r>
        <w:tab/>
      </w:r>
      <w:r w:rsidRPr="0088549E">
        <w:rPr>
          <w:bCs/>
          <w:sz w:val="20"/>
          <w:szCs w:val="20"/>
        </w:rPr>
        <w:t>индивидуальным</w:t>
      </w:r>
    </w:p>
    <w:p w:rsidR="00CF33F9" w:rsidRDefault="00CF33F9" w:rsidP="00CF33F9">
      <w:pPr>
        <w:tabs>
          <w:tab w:val="left" w:pos="6521"/>
        </w:tabs>
        <w:ind w:firstLine="698"/>
      </w:pPr>
      <w:r>
        <w:tab/>
      </w:r>
      <w:r w:rsidRPr="0088549E">
        <w:rPr>
          <w:bCs/>
          <w:sz w:val="20"/>
          <w:szCs w:val="20"/>
        </w:rPr>
        <w:t xml:space="preserve">предпринимателям на </w:t>
      </w:r>
      <w:proofErr w:type="gramStart"/>
      <w:r w:rsidRPr="0088549E">
        <w:rPr>
          <w:bCs/>
          <w:sz w:val="20"/>
          <w:szCs w:val="20"/>
        </w:rPr>
        <w:t>частичное</w:t>
      </w:r>
      <w:proofErr w:type="gramEnd"/>
      <w:r w:rsidRPr="0088549E">
        <w:rPr>
          <w:bCs/>
          <w:sz w:val="20"/>
          <w:szCs w:val="20"/>
        </w:rPr>
        <w:t xml:space="preserve">  </w:t>
      </w:r>
    </w:p>
    <w:p w:rsidR="00CF33F9" w:rsidRDefault="00CF33F9" w:rsidP="00CF33F9">
      <w:pPr>
        <w:tabs>
          <w:tab w:val="left" w:pos="6521"/>
        </w:tabs>
        <w:ind w:firstLine="698"/>
      </w:pPr>
      <w:r>
        <w:tab/>
      </w:r>
      <w:r w:rsidRPr="0088549E">
        <w:rPr>
          <w:bCs/>
          <w:sz w:val="20"/>
          <w:szCs w:val="20"/>
        </w:rPr>
        <w:t xml:space="preserve">возмещение  </w:t>
      </w:r>
      <w:proofErr w:type="gramStart"/>
      <w:r w:rsidRPr="0088549E">
        <w:rPr>
          <w:bCs/>
          <w:sz w:val="20"/>
          <w:szCs w:val="20"/>
        </w:rPr>
        <w:t>недополученных</w:t>
      </w:r>
      <w:proofErr w:type="gramEnd"/>
    </w:p>
    <w:p w:rsidR="00CF33F9" w:rsidRDefault="00CF33F9" w:rsidP="00CF33F9">
      <w:pPr>
        <w:tabs>
          <w:tab w:val="left" w:pos="6521"/>
        </w:tabs>
        <w:jc w:val="both"/>
        <w:rPr>
          <w:bCs/>
          <w:sz w:val="20"/>
          <w:szCs w:val="20"/>
        </w:rPr>
      </w:pPr>
      <w:r>
        <w:tab/>
      </w:r>
      <w:r w:rsidRPr="0088549E">
        <w:rPr>
          <w:bCs/>
          <w:sz w:val="20"/>
          <w:szCs w:val="20"/>
        </w:rPr>
        <w:t>доходов и (или) возмещение затрат</w:t>
      </w:r>
    </w:p>
    <w:p w:rsidR="00CF33F9" w:rsidRDefault="00CF33F9" w:rsidP="00CF33F9">
      <w:pPr>
        <w:tabs>
          <w:tab w:val="left" w:pos="6521"/>
        </w:tabs>
        <w:jc w:val="both"/>
        <w:rPr>
          <w:bCs/>
          <w:sz w:val="20"/>
          <w:szCs w:val="20"/>
        </w:rPr>
      </w:pPr>
      <w:r>
        <w:tab/>
      </w:r>
      <w:r w:rsidRPr="0088549E">
        <w:rPr>
          <w:bCs/>
          <w:sz w:val="20"/>
          <w:szCs w:val="20"/>
        </w:rPr>
        <w:t>по осуществлению</w:t>
      </w:r>
    </w:p>
    <w:p w:rsidR="00CF33F9" w:rsidRDefault="00CF33F9" w:rsidP="00CF33F9">
      <w:pPr>
        <w:tabs>
          <w:tab w:val="left" w:pos="6521"/>
        </w:tabs>
        <w:jc w:val="both"/>
        <w:rPr>
          <w:bCs/>
          <w:sz w:val="20"/>
          <w:szCs w:val="20"/>
        </w:rPr>
      </w:pPr>
      <w:r>
        <w:tab/>
      </w:r>
      <w:r w:rsidRPr="0088549E">
        <w:rPr>
          <w:bCs/>
          <w:sz w:val="20"/>
          <w:szCs w:val="20"/>
        </w:rPr>
        <w:t xml:space="preserve">межпоселенческих  перевозок </w:t>
      </w:r>
      <w:proofErr w:type="gramStart"/>
      <w:r w:rsidRPr="0088549E">
        <w:rPr>
          <w:bCs/>
          <w:sz w:val="20"/>
          <w:szCs w:val="20"/>
        </w:rPr>
        <w:t>в</w:t>
      </w:r>
      <w:proofErr w:type="gramEnd"/>
    </w:p>
    <w:p w:rsidR="00CF33F9" w:rsidRDefault="00CF33F9" w:rsidP="00CF33F9">
      <w:pPr>
        <w:tabs>
          <w:tab w:val="left" w:pos="6521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88549E">
        <w:rPr>
          <w:bCs/>
          <w:sz w:val="20"/>
          <w:szCs w:val="20"/>
        </w:rPr>
        <w:t>границах МО «</w:t>
      </w:r>
      <w:proofErr w:type="gramStart"/>
      <w:r w:rsidRPr="0088549E">
        <w:rPr>
          <w:bCs/>
          <w:sz w:val="20"/>
          <w:szCs w:val="20"/>
        </w:rPr>
        <w:t>Красногвардейский</w:t>
      </w:r>
      <w:proofErr w:type="gramEnd"/>
    </w:p>
    <w:p w:rsidR="00CF33F9" w:rsidRDefault="00CF33F9" w:rsidP="00CF33F9">
      <w:pPr>
        <w:tabs>
          <w:tab w:val="left" w:pos="6521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88549E">
        <w:rPr>
          <w:bCs/>
          <w:sz w:val="20"/>
          <w:szCs w:val="20"/>
        </w:rPr>
        <w:t>район»</w:t>
      </w:r>
    </w:p>
    <w:p w:rsidR="00B3202D" w:rsidRPr="006A2575" w:rsidRDefault="00B3202D" w:rsidP="00CF33F9">
      <w:pPr>
        <w:ind w:firstLine="698"/>
        <w:jc w:val="both"/>
      </w:pPr>
    </w:p>
    <w:tbl>
      <w:tblPr>
        <w:tblW w:w="134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576"/>
        <w:gridCol w:w="3117"/>
        <w:gridCol w:w="787"/>
        <w:gridCol w:w="1260"/>
        <w:gridCol w:w="1720"/>
        <w:gridCol w:w="80"/>
        <w:gridCol w:w="3333"/>
      </w:tblGrid>
      <w:tr w:rsidR="00B3202D" w:rsidTr="00D709D9">
        <w:trPr>
          <w:gridAfter w:val="1"/>
          <w:wAfter w:w="3333" w:type="dxa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02D" w:rsidRPr="00D709D9" w:rsidRDefault="00B3202D" w:rsidP="00D709D9">
            <w:pPr>
              <w:pStyle w:val="a5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6282F"/>
              </w:rPr>
              <w:t>Расчет</w:t>
            </w:r>
            <w:r>
              <w:rPr>
                <w:b/>
                <w:bCs/>
                <w:color w:val="26282F"/>
              </w:rPr>
              <w:br/>
            </w:r>
            <w:r w:rsidR="009C7FC3" w:rsidRPr="009C7FC3">
              <w:rPr>
                <w:bCs/>
              </w:rPr>
              <w:t xml:space="preserve"> на частичное  возмещение  недополученных доходов и (или) возмещение зат</w:t>
            </w:r>
            <w:r w:rsidR="00B90BBC">
              <w:rPr>
                <w:bCs/>
              </w:rPr>
              <w:t>рат по осуществлению межпоселен</w:t>
            </w:r>
            <w:r w:rsidR="009C7FC3" w:rsidRPr="009C7FC3">
              <w:rPr>
                <w:bCs/>
              </w:rPr>
              <w:t>ческих  перевозок в границах МО «</w:t>
            </w:r>
            <w:r w:rsidR="00B90BBC">
              <w:rPr>
                <w:bCs/>
              </w:rPr>
              <w:t>Красногвардейский</w:t>
            </w:r>
            <w:r w:rsidR="009C7FC3" w:rsidRPr="009C7FC3">
              <w:rPr>
                <w:bCs/>
              </w:rPr>
              <w:t xml:space="preserve"> район»</w:t>
            </w:r>
            <w:r w:rsidR="009C7FC3" w:rsidRPr="00EB65F7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3202D" w:rsidTr="00D709D9">
        <w:trPr>
          <w:gridAfter w:val="1"/>
          <w:wAfter w:w="3333" w:type="dxa"/>
        </w:trPr>
        <w:tc>
          <w:tcPr>
            <w:tcW w:w="10080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center"/>
            </w:pPr>
            <w:r>
              <w:t>(наименование организации)</w:t>
            </w:r>
          </w:p>
        </w:tc>
      </w:tr>
      <w:tr w:rsidR="00500A64" w:rsidTr="00D709D9">
        <w:trPr>
          <w:trHeight w:hRule="exact" w:val="276"/>
        </w:trPr>
        <w:tc>
          <w:tcPr>
            <w:tcW w:w="1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0A64" w:rsidRDefault="00500A64" w:rsidP="00066828">
            <w:pPr>
              <w:jc w:val="both"/>
            </w:pPr>
            <w:r w:rsidRPr="00500A64">
              <w:rPr>
                <w:u w:val="single"/>
              </w:rPr>
              <w:t>за</w:t>
            </w:r>
            <w:r>
              <w:t>__________________________________________________________________________________</w:t>
            </w:r>
          </w:p>
        </w:tc>
      </w:tr>
      <w:tr w:rsidR="00500A64" w:rsidTr="00D709D9">
        <w:trPr>
          <w:trHeight w:hRule="exact" w:val="276"/>
        </w:trPr>
        <w:tc>
          <w:tcPr>
            <w:tcW w:w="1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0A64" w:rsidRDefault="00500A64" w:rsidP="00066828">
            <w:pPr>
              <w:jc w:val="both"/>
            </w:pPr>
          </w:p>
        </w:tc>
      </w:tr>
      <w:tr w:rsidR="002532C5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32C5" w:rsidRDefault="002532C5" w:rsidP="002532C5">
            <w:pPr>
              <w:jc w:val="center"/>
            </w:pP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32C5" w:rsidRDefault="002532C5" w:rsidP="00066828">
            <w:pPr>
              <w:jc w:val="center"/>
            </w:pPr>
            <w:r>
              <w:t>Наименование показателей и статей затрат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2C5" w:rsidRDefault="002532C5" w:rsidP="00066828">
            <w:pPr>
              <w:jc w:val="center"/>
            </w:pPr>
            <w:r>
              <w:t>Ед. изм.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2C5" w:rsidRDefault="002532C5" w:rsidP="00066828">
            <w:pPr>
              <w:jc w:val="center"/>
            </w:pPr>
            <w:r>
              <w:t>Сумма</w:t>
            </w:r>
          </w:p>
        </w:tc>
      </w:tr>
      <w:tr w:rsidR="002532C5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532C5" w:rsidRDefault="002532C5" w:rsidP="00066828">
            <w:r>
              <w:t>1.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532C5" w:rsidRDefault="00982C39" w:rsidP="000A46B1">
            <w:pPr>
              <w:ind w:left="165" w:hanging="165"/>
            </w:pPr>
            <w:r>
              <w:t>Наименование маршрута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2C5" w:rsidRDefault="002532C5" w:rsidP="000668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2C5" w:rsidRDefault="002532C5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2.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161AFF">
            <w:pPr>
              <w:ind w:left="165" w:hanging="165"/>
            </w:pPr>
            <w:r>
              <w:t>Протяженность маршрута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161AFF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3.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65" w:hanging="165"/>
            </w:pPr>
            <w:r>
              <w:t>Количество рейсов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ед.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4.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65" w:hanging="165"/>
            </w:pPr>
            <w:r>
              <w:t>Общий пробег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5.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65" w:hanging="165"/>
            </w:pPr>
            <w:r>
              <w:t>Отработанное время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час.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6.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65" w:hanging="165"/>
            </w:pPr>
            <w:r>
              <w:t>Заработная плата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7.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 xml:space="preserve">Отчисления </w:t>
            </w:r>
            <w:proofErr w:type="gramStart"/>
            <w:r>
              <w:t>от</w:t>
            </w:r>
            <w:proofErr w:type="gramEnd"/>
            <w:r>
              <w:t xml:space="preserve"> ФОТ ____%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8.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Затраты на топливо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9.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45" w:hanging="165"/>
            </w:pPr>
            <w:r>
              <w:t>Смазочные материалы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10.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 xml:space="preserve">ТО и </w:t>
            </w:r>
            <w:proofErr w:type="gramStart"/>
            <w:r>
              <w:t>ремонт</w:t>
            </w:r>
            <w:proofErr w:type="gramEnd"/>
            <w:r>
              <w:t xml:space="preserve"> а/м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11.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Износ автошин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12.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Амортизация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13.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Общехозяйственные расходы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14.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Итого себестоимость в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15.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Рентабельность  8,25%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16.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Всего затрат с учетом рентабельности в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17.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Себестоимость 1 пассажира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18.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>
              <w:t>Количество перевезенных пассажиров в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2532C5">
            <w:pPr>
              <w:jc w:val="both"/>
            </w:pPr>
            <w:r>
              <w:t>19.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2C2F05" w:rsidP="000A46B1">
            <w:r>
              <w:t>Утвержденный</w:t>
            </w:r>
            <w:r w:rsidR="00982C39">
              <w:t xml:space="preserve"> </w:t>
            </w:r>
            <w:r w:rsidR="00982C39" w:rsidRPr="002532C5">
              <w:t>Управлени</w:t>
            </w:r>
            <w:r w:rsidR="00982C39">
              <w:t>ем</w:t>
            </w:r>
            <w:r w:rsidR="00982C39" w:rsidRPr="002532C5">
              <w:t xml:space="preserve"> государственного </w:t>
            </w:r>
            <w:r w:rsidR="00982C39">
              <w:t xml:space="preserve">  </w:t>
            </w:r>
            <w:proofErr w:type="gramStart"/>
            <w:r w:rsidR="00982C39" w:rsidRPr="002532C5">
              <w:t>регули</w:t>
            </w:r>
            <w:r w:rsidR="00982C39">
              <w:t>-</w:t>
            </w:r>
            <w:r w:rsidR="00982C39" w:rsidRPr="002532C5">
              <w:t>рования</w:t>
            </w:r>
            <w:proofErr w:type="gramEnd"/>
            <w:r w:rsidR="00982C39" w:rsidRPr="002532C5">
              <w:t xml:space="preserve"> цен и тарифов РА тариф</w:t>
            </w:r>
            <w:r w:rsidR="00982C39">
              <w:t xml:space="preserve"> на перевозку пассажиров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20.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2C2F05" w:rsidP="000A46B1">
            <w:pPr>
              <w:ind w:left="105" w:hanging="165"/>
            </w:pPr>
            <w:r>
              <w:t>Фактический доход</w:t>
            </w:r>
            <w:r w:rsidR="00982C39">
              <w:t xml:space="preserve"> исходя из действующего тарифа в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21.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pPr>
              <w:ind w:left="105" w:hanging="165"/>
            </w:pPr>
            <w:r w:rsidRPr="002532C5">
              <w:t>Субсидия-сумма</w:t>
            </w:r>
            <w:r w:rsidRPr="002532C5">
              <w:rPr>
                <w:b/>
                <w:bCs/>
              </w:rPr>
              <w:t xml:space="preserve"> </w:t>
            </w:r>
            <w:r w:rsidRPr="002532C5">
              <w:rPr>
                <w:bCs/>
              </w:rPr>
              <w:t xml:space="preserve">затрат  (выпадающих </w:t>
            </w:r>
            <w:r>
              <w:rPr>
                <w:bCs/>
              </w:rPr>
              <w:t xml:space="preserve">   доходов) в год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982C39" w:rsidTr="00D709D9">
        <w:trPr>
          <w:gridAfter w:val="1"/>
          <w:wAfter w:w="3333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2C39" w:rsidRDefault="00982C39" w:rsidP="00066828">
            <w:r>
              <w:t>22.</w:t>
            </w:r>
          </w:p>
        </w:tc>
        <w:tc>
          <w:tcPr>
            <w:tcW w:w="64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A46B1">
            <w:r w:rsidRPr="002532C5">
              <w:t>Субсидия -</w:t>
            </w:r>
            <w:r>
              <w:t xml:space="preserve"> </w:t>
            </w:r>
            <w:r w:rsidRPr="002532C5">
              <w:t>сумма</w:t>
            </w:r>
            <w:r w:rsidRPr="002532C5">
              <w:rPr>
                <w:b/>
                <w:bCs/>
              </w:rPr>
              <w:t xml:space="preserve"> </w:t>
            </w:r>
            <w:r w:rsidRPr="002532C5">
              <w:rPr>
                <w:bCs/>
              </w:rPr>
              <w:t xml:space="preserve">затрат  (выпадающих </w:t>
            </w:r>
            <w:r>
              <w:rPr>
                <w:bCs/>
              </w:rPr>
              <w:t xml:space="preserve">   доходов) в месяц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center"/>
            </w:pPr>
            <w:r>
              <w:t>руб.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2C39" w:rsidRDefault="00982C39" w:rsidP="00066828">
            <w:pPr>
              <w:jc w:val="both"/>
            </w:pPr>
          </w:p>
        </w:tc>
      </w:tr>
      <w:tr w:rsidR="00B3202D" w:rsidTr="00D709D9">
        <w:trPr>
          <w:gridAfter w:val="2"/>
          <w:wAfter w:w="341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</w:tr>
      <w:tr w:rsidR="00B3202D" w:rsidTr="00D709D9">
        <w:trPr>
          <w:gridAfter w:val="2"/>
          <w:wAfter w:w="341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</w:tr>
      <w:tr w:rsidR="00B3202D" w:rsidTr="00D709D9">
        <w:trPr>
          <w:gridAfter w:val="2"/>
          <w:wAfter w:w="341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376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отчество)</w:t>
            </w:r>
          </w:p>
        </w:tc>
      </w:tr>
      <w:tr w:rsidR="00B3202D" w:rsidTr="00D709D9">
        <w:trPr>
          <w:gridAfter w:val="2"/>
          <w:wAfter w:w="341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</w:tr>
      <w:tr w:rsidR="00B3202D" w:rsidTr="00D709D9">
        <w:trPr>
          <w:gridAfter w:val="2"/>
          <w:wAfter w:w="341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</w:tr>
      <w:tr w:rsidR="00B3202D" w:rsidTr="00D709D9">
        <w:trPr>
          <w:gridAfter w:val="2"/>
          <w:wAfter w:w="3413" w:type="dxa"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376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3202D" w:rsidRDefault="00B3202D" w:rsidP="000668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отчество)</w:t>
            </w:r>
          </w:p>
          <w:p w:rsidR="0071738D" w:rsidRDefault="0071738D" w:rsidP="00066828">
            <w:pPr>
              <w:jc w:val="center"/>
              <w:rPr>
                <w:sz w:val="23"/>
                <w:szCs w:val="23"/>
              </w:rPr>
            </w:pPr>
          </w:p>
        </w:tc>
      </w:tr>
    </w:tbl>
    <w:p w:rsidR="0071738D" w:rsidRDefault="0071738D" w:rsidP="0071738D">
      <w:pPr>
        <w:ind w:right="-709"/>
        <w:jc w:val="both"/>
        <w:rPr>
          <w:sz w:val="28"/>
          <w:szCs w:val="28"/>
        </w:rPr>
      </w:pPr>
      <w:bookmarkStart w:id="14" w:name="sub_1400"/>
      <w:r>
        <w:rPr>
          <w:sz w:val="28"/>
          <w:szCs w:val="28"/>
        </w:rPr>
        <w:t>Управляющий делами администрации</w:t>
      </w:r>
    </w:p>
    <w:p w:rsidR="0071738D" w:rsidRDefault="0071738D" w:rsidP="0071738D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8B7DDA" w:rsidRPr="00361493" w:rsidRDefault="0071738D" w:rsidP="007173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общего отдела                                                                  А.А. Катбамбетов</w:t>
      </w:r>
      <w:r w:rsidR="00CC7C64">
        <w:rPr>
          <w:sz w:val="20"/>
          <w:szCs w:val="20"/>
        </w:rPr>
        <w:t xml:space="preserve">                                                                                    </w:t>
      </w:r>
      <w:bookmarkEnd w:id="14"/>
    </w:p>
    <w:sectPr w:rsidR="008B7DDA" w:rsidRPr="00361493" w:rsidSect="00F30805">
      <w:footerReference w:type="even" r:id="rId20"/>
      <w:footerReference w:type="default" r:id="rId21"/>
      <w:pgSz w:w="11906" w:h="16838"/>
      <w:pgMar w:top="1135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5D" w:rsidRDefault="00CB715D">
      <w:r>
        <w:separator/>
      </w:r>
    </w:p>
  </w:endnote>
  <w:endnote w:type="continuationSeparator" w:id="0">
    <w:p w:rsidR="00CB715D" w:rsidRDefault="00CB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ED" w:rsidRDefault="00A850ED" w:rsidP="00445F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50ED" w:rsidRDefault="00A850ED" w:rsidP="00DB58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ED" w:rsidRDefault="00A850ED" w:rsidP="00DB58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5D" w:rsidRDefault="00CB715D">
      <w:r>
        <w:separator/>
      </w:r>
    </w:p>
  </w:footnote>
  <w:footnote w:type="continuationSeparator" w:id="0">
    <w:p w:rsidR="00CB715D" w:rsidRDefault="00CB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4pt;height:15.6pt" o:bullet="t">
        <v:imagedata r:id="rId1" o:title=""/>
      </v:shape>
    </w:pict>
  </w:numPicBullet>
  <w:numPicBullet w:numPicBulletId="1">
    <w:pict>
      <v:shape id="_x0000_i1028" type="#_x0000_t75" style="width:9.5pt;height:15.6pt" o:bullet="t">
        <v:imagedata r:id="rId2" o:title=""/>
      </v:shape>
    </w:pict>
  </w:numPicBullet>
  <w:abstractNum w:abstractNumId="0">
    <w:nsid w:val="26734C4D"/>
    <w:multiLevelType w:val="multilevel"/>
    <w:tmpl w:val="CA44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A4EAA"/>
    <w:multiLevelType w:val="multilevel"/>
    <w:tmpl w:val="1BC0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321E0"/>
    <w:multiLevelType w:val="multilevel"/>
    <w:tmpl w:val="A84ACA8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832F0"/>
    <w:multiLevelType w:val="hybridMultilevel"/>
    <w:tmpl w:val="BAACE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C1130"/>
    <w:multiLevelType w:val="multilevel"/>
    <w:tmpl w:val="ABEA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31C05"/>
    <w:multiLevelType w:val="multilevel"/>
    <w:tmpl w:val="3E60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F2529"/>
    <w:multiLevelType w:val="hybridMultilevel"/>
    <w:tmpl w:val="2556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72DB"/>
    <w:multiLevelType w:val="hybridMultilevel"/>
    <w:tmpl w:val="121646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51D48"/>
    <w:multiLevelType w:val="hybridMultilevel"/>
    <w:tmpl w:val="FADC618C"/>
    <w:lvl w:ilvl="0" w:tplc="CB2E50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45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E0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8C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E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C6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E7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21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FCA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3DC1DDC"/>
    <w:multiLevelType w:val="multilevel"/>
    <w:tmpl w:val="9308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DDA"/>
    <w:rsid w:val="00001770"/>
    <w:rsid w:val="00003272"/>
    <w:rsid w:val="000139E7"/>
    <w:rsid w:val="00016BAC"/>
    <w:rsid w:val="00023223"/>
    <w:rsid w:val="000548B7"/>
    <w:rsid w:val="00066828"/>
    <w:rsid w:val="00075D66"/>
    <w:rsid w:val="00085804"/>
    <w:rsid w:val="0008682F"/>
    <w:rsid w:val="00095658"/>
    <w:rsid w:val="000A46B1"/>
    <w:rsid w:val="000C1077"/>
    <w:rsid w:val="000E620F"/>
    <w:rsid w:val="000F4206"/>
    <w:rsid w:val="000F4207"/>
    <w:rsid w:val="00117E6C"/>
    <w:rsid w:val="00141342"/>
    <w:rsid w:val="00161029"/>
    <w:rsid w:val="00161A77"/>
    <w:rsid w:val="00161AFF"/>
    <w:rsid w:val="00170F5E"/>
    <w:rsid w:val="00171C67"/>
    <w:rsid w:val="00190035"/>
    <w:rsid w:val="00190DCA"/>
    <w:rsid w:val="00193756"/>
    <w:rsid w:val="001A1417"/>
    <w:rsid w:val="001C1CCC"/>
    <w:rsid w:val="001C526E"/>
    <w:rsid w:val="002060D6"/>
    <w:rsid w:val="00207E6C"/>
    <w:rsid w:val="00216C48"/>
    <w:rsid w:val="002209B5"/>
    <w:rsid w:val="002216F4"/>
    <w:rsid w:val="00221FE0"/>
    <w:rsid w:val="002314BE"/>
    <w:rsid w:val="00236AAF"/>
    <w:rsid w:val="002532C5"/>
    <w:rsid w:val="00262688"/>
    <w:rsid w:val="00264930"/>
    <w:rsid w:val="002731BD"/>
    <w:rsid w:val="00283A5A"/>
    <w:rsid w:val="00285B17"/>
    <w:rsid w:val="00285D80"/>
    <w:rsid w:val="00287DBE"/>
    <w:rsid w:val="002919E0"/>
    <w:rsid w:val="0029385E"/>
    <w:rsid w:val="00293AC6"/>
    <w:rsid w:val="00296B84"/>
    <w:rsid w:val="002A0CC6"/>
    <w:rsid w:val="002A6BBC"/>
    <w:rsid w:val="002A6BD4"/>
    <w:rsid w:val="002C19B8"/>
    <w:rsid w:val="002C2F05"/>
    <w:rsid w:val="002C6C38"/>
    <w:rsid w:val="002D0857"/>
    <w:rsid w:val="002D268B"/>
    <w:rsid w:val="002E2602"/>
    <w:rsid w:val="002E3EC9"/>
    <w:rsid w:val="002F0EED"/>
    <w:rsid w:val="002F11AE"/>
    <w:rsid w:val="002F289F"/>
    <w:rsid w:val="00305368"/>
    <w:rsid w:val="00320F40"/>
    <w:rsid w:val="003253B6"/>
    <w:rsid w:val="0033185F"/>
    <w:rsid w:val="00332E48"/>
    <w:rsid w:val="00333F7E"/>
    <w:rsid w:val="00354518"/>
    <w:rsid w:val="0035487F"/>
    <w:rsid w:val="00361493"/>
    <w:rsid w:val="00367170"/>
    <w:rsid w:val="00371709"/>
    <w:rsid w:val="0038570B"/>
    <w:rsid w:val="00385E27"/>
    <w:rsid w:val="003A0EF3"/>
    <w:rsid w:val="003A4F1C"/>
    <w:rsid w:val="003E584B"/>
    <w:rsid w:val="004052B7"/>
    <w:rsid w:val="00417779"/>
    <w:rsid w:val="00443A7D"/>
    <w:rsid w:val="00445F12"/>
    <w:rsid w:val="004476DA"/>
    <w:rsid w:val="0046515D"/>
    <w:rsid w:val="00466125"/>
    <w:rsid w:val="00480584"/>
    <w:rsid w:val="00486641"/>
    <w:rsid w:val="004876B2"/>
    <w:rsid w:val="00491E45"/>
    <w:rsid w:val="004A2A5B"/>
    <w:rsid w:val="004B77D6"/>
    <w:rsid w:val="004B7A48"/>
    <w:rsid w:val="004C71A2"/>
    <w:rsid w:val="004F3D2C"/>
    <w:rsid w:val="004F3D76"/>
    <w:rsid w:val="00500A64"/>
    <w:rsid w:val="00512237"/>
    <w:rsid w:val="00534826"/>
    <w:rsid w:val="00535954"/>
    <w:rsid w:val="00541D99"/>
    <w:rsid w:val="00555E81"/>
    <w:rsid w:val="005708C4"/>
    <w:rsid w:val="00576638"/>
    <w:rsid w:val="005821A0"/>
    <w:rsid w:val="00582B8D"/>
    <w:rsid w:val="005A6973"/>
    <w:rsid w:val="005B4100"/>
    <w:rsid w:val="005B7301"/>
    <w:rsid w:val="005C21E1"/>
    <w:rsid w:val="005C63FF"/>
    <w:rsid w:val="005C7A21"/>
    <w:rsid w:val="005D67D0"/>
    <w:rsid w:val="005E0B1E"/>
    <w:rsid w:val="005E4932"/>
    <w:rsid w:val="005F2E1B"/>
    <w:rsid w:val="00604FB7"/>
    <w:rsid w:val="006051AD"/>
    <w:rsid w:val="00615D3D"/>
    <w:rsid w:val="00616FEA"/>
    <w:rsid w:val="0062293F"/>
    <w:rsid w:val="006248A9"/>
    <w:rsid w:val="006279C1"/>
    <w:rsid w:val="0063120D"/>
    <w:rsid w:val="00636C02"/>
    <w:rsid w:val="006406AE"/>
    <w:rsid w:val="006500F1"/>
    <w:rsid w:val="00662CF4"/>
    <w:rsid w:val="00664F96"/>
    <w:rsid w:val="00674CEC"/>
    <w:rsid w:val="0069161A"/>
    <w:rsid w:val="0069686D"/>
    <w:rsid w:val="006A2575"/>
    <w:rsid w:val="006A6A51"/>
    <w:rsid w:val="006A6EC3"/>
    <w:rsid w:val="006B7A00"/>
    <w:rsid w:val="006C07B4"/>
    <w:rsid w:val="006E3B4F"/>
    <w:rsid w:val="006F04A8"/>
    <w:rsid w:val="006F1755"/>
    <w:rsid w:val="00700E4C"/>
    <w:rsid w:val="00711E07"/>
    <w:rsid w:val="007157B5"/>
    <w:rsid w:val="00715E24"/>
    <w:rsid w:val="0071738D"/>
    <w:rsid w:val="007338CF"/>
    <w:rsid w:val="007340D4"/>
    <w:rsid w:val="007507BB"/>
    <w:rsid w:val="00754B14"/>
    <w:rsid w:val="0076372E"/>
    <w:rsid w:val="00772DF2"/>
    <w:rsid w:val="00790214"/>
    <w:rsid w:val="007E2DDD"/>
    <w:rsid w:val="008136D2"/>
    <w:rsid w:val="00841B0F"/>
    <w:rsid w:val="00843A25"/>
    <w:rsid w:val="00846B63"/>
    <w:rsid w:val="00856D4E"/>
    <w:rsid w:val="00866331"/>
    <w:rsid w:val="0088549E"/>
    <w:rsid w:val="00886E41"/>
    <w:rsid w:val="00887823"/>
    <w:rsid w:val="008A58E7"/>
    <w:rsid w:val="008B7DDA"/>
    <w:rsid w:val="008C0B7D"/>
    <w:rsid w:val="008D12FD"/>
    <w:rsid w:val="008E4072"/>
    <w:rsid w:val="00903AB1"/>
    <w:rsid w:val="00930250"/>
    <w:rsid w:val="0094693C"/>
    <w:rsid w:val="009514D4"/>
    <w:rsid w:val="00953656"/>
    <w:rsid w:val="00982C39"/>
    <w:rsid w:val="00983085"/>
    <w:rsid w:val="00991CED"/>
    <w:rsid w:val="009A75E9"/>
    <w:rsid w:val="009A7832"/>
    <w:rsid w:val="009B6C24"/>
    <w:rsid w:val="009C146F"/>
    <w:rsid w:val="009C3ACB"/>
    <w:rsid w:val="009C7805"/>
    <w:rsid w:val="009C7FC3"/>
    <w:rsid w:val="009D13DA"/>
    <w:rsid w:val="009D5EDC"/>
    <w:rsid w:val="009D7DAE"/>
    <w:rsid w:val="00A05DDE"/>
    <w:rsid w:val="00A11575"/>
    <w:rsid w:val="00A13802"/>
    <w:rsid w:val="00A251A8"/>
    <w:rsid w:val="00A32D7A"/>
    <w:rsid w:val="00A35CE9"/>
    <w:rsid w:val="00A44B33"/>
    <w:rsid w:val="00A45B77"/>
    <w:rsid w:val="00A54AF4"/>
    <w:rsid w:val="00A65B74"/>
    <w:rsid w:val="00A83BBC"/>
    <w:rsid w:val="00A850ED"/>
    <w:rsid w:val="00AA2247"/>
    <w:rsid w:val="00AB0330"/>
    <w:rsid w:val="00AC1D04"/>
    <w:rsid w:val="00AD78EA"/>
    <w:rsid w:val="00AF4A4E"/>
    <w:rsid w:val="00AF7610"/>
    <w:rsid w:val="00B25F98"/>
    <w:rsid w:val="00B3202D"/>
    <w:rsid w:val="00B361DD"/>
    <w:rsid w:val="00B56C01"/>
    <w:rsid w:val="00B636E3"/>
    <w:rsid w:val="00B7273C"/>
    <w:rsid w:val="00B7621E"/>
    <w:rsid w:val="00B76B50"/>
    <w:rsid w:val="00B90BBC"/>
    <w:rsid w:val="00BC27B8"/>
    <w:rsid w:val="00BD0FCC"/>
    <w:rsid w:val="00BD1422"/>
    <w:rsid w:val="00BE6D14"/>
    <w:rsid w:val="00C07165"/>
    <w:rsid w:val="00C108AB"/>
    <w:rsid w:val="00C15C61"/>
    <w:rsid w:val="00C32056"/>
    <w:rsid w:val="00C351AD"/>
    <w:rsid w:val="00C42394"/>
    <w:rsid w:val="00C45A29"/>
    <w:rsid w:val="00C54452"/>
    <w:rsid w:val="00C546D0"/>
    <w:rsid w:val="00C656EA"/>
    <w:rsid w:val="00C746B2"/>
    <w:rsid w:val="00CB014B"/>
    <w:rsid w:val="00CB22D3"/>
    <w:rsid w:val="00CB715D"/>
    <w:rsid w:val="00CC08D1"/>
    <w:rsid w:val="00CC1EFD"/>
    <w:rsid w:val="00CC7C64"/>
    <w:rsid w:val="00CD5CB0"/>
    <w:rsid w:val="00CF33F9"/>
    <w:rsid w:val="00D05715"/>
    <w:rsid w:val="00D30AC4"/>
    <w:rsid w:val="00D3411E"/>
    <w:rsid w:val="00D53032"/>
    <w:rsid w:val="00D549A2"/>
    <w:rsid w:val="00D70762"/>
    <w:rsid w:val="00D709D9"/>
    <w:rsid w:val="00D73218"/>
    <w:rsid w:val="00D77D05"/>
    <w:rsid w:val="00D86D69"/>
    <w:rsid w:val="00D91844"/>
    <w:rsid w:val="00DB0980"/>
    <w:rsid w:val="00DB5810"/>
    <w:rsid w:val="00DC25E7"/>
    <w:rsid w:val="00DC2FC9"/>
    <w:rsid w:val="00DC6A78"/>
    <w:rsid w:val="00DD5D00"/>
    <w:rsid w:val="00DE35F6"/>
    <w:rsid w:val="00E1152E"/>
    <w:rsid w:val="00E12284"/>
    <w:rsid w:val="00E30B95"/>
    <w:rsid w:val="00E42485"/>
    <w:rsid w:val="00E82261"/>
    <w:rsid w:val="00E95807"/>
    <w:rsid w:val="00E975F4"/>
    <w:rsid w:val="00EB3771"/>
    <w:rsid w:val="00EB65F7"/>
    <w:rsid w:val="00EE0126"/>
    <w:rsid w:val="00EE59B8"/>
    <w:rsid w:val="00F1734B"/>
    <w:rsid w:val="00F21363"/>
    <w:rsid w:val="00F24BA9"/>
    <w:rsid w:val="00F279EB"/>
    <w:rsid w:val="00F30805"/>
    <w:rsid w:val="00F325FD"/>
    <w:rsid w:val="00F438DD"/>
    <w:rsid w:val="00F54A65"/>
    <w:rsid w:val="00F56DCB"/>
    <w:rsid w:val="00F72842"/>
    <w:rsid w:val="00F731DB"/>
    <w:rsid w:val="00F8258C"/>
    <w:rsid w:val="00F8450B"/>
    <w:rsid w:val="00FB0A3E"/>
    <w:rsid w:val="00FB1116"/>
    <w:rsid w:val="00FC39C5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80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F3080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F3080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F3080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 Знак"/>
    <w:basedOn w:val="a"/>
    <w:link w:val="a0"/>
    <w:rsid w:val="002532C5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8B7DDA"/>
    <w:rPr>
      <w:color w:val="000080"/>
      <w:u w:val="single"/>
    </w:rPr>
  </w:style>
  <w:style w:type="paragraph" w:styleId="a5">
    <w:name w:val="Normal (Web)"/>
    <w:basedOn w:val="a"/>
    <w:rsid w:val="008B7DDA"/>
    <w:pPr>
      <w:spacing w:before="100" w:beforeAutospacing="1" w:after="119"/>
    </w:pPr>
  </w:style>
  <w:style w:type="table" w:styleId="a6">
    <w:name w:val="Table Grid"/>
    <w:basedOn w:val="a2"/>
    <w:rsid w:val="008B7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B58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5810"/>
  </w:style>
  <w:style w:type="character" w:customStyle="1" w:styleId="Internetlink">
    <w:name w:val="Internet link"/>
    <w:rsid w:val="00075D66"/>
    <w:rPr>
      <w:rFonts w:cs="Arial"/>
      <w:color w:val="000080"/>
      <w:u w:val="single"/>
      <w:lang/>
    </w:rPr>
  </w:style>
  <w:style w:type="paragraph" w:styleId="a9">
    <w:name w:val="Balloon Text"/>
    <w:basedOn w:val="a"/>
    <w:link w:val="aa"/>
    <w:rsid w:val="00843A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43A2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854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549E"/>
    <w:rPr>
      <w:sz w:val="24"/>
      <w:szCs w:val="24"/>
    </w:rPr>
  </w:style>
  <w:style w:type="character" w:customStyle="1" w:styleId="ad">
    <w:name w:val="Основной текст_"/>
    <w:link w:val="11"/>
    <w:rsid w:val="00772DF2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772DF2"/>
    <w:pPr>
      <w:widowControl w:val="0"/>
      <w:shd w:val="clear" w:color="auto" w:fill="FFFFFF"/>
      <w:spacing w:before="420" w:line="269" w:lineRule="exact"/>
      <w:jc w:val="both"/>
    </w:pPr>
    <w:rPr>
      <w:rFonts w:ascii="Arial" w:eastAsia="Arial" w:hAnsi="Arial" w:cs="Arial"/>
      <w:spacing w:val="4"/>
      <w:sz w:val="21"/>
      <w:szCs w:val="21"/>
    </w:rPr>
  </w:style>
  <w:style w:type="paragraph" w:styleId="ae">
    <w:name w:val="Body Text Indent"/>
    <w:basedOn w:val="a"/>
    <w:link w:val="af"/>
    <w:rsid w:val="007338CF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f">
    <w:name w:val="Основной текст с отступом Знак"/>
    <w:link w:val="ae"/>
    <w:rsid w:val="007338CF"/>
    <w:rPr>
      <w:sz w:val="24"/>
      <w:szCs w:val="24"/>
    </w:rPr>
  </w:style>
  <w:style w:type="character" w:customStyle="1" w:styleId="10">
    <w:name w:val="Заголовок 1 Знак"/>
    <w:link w:val="1"/>
    <w:rsid w:val="00F30805"/>
    <w:rPr>
      <w:rFonts w:ascii="Arial" w:hAnsi="Arial"/>
      <w:sz w:val="24"/>
    </w:rPr>
  </w:style>
  <w:style w:type="character" w:customStyle="1" w:styleId="70">
    <w:name w:val="Заголовок 7 Знак"/>
    <w:link w:val="7"/>
    <w:rsid w:val="00F30805"/>
    <w:rPr>
      <w:b/>
      <w:sz w:val="28"/>
    </w:rPr>
  </w:style>
  <w:style w:type="character" w:customStyle="1" w:styleId="80">
    <w:name w:val="Заголовок 8 Знак"/>
    <w:link w:val="8"/>
    <w:rsid w:val="00F3080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F30805"/>
    <w:rPr>
      <w:rFonts w:ascii="Arial" w:hAnsi="Arial"/>
      <w:b/>
      <w:color w:val="000000"/>
      <w:sz w:val="32"/>
    </w:rPr>
  </w:style>
  <w:style w:type="paragraph" w:styleId="af0">
    <w:name w:val="No Spacing"/>
    <w:uiPriority w:val="1"/>
    <w:qFormat/>
    <w:rsid w:val="00F30805"/>
    <w:rPr>
      <w:sz w:val="24"/>
      <w:szCs w:val="24"/>
    </w:rPr>
  </w:style>
  <w:style w:type="character" w:customStyle="1" w:styleId="af1">
    <w:name w:val="Гипертекстовая ссылка"/>
    <w:uiPriority w:val="99"/>
    <w:rsid w:val="00841B0F"/>
    <w:rPr>
      <w:rFonts w:cs="Times New Roman"/>
      <w:b w:val="0"/>
      <w:color w:val="106BBE"/>
    </w:rPr>
  </w:style>
  <w:style w:type="paragraph" w:customStyle="1" w:styleId="ConsPlusNonformat">
    <w:name w:val="ConsPlusNonformat"/>
    <w:rsid w:val="00F27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hyperlink" Target="http://internet.garant.ru/document/redirect/12112604/785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yperlink" Target="http://internet.garant.ru/document/redirect/12184522/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01F8-CADF-4864-98BA-BCE4B8DA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43987</CharactersWithSpaces>
  <SharedDoc>false</SharedDoc>
  <HLinks>
    <vt:vector size="42" baseType="variant">
      <vt:variant>
        <vt:i4>2883602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3080210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3801127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http://internet.garant.ru/document/redirect/12112604/785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</dc:creator>
  <cp:lastModifiedBy>Пользователь</cp:lastModifiedBy>
  <cp:revision>2</cp:revision>
  <cp:lastPrinted>2021-06-08T07:03:00Z</cp:lastPrinted>
  <dcterms:created xsi:type="dcterms:W3CDTF">2021-06-15T10:48:00Z</dcterms:created>
  <dcterms:modified xsi:type="dcterms:W3CDTF">2021-06-15T10:48:00Z</dcterms:modified>
</cp:coreProperties>
</file>