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DFBAF" w14:textId="432AE322" w:rsidR="00DB1424" w:rsidRPr="00DB1424" w:rsidRDefault="00DB1424" w:rsidP="00DB1424">
      <w:pPr>
        <w:pStyle w:val="4"/>
        <w:contextualSpacing/>
        <w:jc w:val="right"/>
        <w:rPr>
          <w:bCs/>
          <w:sz w:val="28"/>
          <w:szCs w:val="28"/>
        </w:rPr>
      </w:pPr>
      <w:bookmarkStart w:id="0" w:name="_GoBack"/>
      <w:bookmarkEnd w:id="0"/>
      <w:r w:rsidRPr="00DB1424">
        <w:rPr>
          <w:bCs/>
          <w:sz w:val="28"/>
          <w:szCs w:val="28"/>
        </w:rPr>
        <w:t>Приложение 1 к решению</w:t>
      </w:r>
    </w:p>
    <w:p w14:paraId="5F5862AC" w14:textId="4A321DDD" w:rsidR="00DB1424" w:rsidRPr="00DB1424" w:rsidRDefault="00DB1424" w:rsidP="00DB142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B1424">
        <w:rPr>
          <w:rFonts w:ascii="Times New Roman" w:hAnsi="Times New Roman" w:cs="Times New Roman"/>
          <w:bCs/>
          <w:sz w:val="28"/>
          <w:szCs w:val="28"/>
        </w:rPr>
        <w:t xml:space="preserve">Совета народных депутатов </w:t>
      </w:r>
    </w:p>
    <w:p w14:paraId="7FB0823F" w14:textId="7A7E97ED" w:rsidR="00DB1424" w:rsidRPr="00DB1424" w:rsidRDefault="00DB1424" w:rsidP="00DB142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B1424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14:paraId="65976BA9" w14:textId="1DB692F4" w:rsidR="00DB1424" w:rsidRPr="00DB1424" w:rsidRDefault="00DB1424" w:rsidP="00DB142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B1424">
        <w:rPr>
          <w:rFonts w:ascii="Times New Roman" w:hAnsi="Times New Roman" w:cs="Times New Roman"/>
          <w:bCs/>
          <w:sz w:val="28"/>
          <w:szCs w:val="28"/>
        </w:rPr>
        <w:t>«Красногвардейский район»</w:t>
      </w:r>
    </w:p>
    <w:p w14:paraId="00306DAA" w14:textId="7EB17946" w:rsidR="00DB1424" w:rsidRPr="00DB1424" w:rsidRDefault="00DB1424" w:rsidP="00DB142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B142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71EC8">
        <w:rPr>
          <w:rFonts w:ascii="Times New Roman" w:hAnsi="Times New Roman" w:cs="Times New Roman"/>
          <w:bCs/>
          <w:sz w:val="28"/>
          <w:szCs w:val="28"/>
        </w:rPr>
        <w:t>04.06.2021 г.</w:t>
      </w:r>
      <w:r w:rsidRPr="00DB142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71EC8">
        <w:rPr>
          <w:rFonts w:ascii="Times New Roman" w:hAnsi="Times New Roman" w:cs="Times New Roman"/>
          <w:bCs/>
          <w:sz w:val="28"/>
          <w:szCs w:val="28"/>
        </w:rPr>
        <w:t>189</w:t>
      </w:r>
    </w:p>
    <w:p w14:paraId="34D19612" w14:textId="544A5850" w:rsidR="00DB1424" w:rsidRPr="00DB1424" w:rsidRDefault="00DB1424" w:rsidP="00DB14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EC27D0B" w14:textId="3ECD70D2" w:rsidR="00DB1424" w:rsidRPr="00DB1424" w:rsidRDefault="008F413D" w:rsidP="008F413D">
      <w:pPr>
        <w:pStyle w:val="4"/>
        <w:contextualSpacing/>
        <w:jc w:val="center"/>
        <w:rPr>
          <w:b/>
          <w:sz w:val="28"/>
          <w:szCs w:val="28"/>
        </w:rPr>
      </w:pPr>
      <w:r w:rsidRPr="00DB1424">
        <w:rPr>
          <w:b/>
          <w:sz w:val="28"/>
          <w:szCs w:val="28"/>
        </w:rPr>
        <w:t xml:space="preserve">Пояснительная записка </w:t>
      </w:r>
    </w:p>
    <w:p w14:paraId="3B27B411" w14:textId="3606D2B0" w:rsidR="0018202F" w:rsidRPr="00DB1424" w:rsidRDefault="008F413D" w:rsidP="00DB1424">
      <w:pPr>
        <w:pStyle w:val="4"/>
        <w:contextualSpacing/>
        <w:jc w:val="center"/>
        <w:rPr>
          <w:b/>
          <w:bCs/>
          <w:sz w:val="28"/>
          <w:szCs w:val="28"/>
        </w:rPr>
      </w:pPr>
      <w:r w:rsidRPr="00DB1424">
        <w:rPr>
          <w:b/>
          <w:sz w:val="28"/>
          <w:szCs w:val="28"/>
        </w:rPr>
        <w:t xml:space="preserve">к </w:t>
      </w:r>
      <w:r w:rsidR="00DB1424" w:rsidRPr="00DB1424">
        <w:rPr>
          <w:b/>
          <w:sz w:val="28"/>
          <w:szCs w:val="28"/>
        </w:rPr>
        <w:t>о</w:t>
      </w:r>
      <w:r w:rsidR="0018202F" w:rsidRPr="00DB1424">
        <w:rPr>
          <w:b/>
          <w:sz w:val="28"/>
          <w:szCs w:val="28"/>
        </w:rPr>
        <w:t>тчет</w:t>
      </w:r>
      <w:r w:rsidRPr="00DB1424">
        <w:rPr>
          <w:b/>
          <w:sz w:val="28"/>
          <w:szCs w:val="28"/>
        </w:rPr>
        <w:t>у</w:t>
      </w:r>
      <w:r w:rsidR="00DB1424" w:rsidRPr="00DB1424">
        <w:rPr>
          <w:b/>
          <w:sz w:val="28"/>
          <w:szCs w:val="28"/>
        </w:rPr>
        <w:t xml:space="preserve"> </w:t>
      </w:r>
      <w:r w:rsidR="0018202F" w:rsidRPr="00DB1424">
        <w:rPr>
          <w:b/>
          <w:sz w:val="28"/>
          <w:szCs w:val="28"/>
        </w:rPr>
        <w:t>об исполнении бюджета</w:t>
      </w:r>
      <w:r w:rsidR="00DB1424" w:rsidRPr="00DB1424">
        <w:rPr>
          <w:b/>
          <w:sz w:val="28"/>
          <w:szCs w:val="28"/>
        </w:rPr>
        <w:t xml:space="preserve"> </w:t>
      </w:r>
      <w:r w:rsidR="0018202F" w:rsidRPr="00DB1424">
        <w:rPr>
          <w:b/>
          <w:bCs/>
          <w:sz w:val="28"/>
          <w:szCs w:val="28"/>
        </w:rPr>
        <w:t>муниципального образования «Красногвардейский район»</w:t>
      </w:r>
      <w:r w:rsidR="00DB1424" w:rsidRPr="00DB1424">
        <w:rPr>
          <w:b/>
          <w:bCs/>
          <w:sz w:val="28"/>
          <w:szCs w:val="28"/>
        </w:rPr>
        <w:t xml:space="preserve"> </w:t>
      </w:r>
      <w:r w:rsidR="0018202F" w:rsidRPr="00DB1424">
        <w:rPr>
          <w:b/>
          <w:bCs/>
          <w:sz w:val="28"/>
          <w:szCs w:val="28"/>
        </w:rPr>
        <w:t>за 2020 год</w:t>
      </w:r>
    </w:p>
    <w:p w14:paraId="41ED4E3C" w14:textId="77777777" w:rsidR="00D27119" w:rsidRDefault="00D27119" w:rsidP="008F41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33CF55" w14:textId="40069261" w:rsidR="0018202F" w:rsidRPr="00D27119" w:rsidRDefault="00D27119" w:rsidP="008F41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119">
        <w:rPr>
          <w:rFonts w:ascii="Times New Roman" w:hAnsi="Times New Roman" w:cs="Times New Roman"/>
          <w:b/>
          <w:bCs/>
          <w:sz w:val="28"/>
          <w:szCs w:val="28"/>
        </w:rPr>
        <w:t>Исполнении доходной части бюджета муниципального образования «Красногвардейский район»</w:t>
      </w:r>
    </w:p>
    <w:p w14:paraId="056727BA" w14:textId="729D7445" w:rsidR="00DB1424" w:rsidRPr="00DB1424" w:rsidRDefault="00DB1424" w:rsidP="00DB1424">
      <w:pPr>
        <w:pStyle w:val="a3"/>
        <w:tabs>
          <w:tab w:val="left" w:pos="8364"/>
        </w:tabs>
        <w:ind w:firstLine="709"/>
        <w:contextualSpacing/>
        <w:rPr>
          <w:sz w:val="28"/>
          <w:szCs w:val="28"/>
        </w:rPr>
      </w:pPr>
      <w:r w:rsidRPr="00DB1424">
        <w:rPr>
          <w:sz w:val="28"/>
          <w:szCs w:val="28"/>
        </w:rPr>
        <w:t xml:space="preserve">За 2020 год налоговых и неналоговых доходов в бюджет муниципального образования «Красногвардейский район» </w:t>
      </w:r>
      <w:r>
        <w:rPr>
          <w:sz w:val="28"/>
          <w:szCs w:val="28"/>
        </w:rPr>
        <w:t xml:space="preserve">(далее также БМР, </w:t>
      </w:r>
      <w:r w:rsidRPr="007260D3">
        <w:rPr>
          <w:sz w:val="28"/>
          <w:szCs w:val="28"/>
        </w:rPr>
        <w:t>бюджет муниципального района</w:t>
      </w:r>
      <w:r>
        <w:rPr>
          <w:sz w:val="28"/>
          <w:szCs w:val="28"/>
        </w:rPr>
        <w:t xml:space="preserve">) </w:t>
      </w:r>
      <w:r w:rsidRPr="00DB1424">
        <w:rPr>
          <w:sz w:val="28"/>
          <w:szCs w:val="28"/>
        </w:rPr>
        <w:t xml:space="preserve">поступило 114341,9 тыс. руб., при плане - 113826,6 тыс. руб. исполнены на 100,5 %. </w:t>
      </w:r>
    </w:p>
    <w:p w14:paraId="616BBDF8" w14:textId="52448F7F" w:rsidR="00DB1424" w:rsidRPr="00DB1424" w:rsidRDefault="00DB1424" w:rsidP="00DB1424">
      <w:pPr>
        <w:pStyle w:val="a3"/>
        <w:tabs>
          <w:tab w:val="left" w:pos="8364"/>
        </w:tabs>
        <w:ind w:firstLine="709"/>
        <w:contextualSpacing/>
        <w:rPr>
          <w:sz w:val="28"/>
          <w:szCs w:val="28"/>
        </w:rPr>
      </w:pPr>
      <w:r w:rsidRPr="00DB1424">
        <w:rPr>
          <w:sz w:val="28"/>
          <w:szCs w:val="28"/>
        </w:rPr>
        <w:t xml:space="preserve">За такой же период прошлого года фактически поступило налоговых и неналоговых доходов в сумме 109567,2 тыс. руб. </w:t>
      </w:r>
    </w:p>
    <w:p w14:paraId="7D63C428" w14:textId="3C5B86A2" w:rsidR="00DB1424" w:rsidRPr="00DB1424" w:rsidRDefault="00DB1424" w:rsidP="00DB1424">
      <w:pPr>
        <w:tabs>
          <w:tab w:val="left" w:pos="9606"/>
          <w:tab w:val="left" w:pos="10598"/>
          <w:tab w:val="left" w:pos="11590"/>
          <w:tab w:val="left" w:pos="12299"/>
          <w:tab w:val="left" w:pos="13291"/>
          <w:tab w:val="left" w:pos="14283"/>
          <w:tab w:val="left" w:pos="14992"/>
          <w:tab w:val="left" w:pos="15843"/>
          <w:tab w:val="left" w:pos="16693"/>
          <w:tab w:val="left" w:pos="1692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424">
        <w:rPr>
          <w:rFonts w:ascii="Times New Roman" w:hAnsi="Times New Roman" w:cs="Times New Roman"/>
          <w:sz w:val="28"/>
          <w:szCs w:val="28"/>
        </w:rPr>
        <w:t xml:space="preserve">Отмечается темп прироста к уровню прошлого года на 4,4 %, или больше на 4774,7 тыс. руб.  </w:t>
      </w:r>
      <w:r w:rsidRPr="00DB1424">
        <w:rPr>
          <w:rFonts w:ascii="Times New Roman" w:eastAsia="Times New Roman" w:hAnsi="Times New Roman" w:cs="Times New Roman"/>
          <w:sz w:val="28"/>
          <w:szCs w:val="28"/>
        </w:rPr>
        <w:tab/>
      </w:r>
      <w:r w:rsidRPr="00DB1424">
        <w:rPr>
          <w:rFonts w:ascii="Times New Roman" w:hAnsi="Times New Roman" w:cs="Times New Roman"/>
          <w:sz w:val="28"/>
          <w:szCs w:val="28"/>
        </w:rPr>
        <w:tab/>
      </w:r>
      <w:r w:rsidRPr="00DB1424">
        <w:rPr>
          <w:rFonts w:ascii="Times New Roman" w:hAnsi="Times New Roman" w:cs="Times New Roman"/>
          <w:sz w:val="28"/>
          <w:szCs w:val="28"/>
        </w:rPr>
        <w:tab/>
      </w:r>
      <w:r w:rsidRPr="00DB1424">
        <w:rPr>
          <w:rFonts w:ascii="Times New Roman" w:hAnsi="Times New Roman" w:cs="Times New Roman"/>
          <w:sz w:val="28"/>
          <w:szCs w:val="28"/>
        </w:rPr>
        <w:tab/>
      </w:r>
      <w:r w:rsidRPr="00DB1424">
        <w:rPr>
          <w:rFonts w:ascii="Times New Roman" w:hAnsi="Times New Roman" w:cs="Times New Roman"/>
          <w:sz w:val="28"/>
          <w:szCs w:val="28"/>
        </w:rPr>
        <w:tab/>
      </w:r>
      <w:r w:rsidRPr="00DB1424">
        <w:rPr>
          <w:rFonts w:ascii="Times New Roman" w:hAnsi="Times New Roman" w:cs="Times New Roman"/>
          <w:sz w:val="28"/>
          <w:szCs w:val="28"/>
        </w:rPr>
        <w:tab/>
      </w:r>
      <w:r w:rsidRPr="00DB1424">
        <w:rPr>
          <w:rFonts w:ascii="Times New Roman" w:hAnsi="Times New Roman" w:cs="Times New Roman"/>
          <w:sz w:val="28"/>
          <w:szCs w:val="28"/>
        </w:rPr>
        <w:tab/>
      </w:r>
      <w:r w:rsidRPr="00DB1424">
        <w:rPr>
          <w:rFonts w:ascii="Times New Roman" w:hAnsi="Times New Roman" w:cs="Times New Roman"/>
          <w:sz w:val="28"/>
          <w:szCs w:val="28"/>
        </w:rPr>
        <w:tab/>
      </w:r>
      <w:r w:rsidRPr="00DB1424">
        <w:rPr>
          <w:rFonts w:ascii="Times New Roman" w:hAnsi="Times New Roman" w:cs="Times New Roman"/>
          <w:sz w:val="28"/>
          <w:szCs w:val="28"/>
        </w:rPr>
        <w:tab/>
      </w:r>
      <w:r w:rsidRPr="00DB1424">
        <w:rPr>
          <w:rFonts w:ascii="Times New Roman" w:hAnsi="Times New Roman" w:cs="Times New Roman"/>
          <w:sz w:val="28"/>
          <w:szCs w:val="28"/>
        </w:rPr>
        <w:tab/>
      </w:r>
    </w:p>
    <w:p w14:paraId="7C3CA341" w14:textId="77777777" w:rsidR="0018202F" w:rsidRPr="007260D3" w:rsidRDefault="0018202F" w:rsidP="0018202F">
      <w:pPr>
        <w:pStyle w:val="a3"/>
        <w:tabs>
          <w:tab w:val="left" w:pos="8364"/>
        </w:tabs>
        <w:contextualSpacing/>
        <w:rPr>
          <w:sz w:val="28"/>
          <w:szCs w:val="28"/>
        </w:rPr>
      </w:pPr>
      <w:r w:rsidRPr="007260D3">
        <w:rPr>
          <w:sz w:val="28"/>
          <w:szCs w:val="28"/>
        </w:rPr>
        <w:t xml:space="preserve">   По состоянию на 01.01.2020 года сумма недоимки в БМР составила 10362,2 тыс. руб. Из них:</w:t>
      </w:r>
    </w:p>
    <w:p w14:paraId="3D4FDF63" w14:textId="77777777" w:rsidR="0018202F" w:rsidRPr="007260D3" w:rsidRDefault="0018202F" w:rsidP="0018202F">
      <w:pPr>
        <w:pStyle w:val="a3"/>
        <w:tabs>
          <w:tab w:val="left" w:pos="8364"/>
        </w:tabs>
        <w:ind w:firstLine="0"/>
        <w:contextualSpacing/>
        <w:rPr>
          <w:sz w:val="28"/>
          <w:szCs w:val="28"/>
        </w:rPr>
      </w:pPr>
      <w:r w:rsidRPr="007260D3">
        <w:rPr>
          <w:sz w:val="28"/>
          <w:szCs w:val="28"/>
        </w:rPr>
        <w:t xml:space="preserve">           - по налоговым доходам – 7071,9 тыс. руб., </w:t>
      </w:r>
    </w:p>
    <w:p w14:paraId="3C39ACA9" w14:textId="1D825F79" w:rsidR="0018202F" w:rsidRPr="007260D3" w:rsidRDefault="0018202F" w:rsidP="0018202F">
      <w:pPr>
        <w:pStyle w:val="a3"/>
        <w:tabs>
          <w:tab w:val="left" w:pos="8364"/>
        </w:tabs>
        <w:ind w:firstLine="0"/>
        <w:contextualSpacing/>
        <w:rPr>
          <w:sz w:val="28"/>
          <w:szCs w:val="28"/>
        </w:rPr>
      </w:pPr>
      <w:r w:rsidRPr="007260D3">
        <w:rPr>
          <w:sz w:val="28"/>
          <w:szCs w:val="28"/>
        </w:rPr>
        <w:t xml:space="preserve">           - по неналоговым доходам – 3290,3 тыс. руб. (арендная плата за земельные участки, государственная собственность на которые не разграничена и которые расположены в границах поселений – 3277,4 тыс. руб., арендная плата за имущество, находящегося в оперативном управлении органов управления муниципальных районов – 12,9 тыс. руб.). </w:t>
      </w:r>
    </w:p>
    <w:p w14:paraId="0BA1A51E" w14:textId="77777777" w:rsidR="0018202F" w:rsidRPr="007260D3" w:rsidRDefault="0018202F" w:rsidP="0018202F">
      <w:pPr>
        <w:pStyle w:val="a3"/>
        <w:tabs>
          <w:tab w:val="left" w:pos="8364"/>
        </w:tabs>
        <w:ind w:firstLine="0"/>
        <w:contextualSpacing/>
        <w:rPr>
          <w:sz w:val="28"/>
          <w:szCs w:val="28"/>
        </w:rPr>
      </w:pPr>
      <w:r w:rsidRPr="007260D3">
        <w:rPr>
          <w:sz w:val="28"/>
          <w:szCs w:val="28"/>
        </w:rPr>
        <w:t xml:space="preserve">          По состоянию на 01.01.2021 года сумма недоимки в БМР составила 7590,3 тыс. руб. Из них:</w:t>
      </w:r>
    </w:p>
    <w:p w14:paraId="53481B95" w14:textId="77777777" w:rsidR="0018202F" w:rsidRPr="007260D3" w:rsidRDefault="0018202F" w:rsidP="0018202F">
      <w:pPr>
        <w:pStyle w:val="a3"/>
        <w:tabs>
          <w:tab w:val="left" w:pos="8364"/>
        </w:tabs>
        <w:ind w:firstLine="0"/>
        <w:contextualSpacing/>
        <w:rPr>
          <w:sz w:val="28"/>
          <w:szCs w:val="28"/>
        </w:rPr>
      </w:pPr>
      <w:r w:rsidRPr="007260D3">
        <w:rPr>
          <w:sz w:val="28"/>
          <w:szCs w:val="28"/>
        </w:rPr>
        <w:t xml:space="preserve">          - по налоговым доходам – 4193,5 тыс. руб., </w:t>
      </w:r>
    </w:p>
    <w:p w14:paraId="1056F900" w14:textId="77777777" w:rsidR="0018202F" w:rsidRPr="007260D3" w:rsidRDefault="0018202F" w:rsidP="0018202F">
      <w:pPr>
        <w:pStyle w:val="a3"/>
        <w:tabs>
          <w:tab w:val="left" w:pos="8364"/>
        </w:tabs>
        <w:contextualSpacing/>
        <w:rPr>
          <w:sz w:val="28"/>
          <w:szCs w:val="28"/>
        </w:rPr>
      </w:pPr>
      <w:r w:rsidRPr="007260D3">
        <w:rPr>
          <w:sz w:val="28"/>
          <w:szCs w:val="28"/>
        </w:rPr>
        <w:t xml:space="preserve">  - по неналоговым доходам  – 3396,8 тыс. руб. (арендная плата за земельные участки, государственная собственность на которые не разграничена и которые расположены в границах поселений – 3313,8 тыс. руб., арендная плата за имущество, находящегося в оперативном управлении органов управления муниципальных районов – 83,0 тыс. руб.).</w:t>
      </w:r>
    </w:p>
    <w:p w14:paraId="739B2E9E" w14:textId="77777777" w:rsidR="0018202F" w:rsidRPr="007260D3" w:rsidRDefault="0018202F" w:rsidP="0018202F">
      <w:pPr>
        <w:pStyle w:val="a3"/>
        <w:contextualSpacing/>
        <w:rPr>
          <w:sz w:val="28"/>
          <w:szCs w:val="28"/>
        </w:rPr>
      </w:pPr>
      <w:r w:rsidRPr="007260D3">
        <w:rPr>
          <w:sz w:val="28"/>
          <w:szCs w:val="28"/>
        </w:rPr>
        <w:t xml:space="preserve">В течение 2020 года недоимка  уменьшилась на 2771,9 тыс. руб., в том числе по налоговым доходам произошло снижение недоимки на 40,7 %, или  на 2878,4 тыс. руб.,  по неналоговым доходам увеличение на 3,2% или на 106,5 тыс. руб. </w:t>
      </w:r>
    </w:p>
    <w:p w14:paraId="23585764" w14:textId="77777777" w:rsidR="0018202F" w:rsidRPr="00D27119" w:rsidRDefault="0018202F" w:rsidP="00DB1424">
      <w:pPr>
        <w:pStyle w:val="a3"/>
        <w:contextualSpacing/>
        <w:jc w:val="left"/>
        <w:rPr>
          <w:bCs/>
          <w:sz w:val="28"/>
          <w:szCs w:val="28"/>
        </w:rPr>
      </w:pPr>
      <w:r w:rsidRPr="00D27119">
        <w:rPr>
          <w:bCs/>
          <w:sz w:val="28"/>
          <w:szCs w:val="28"/>
        </w:rPr>
        <w:t>Источниками доходов</w:t>
      </w:r>
      <w:r w:rsidR="003A2474" w:rsidRPr="00D27119">
        <w:rPr>
          <w:bCs/>
          <w:sz w:val="28"/>
          <w:szCs w:val="28"/>
        </w:rPr>
        <w:t xml:space="preserve"> </w:t>
      </w:r>
      <w:r w:rsidRPr="00D27119">
        <w:rPr>
          <w:bCs/>
          <w:sz w:val="28"/>
          <w:szCs w:val="28"/>
        </w:rPr>
        <w:t>бюджет муниципального района являются:</w:t>
      </w:r>
    </w:p>
    <w:p w14:paraId="72D4069B" w14:textId="77777777" w:rsidR="0018202F" w:rsidRDefault="0018202F" w:rsidP="00DB1424">
      <w:pPr>
        <w:pStyle w:val="a3"/>
        <w:contextualSpacing/>
        <w:jc w:val="left"/>
        <w:rPr>
          <w:b/>
          <w:sz w:val="28"/>
          <w:szCs w:val="28"/>
        </w:rPr>
      </w:pPr>
      <w:r w:rsidRPr="007260D3">
        <w:rPr>
          <w:b/>
          <w:sz w:val="28"/>
          <w:szCs w:val="28"/>
        </w:rPr>
        <w:t>Налоговые доходы</w:t>
      </w:r>
    </w:p>
    <w:p w14:paraId="0367745B" w14:textId="06EDB8D0" w:rsidR="0018202F" w:rsidRPr="007260D3" w:rsidRDefault="0018202F" w:rsidP="0018202F">
      <w:pPr>
        <w:pStyle w:val="a3"/>
        <w:ind w:firstLine="709"/>
        <w:contextualSpacing/>
        <w:rPr>
          <w:sz w:val="28"/>
          <w:szCs w:val="28"/>
        </w:rPr>
      </w:pPr>
      <w:r w:rsidRPr="007260D3">
        <w:rPr>
          <w:sz w:val="28"/>
          <w:szCs w:val="28"/>
        </w:rPr>
        <w:t>За 2020 год в бюджет муниципального района поступило налоговых доходов в сумме 98103,1 тыс. руб. план исполнен на 101,6 %.</w:t>
      </w:r>
    </w:p>
    <w:p w14:paraId="32E788B2" w14:textId="77777777" w:rsidR="0018202F" w:rsidRPr="007260D3" w:rsidRDefault="0018202F" w:rsidP="0018202F">
      <w:pPr>
        <w:pStyle w:val="a3"/>
        <w:ind w:firstLine="709"/>
        <w:contextualSpacing/>
        <w:rPr>
          <w:sz w:val="28"/>
          <w:szCs w:val="28"/>
        </w:rPr>
      </w:pPr>
      <w:r w:rsidRPr="007260D3">
        <w:rPr>
          <w:sz w:val="28"/>
          <w:szCs w:val="28"/>
        </w:rPr>
        <w:lastRenderedPageBreak/>
        <w:t>К уровню прошлого года темп прироста поступлений составляет 9,0 % (факт 2019 г. – 90035,6 тыс. руб.),  или больше на 8067,5 тыс. руб.</w:t>
      </w:r>
    </w:p>
    <w:p w14:paraId="7773F2FF" w14:textId="77777777" w:rsidR="0018202F" w:rsidRPr="007260D3" w:rsidRDefault="0018202F" w:rsidP="0018202F">
      <w:pPr>
        <w:pStyle w:val="a3"/>
        <w:ind w:firstLine="709"/>
        <w:contextualSpacing/>
        <w:rPr>
          <w:sz w:val="28"/>
          <w:szCs w:val="28"/>
        </w:rPr>
      </w:pPr>
      <w:r w:rsidRPr="007260D3">
        <w:rPr>
          <w:sz w:val="28"/>
          <w:szCs w:val="28"/>
        </w:rPr>
        <w:t xml:space="preserve">Структура поступивших налоговых доходов следующая: </w:t>
      </w:r>
    </w:p>
    <w:p w14:paraId="06AFDEC1" w14:textId="77777777" w:rsidR="0018202F" w:rsidRPr="007260D3" w:rsidRDefault="0018202F" w:rsidP="00DB1424">
      <w:pPr>
        <w:pStyle w:val="a3"/>
        <w:numPr>
          <w:ilvl w:val="0"/>
          <w:numId w:val="2"/>
        </w:numPr>
        <w:ind w:left="0" w:firstLine="709"/>
        <w:contextualSpacing/>
        <w:jc w:val="left"/>
        <w:rPr>
          <w:b/>
          <w:sz w:val="28"/>
          <w:szCs w:val="28"/>
        </w:rPr>
      </w:pPr>
      <w:r w:rsidRPr="007260D3">
        <w:rPr>
          <w:b/>
          <w:sz w:val="28"/>
          <w:szCs w:val="28"/>
        </w:rPr>
        <w:t>Налог на доходы физических лиц</w:t>
      </w:r>
    </w:p>
    <w:p w14:paraId="5DCF3AEF" w14:textId="77777777" w:rsidR="0018202F" w:rsidRPr="007260D3" w:rsidRDefault="0018202F" w:rsidP="0018202F">
      <w:pPr>
        <w:pStyle w:val="a3"/>
        <w:ind w:firstLine="709"/>
        <w:contextualSpacing/>
        <w:rPr>
          <w:sz w:val="28"/>
          <w:szCs w:val="28"/>
        </w:rPr>
      </w:pPr>
      <w:r w:rsidRPr="007260D3">
        <w:rPr>
          <w:sz w:val="28"/>
          <w:szCs w:val="28"/>
        </w:rPr>
        <w:t>Налог на доходы физических лиц</w:t>
      </w:r>
      <w:r w:rsidRPr="007260D3">
        <w:rPr>
          <w:b/>
          <w:sz w:val="28"/>
          <w:szCs w:val="28"/>
        </w:rPr>
        <w:t xml:space="preserve"> </w:t>
      </w:r>
      <w:r w:rsidRPr="007260D3">
        <w:rPr>
          <w:sz w:val="28"/>
          <w:szCs w:val="28"/>
        </w:rPr>
        <w:t>исполнен на 99,4 % , при плане 39263,9 тыс. руб. фактически поступило 39032,2 тыс. руб., что меньше плановых назначений  на 231,7 тыс. руб.</w:t>
      </w:r>
    </w:p>
    <w:p w14:paraId="7214CD38" w14:textId="77777777" w:rsidR="0018202F" w:rsidRPr="007260D3" w:rsidRDefault="0018202F" w:rsidP="0018202F">
      <w:pPr>
        <w:pStyle w:val="a3"/>
        <w:ind w:firstLine="0"/>
        <w:contextualSpacing/>
        <w:rPr>
          <w:sz w:val="28"/>
          <w:szCs w:val="28"/>
        </w:rPr>
      </w:pPr>
      <w:r w:rsidRPr="007260D3">
        <w:rPr>
          <w:sz w:val="28"/>
          <w:szCs w:val="28"/>
        </w:rPr>
        <w:t xml:space="preserve">          Рост темпа поступлений на 01.01.2021 г. поясняется:</w:t>
      </w:r>
    </w:p>
    <w:p w14:paraId="2311DADA" w14:textId="77777777" w:rsidR="0018202F" w:rsidRPr="007260D3" w:rsidRDefault="0018202F" w:rsidP="001820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D3">
        <w:rPr>
          <w:rFonts w:ascii="Times New Roman" w:hAnsi="Times New Roman" w:cs="Times New Roman"/>
          <w:sz w:val="28"/>
          <w:szCs w:val="28"/>
        </w:rPr>
        <w:t xml:space="preserve">           - СПК «Колхоз Ленина» - рост на 550,6 тыс. руб., факт прошлого года 1742,7 тыс. руб., в 2020 г.  поступления составили 2293,3 тыс. руб.;</w:t>
      </w:r>
    </w:p>
    <w:p w14:paraId="7F059A42" w14:textId="77777777" w:rsidR="0018202F" w:rsidRPr="007260D3" w:rsidRDefault="0018202F" w:rsidP="0018202F">
      <w:pPr>
        <w:spacing w:after="0" w:line="240" w:lineRule="auto"/>
        <w:contextualSpacing/>
        <w:jc w:val="both"/>
        <w:rPr>
          <w:sz w:val="28"/>
          <w:szCs w:val="28"/>
        </w:rPr>
      </w:pPr>
      <w:r w:rsidRPr="007260D3">
        <w:rPr>
          <w:rFonts w:ascii="Times New Roman" w:hAnsi="Times New Roman" w:cs="Times New Roman"/>
          <w:sz w:val="28"/>
          <w:szCs w:val="28"/>
        </w:rPr>
        <w:t xml:space="preserve">           - Смолин Виктор Владимирович (ИП) – рост на 616,7 тыс. руб. – факт прошлого года 1005,3 тыс. руб., в 2020г. поступило 1622 тыс. руб. – </w:t>
      </w:r>
      <w:r w:rsidRPr="007260D3">
        <w:rPr>
          <w:rFonts w:ascii="Times New Roman" w:hAnsi="Times New Roman" w:cs="Times New Roman"/>
          <w:color w:val="000000"/>
          <w:sz w:val="28"/>
          <w:szCs w:val="28"/>
        </w:rPr>
        <w:t>авансовая оплата налога.</w:t>
      </w:r>
    </w:p>
    <w:p w14:paraId="14FBD79B" w14:textId="77777777" w:rsidR="0018202F" w:rsidRPr="007260D3" w:rsidRDefault="0018202F" w:rsidP="0018202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D3">
        <w:rPr>
          <w:rFonts w:ascii="Times New Roman" w:hAnsi="Times New Roman" w:cs="Times New Roman"/>
          <w:sz w:val="28"/>
          <w:szCs w:val="28"/>
        </w:rPr>
        <w:t xml:space="preserve">         - повышение окладов работников бюджетных учреждений и ростом МРОТ на 107,5 % (в 2019 г. МРОТ составлял 11280 руб., соответственно в 2020 г. – 12130 руб.).</w:t>
      </w:r>
      <w:r w:rsidRPr="007260D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260D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1C8B1214" w14:textId="77777777" w:rsidR="0018202F" w:rsidRPr="007260D3" w:rsidRDefault="0018202F" w:rsidP="0018202F">
      <w:pPr>
        <w:pStyle w:val="a3"/>
        <w:ind w:firstLine="709"/>
        <w:contextualSpacing/>
        <w:rPr>
          <w:sz w:val="28"/>
          <w:szCs w:val="28"/>
        </w:rPr>
      </w:pPr>
      <w:r w:rsidRPr="007260D3">
        <w:rPr>
          <w:sz w:val="28"/>
          <w:szCs w:val="28"/>
        </w:rPr>
        <w:t>Недоимка</w:t>
      </w:r>
      <w:r w:rsidRPr="007260D3">
        <w:rPr>
          <w:b/>
          <w:sz w:val="28"/>
          <w:szCs w:val="28"/>
        </w:rPr>
        <w:t xml:space="preserve"> </w:t>
      </w:r>
      <w:r w:rsidRPr="007260D3">
        <w:rPr>
          <w:sz w:val="28"/>
          <w:szCs w:val="28"/>
        </w:rPr>
        <w:t>по налогу по состоянию на 01.01.2021 г. в части местного бюджета – 893,3 тыс. руб.</w:t>
      </w:r>
    </w:p>
    <w:p w14:paraId="1E4148A8" w14:textId="77777777" w:rsidR="0018202F" w:rsidRPr="007260D3" w:rsidRDefault="0018202F" w:rsidP="0018202F">
      <w:pPr>
        <w:tabs>
          <w:tab w:val="left" w:pos="37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 xml:space="preserve">         Основные недоимщики:</w:t>
      </w:r>
    </w:p>
    <w:p w14:paraId="498D2222" w14:textId="2D9567B8" w:rsidR="0018202F" w:rsidRPr="007260D3" w:rsidRDefault="00DB1424" w:rsidP="00DB14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8202F" w:rsidRPr="007260D3">
        <w:rPr>
          <w:rFonts w:ascii="Times New Roman" w:eastAsia="Times New Roman" w:hAnsi="Times New Roman" w:cs="Times New Roman"/>
          <w:sz w:val="28"/>
          <w:szCs w:val="28"/>
        </w:rPr>
        <w:t>- Муниципальное предприятие «Хатукайское» - 106,7 тыс. руб.;</w:t>
      </w:r>
    </w:p>
    <w:p w14:paraId="466348AB" w14:textId="57B8D19D" w:rsidR="0018202F" w:rsidRPr="007260D3" w:rsidRDefault="00DB1424" w:rsidP="00DB14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8202F" w:rsidRPr="007260D3">
        <w:rPr>
          <w:rFonts w:ascii="Times New Roman" w:eastAsia="Times New Roman" w:hAnsi="Times New Roman" w:cs="Times New Roman"/>
          <w:sz w:val="28"/>
          <w:szCs w:val="28"/>
        </w:rPr>
        <w:t>- ООО «Юрма-Ла» – 100 тыс. руб.;</w:t>
      </w:r>
    </w:p>
    <w:p w14:paraId="69E7AB8C" w14:textId="77777777" w:rsidR="0018202F" w:rsidRPr="007260D3" w:rsidRDefault="0018202F" w:rsidP="00DB14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>- Папян Норайр Ашотович – 157,3 тыс. руб.</w:t>
      </w:r>
    </w:p>
    <w:p w14:paraId="77AD1B7B" w14:textId="77777777" w:rsidR="0018202F" w:rsidRPr="007260D3" w:rsidRDefault="0018202F" w:rsidP="001820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ab/>
        <w:t>К уровню на 01.01.2019 года недоимка увеличилась на 206,5 тыс. руб. (недоимка на 01.01.2019г. в части местного бюджета – 686,8 тыс. руб. по данным МИ ФНС).</w:t>
      </w:r>
    </w:p>
    <w:p w14:paraId="47044707" w14:textId="77777777" w:rsidR="0018202F" w:rsidRPr="007260D3" w:rsidRDefault="0018202F" w:rsidP="0018202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7260D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60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60D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7260D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60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60D3">
        <w:rPr>
          <w:sz w:val="28"/>
          <w:szCs w:val="28"/>
        </w:rPr>
        <w:t xml:space="preserve">     </w:t>
      </w:r>
    </w:p>
    <w:p w14:paraId="0A25AF70" w14:textId="77777777" w:rsidR="0018202F" w:rsidRPr="007260D3" w:rsidRDefault="0018202F" w:rsidP="00DB1424">
      <w:pPr>
        <w:pStyle w:val="a3"/>
        <w:numPr>
          <w:ilvl w:val="0"/>
          <w:numId w:val="2"/>
        </w:numPr>
        <w:ind w:left="0" w:firstLine="709"/>
        <w:contextualSpacing/>
        <w:jc w:val="left"/>
        <w:rPr>
          <w:b/>
          <w:sz w:val="28"/>
          <w:szCs w:val="28"/>
        </w:rPr>
      </w:pPr>
      <w:r w:rsidRPr="007260D3">
        <w:rPr>
          <w:b/>
          <w:sz w:val="28"/>
          <w:szCs w:val="28"/>
        </w:rPr>
        <w:t>Налоги на совокупный доход</w:t>
      </w:r>
    </w:p>
    <w:p w14:paraId="30596BAA" w14:textId="77777777" w:rsidR="0018202F" w:rsidRPr="007260D3" w:rsidRDefault="0018202F" w:rsidP="0018202F">
      <w:pPr>
        <w:pStyle w:val="a3"/>
        <w:contextualSpacing/>
        <w:rPr>
          <w:sz w:val="28"/>
          <w:szCs w:val="28"/>
        </w:rPr>
      </w:pPr>
      <w:r w:rsidRPr="007260D3">
        <w:rPr>
          <w:sz w:val="28"/>
          <w:szCs w:val="28"/>
        </w:rPr>
        <w:t xml:space="preserve">За 2020 год по налогам на совокупный доход в бюджет при плане 32842,6 тыс. руб. поступило 33508,9 тыс. руб., что составляет 102,0 % исполнения плана. </w:t>
      </w:r>
    </w:p>
    <w:p w14:paraId="71841D3D" w14:textId="77777777" w:rsidR="0018202F" w:rsidRPr="007260D3" w:rsidRDefault="0018202F" w:rsidP="0018202F">
      <w:pPr>
        <w:pStyle w:val="a5"/>
        <w:ind w:left="0" w:firstLine="709"/>
        <w:jc w:val="both"/>
        <w:rPr>
          <w:sz w:val="28"/>
          <w:szCs w:val="28"/>
        </w:rPr>
      </w:pPr>
      <w:r w:rsidRPr="007260D3">
        <w:rPr>
          <w:sz w:val="28"/>
          <w:szCs w:val="28"/>
        </w:rPr>
        <w:t>К уровню прошлого года (факт 2019 года – 26640,2 тыс. руб.) темп прироста поступлений по налогам на совокупный доход составляет 25,8 % или больше на 6868,7 тыс. руб.</w:t>
      </w:r>
    </w:p>
    <w:p w14:paraId="7462AE1C" w14:textId="77777777" w:rsidR="0018202F" w:rsidRPr="007260D3" w:rsidRDefault="0018202F" w:rsidP="0018202F">
      <w:pPr>
        <w:pStyle w:val="a5"/>
        <w:ind w:left="0" w:firstLine="709"/>
        <w:jc w:val="both"/>
        <w:rPr>
          <w:sz w:val="28"/>
          <w:szCs w:val="28"/>
        </w:rPr>
      </w:pPr>
      <w:r w:rsidRPr="007260D3">
        <w:rPr>
          <w:sz w:val="28"/>
          <w:szCs w:val="28"/>
        </w:rPr>
        <w:t>В разрезе налогов поступления были по следующим видам доходов:</w:t>
      </w:r>
    </w:p>
    <w:p w14:paraId="08BE593E" w14:textId="77777777" w:rsidR="0018202F" w:rsidRPr="007260D3" w:rsidRDefault="0018202F" w:rsidP="001820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b/>
          <w:sz w:val="28"/>
          <w:szCs w:val="28"/>
        </w:rPr>
        <w:t>- Единый налог, взимаемый в связи с применением упрощенной системы налогообложения</w:t>
      </w:r>
      <w:r w:rsidRPr="007260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260D3">
        <w:rPr>
          <w:rFonts w:ascii="Times New Roman" w:eastAsia="Times New Roman" w:hAnsi="Times New Roman" w:cs="Times New Roman"/>
          <w:sz w:val="28"/>
          <w:szCs w:val="28"/>
        </w:rPr>
        <w:t>при плане 12300,1 тыс. руб. фактическое исполнение составило 12547,7 тыс. руб., что составляет 102,0 % исполнения плановых назначений.</w:t>
      </w:r>
    </w:p>
    <w:p w14:paraId="097256C0" w14:textId="77777777" w:rsidR="0018202F" w:rsidRPr="007260D3" w:rsidRDefault="0018202F" w:rsidP="0018202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 xml:space="preserve">К уровню прошлого года (факт 2019 года – 7587,8 тыс. руб.) темп роста поступлений  составляет 165,4% или больше на 4959,9 тыс. руб. </w:t>
      </w:r>
    </w:p>
    <w:p w14:paraId="0276B236" w14:textId="77777777" w:rsidR="0018202F" w:rsidRPr="007260D3" w:rsidRDefault="0018202F" w:rsidP="0018202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>Недоимка по налогу по состоянию на 01.01.2021г. в части местного бюджета составила 1285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7260D3">
        <w:rPr>
          <w:rFonts w:ascii="Times New Roman" w:eastAsia="Times New Roman" w:hAnsi="Times New Roman" w:cs="Times New Roman"/>
          <w:sz w:val="28"/>
          <w:szCs w:val="28"/>
        </w:rPr>
        <w:t xml:space="preserve"> тыс. руб. (</w:t>
      </w:r>
      <w:r w:rsidRPr="007260D3">
        <w:rPr>
          <w:rFonts w:ascii="Times New Roman" w:hAnsi="Times New Roman" w:cs="Times New Roman"/>
          <w:sz w:val="28"/>
          <w:szCs w:val="28"/>
        </w:rPr>
        <w:t>по данным МИ ФНС</w:t>
      </w:r>
      <w:r w:rsidRPr="007260D3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E9F6669" w14:textId="77777777" w:rsidR="0018202F" w:rsidRPr="007260D3" w:rsidRDefault="0018202F" w:rsidP="0018202F">
      <w:pPr>
        <w:tabs>
          <w:tab w:val="left" w:pos="3721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>Основные недоимщики:</w:t>
      </w:r>
    </w:p>
    <w:p w14:paraId="642884BD" w14:textId="77777777" w:rsidR="0018202F" w:rsidRPr="007260D3" w:rsidRDefault="0018202F" w:rsidP="0018202F">
      <w:pPr>
        <w:tabs>
          <w:tab w:val="left" w:pos="3721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>- СПК «Колхоз Еленовский» - 364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7260D3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01793928" w14:textId="77777777" w:rsidR="0018202F" w:rsidRPr="007260D3" w:rsidRDefault="0018202F" w:rsidP="0018202F">
      <w:pPr>
        <w:tabs>
          <w:tab w:val="left" w:pos="3721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lastRenderedPageBreak/>
        <w:t>- ООО «Юрма-Ла» - 112,0 тыс. руб.;</w:t>
      </w:r>
    </w:p>
    <w:p w14:paraId="229255A0" w14:textId="77777777" w:rsidR="0018202F" w:rsidRPr="007260D3" w:rsidRDefault="0018202F" w:rsidP="0018202F">
      <w:pPr>
        <w:tabs>
          <w:tab w:val="left" w:pos="3721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>- Краснов Илья Николаевич  – 91,0 тыс. руб.;</w:t>
      </w:r>
    </w:p>
    <w:p w14:paraId="62EBA767" w14:textId="77777777" w:rsidR="0018202F" w:rsidRPr="007260D3" w:rsidRDefault="0018202F" w:rsidP="0018202F">
      <w:pPr>
        <w:tabs>
          <w:tab w:val="left" w:pos="3721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>- Пация Анна Викторовна – 70,0 тыс. руб.</w:t>
      </w:r>
    </w:p>
    <w:p w14:paraId="0581FC51" w14:textId="77777777" w:rsidR="0018202F" w:rsidRPr="007260D3" w:rsidRDefault="0018202F" w:rsidP="001820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>К уровню на 01.01.2020 года недоимка уменьшилась на 839,2 тыс. руб. (недоимка на 01.01.2020 г. в части местного бюджета – 2124,2 тыс. руб. по данным МИ ФНС).</w:t>
      </w:r>
    </w:p>
    <w:p w14:paraId="66B95BC8" w14:textId="77777777" w:rsidR="0018202F" w:rsidRPr="007260D3" w:rsidRDefault="0018202F" w:rsidP="001820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7260D3">
        <w:rPr>
          <w:rFonts w:ascii="Times New Roman" w:eastAsia="Times New Roman" w:hAnsi="Times New Roman" w:cs="Times New Roman"/>
          <w:b/>
          <w:i/>
          <w:sz w:val="28"/>
          <w:szCs w:val="28"/>
        </w:rPr>
        <w:t>по налогу, взимаемому с налогоплательщиков, выбравших в качестве объекта налогообложения доходы</w:t>
      </w:r>
      <w:r w:rsidRPr="007260D3">
        <w:rPr>
          <w:rFonts w:ascii="Times New Roman" w:eastAsia="Times New Roman" w:hAnsi="Times New Roman" w:cs="Times New Roman"/>
          <w:sz w:val="28"/>
          <w:szCs w:val="28"/>
        </w:rPr>
        <w:t xml:space="preserve"> при плане 8753,1 тыс. руб., фактическое исполнение 10336,5 тыс. руб., что составляет 118,1% исполнения плановых назначений.</w:t>
      </w:r>
    </w:p>
    <w:p w14:paraId="7002F5E0" w14:textId="77777777" w:rsidR="0018202F" w:rsidRPr="007260D3" w:rsidRDefault="0018202F" w:rsidP="001820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>К уровню прошлого года (факт 2019 года – 5178,7 тыс. руб.) темп роста составляет  199,6 %  или больше на 5157,8 тыс. руб.</w:t>
      </w:r>
    </w:p>
    <w:p w14:paraId="3C9F73A2" w14:textId="77777777" w:rsidR="0018202F" w:rsidRPr="007260D3" w:rsidRDefault="0018202F" w:rsidP="001820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>Рост темпа поступлений на 01.01.2021 г. поясняется:</w:t>
      </w:r>
    </w:p>
    <w:p w14:paraId="4C23DF00" w14:textId="77777777" w:rsidR="0018202F" w:rsidRPr="007260D3" w:rsidRDefault="0018202F" w:rsidP="001820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>- Машлыкин Дмитрий Владимирович  – в 2019 г. уплата в сумме 304,0 тыс. руб., в 2020 г. в сумме 497,0 тыс. руб., рост поступлений на 193,0 тыс. руб. – рост доходов от основной деятельности;</w:t>
      </w:r>
    </w:p>
    <w:p w14:paraId="172ED1FA" w14:textId="77777777" w:rsidR="0018202F" w:rsidRPr="007260D3" w:rsidRDefault="0018202F" w:rsidP="001820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>- Гайченя Иван Александрович -  в 2020 г. в сумме 3460,0 тыс. руб., рост поступлений на 3460,0 тыс. руб. – плательщик встал на учет 23.07.2020 г. (мигрант).</w:t>
      </w:r>
    </w:p>
    <w:p w14:paraId="7A3A2887" w14:textId="77777777" w:rsidR="0018202F" w:rsidRPr="007260D3" w:rsidRDefault="0018202F" w:rsidP="001820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- по единому налогу, взимаемому с налогоплательщиков, выбравших в качестве объекта налогообложения доходы, уменьшенные на величину расходов</w:t>
      </w:r>
      <w:r w:rsidRPr="007260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0D3">
        <w:rPr>
          <w:rFonts w:ascii="Times New Roman" w:eastAsia="Times New Roman" w:hAnsi="Times New Roman" w:cs="Times New Roman"/>
          <w:sz w:val="28"/>
          <w:szCs w:val="28"/>
        </w:rPr>
        <w:t>план исполнен на 62,3%, так при плане 3547,0 тыс. руб. поступило 2211,2 тыс. руб., что меньше плановых назначений на 1335,8 тыс. руб.</w:t>
      </w:r>
    </w:p>
    <w:p w14:paraId="2431B28A" w14:textId="77777777" w:rsidR="0018202F" w:rsidRPr="007260D3" w:rsidRDefault="0018202F" w:rsidP="001820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>В 2019 году поступления составили 2409,0 тыс. руб., соотношение  поступлений составляет 91,8%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меньше на 197,8</w:t>
      </w:r>
      <w:r w:rsidRPr="007260D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219B1667" w14:textId="77777777" w:rsidR="0018202F" w:rsidRPr="007260D3" w:rsidRDefault="0018202F" w:rsidP="0018202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>Снижение показателей поясняется:</w:t>
      </w:r>
    </w:p>
    <w:p w14:paraId="55B71EB8" w14:textId="77777777" w:rsidR="0018202F" w:rsidRPr="007260D3" w:rsidRDefault="0018202F" w:rsidP="001820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D3">
        <w:rPr>
          <w:rFonts w:ascii="Times New Roman" w:hAnsi="Times New Roman" w:cs="Times New Roman"/>
          <w:sz w:val="28"/>
          <w:szCs w:val="28"/>
        </w:rPr>
        <w:t xml:space="preserve">          - ООО «Лидер» - в 2019г. уплачено 172,0 тыс. руб., в 2020г. уплачено 53,0 тыс. руб., снижение поступлений на 119,0 тыс. руб. – отсутствие денежных средств у плательщика для уплаты текущих начислений;</w:t>
      </w:r>
    </w:p>
    <w:p w14:paraId="6D22669C" w14:textId="77777777" w:rsidR="0018202F" w:rsidRPr="007260D3" w:rsidRDefault="0018202F" w:rsidP="0018202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0D3">
        <w:rPr>
          <w:rFonts w:ascii="Times New Roman" w:hAnsi="Times New Roman" w:cs="Times New Roman"/>
          <w:sz w:val="28"/>
          <w:szCs w:val="28"/>
        </w:rPr>
        <w:t xml:space="preserve">          - ООО «Гюмри» - в 2019г. уплачено 247,0 тыс. руб., в 2020г. уплачено 198,0 тыс. руб., снижение поступлений на 49,0 тыс. руб. –</w:t>
      </w:r>
      <w:r w:rsidRPr="0072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произведён авансовый платеж.</w:t>
      </w:r>
    </w:p>
    <w:p w14:paraId="5BC772D8" w14:textId="77777777" w:rsidR="0018202F" w:rsidRPr="007260D3" w:rsidRDefault="0018202F" w:rsidP="0018202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260D3">
        <w:rPr>
          <w:rFonts w:ascii="Times New Roman" w:eastAsia="Times New Roman" w:hAnsi="Times New Roman" w:cs="Times New Roman"/>
          <w:b/>
          <w:sz w:val="28"/>
          <w:szCs w:val="28"/>
        </w:rPr>
        <w:t xml:space="preserve"> Единый налог на вмененный доход для отдельных видов деятельности</w:t>
      </w:r>
      <w:r w:rsidRPr="007260D3">
        <w:rPr>
          <w:rFonts w:ascii="Times New Roman" w:eastAsia="Times New Roman" w:hAnsi="Times New Roman" w:cs="Times New Roman"/>
          <w:sz w:val="28"/>
          <w:szCs w:val="28"/>
        </w:rPr>
        <w:t xml:space="preserve"> при плане 4119,0 тыс. руб. фактически поступило 3999,3 тыс. руб., что меньше плановых назначений  на 119,7 тыс. руб.,  или план исполнен на 97,1 %.</w:t>
      </w:r>
    </w:p>
    <w:p w14:paraId="0D8DB232" w14:textId="77777777" w:rsidR="0018202F" w:rsidRPr="007260D3" w:rsidRDefault="0018202F" w:rsidP="001820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 xml:space="preserve">          Снижение роста поступлений отмечен за счет следующих плательщиков:</w:t>
      </w:r>
    </w:p>
    <w:p w14:paraId="0FF9E6F5" w14:textId="77777777" w:rsidR="0018202F" w:rsidRPr="007260D3" w:rsidRDefault="0018202F" w:rsidP="0018202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>- Прилепская Оксана Николаевна в 2019г. платеж в сумме 93,0 тыс. руб., в 2020г. в сумме 81,0 тыс. руб., снижение поступлений на 12,0 тыс. руб. – в 2019 г. была произведена оплата недоимки;</w:t>
      </w:r>
    </w:p>
    <w:p w14:paraId="011E00BA" w14:textId="77777777" w:rsidR="0018202F" w:rsidRPr="007260D3" w:rsidRDefault="0018202F" w:rsidP="0018202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>- Востхашев Магамет Ромазанович в 2019г. оплата в сумме 65,0 тыс. руб., в 2020г. в сумме 45,0 тыс. руб., снижение поступлений на 20,0 тыс. руб. – уменьшение начислений.</w:t>
      </w:r>
    </w:p>
    <w:p w14:paraId="770E8A20" w14:textId="77777777" w:rsidR="0018202F" w:rsidRPr="007260D3" w:rsidRDefault="0018202F" w:rsidP="001820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7260D3">
        <w:rPr>
          <w:rFonts w:ascii="Times New Roman" w:hAnsi="Times New Roman" w:cs="Times New Roman"/>
          <w:sz w:val="28"/>
          <w:szCs w:val="28"/>
        </w:rPr>
        <w:t>- Кроме того, снижение поступлений в 2020 году поясняется введением налоговых льгот в связи с пандемией.</w:t>
      </w:r>
      <w:r w:rsidRPr="007260D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14:paraId="03D5F46D" w14:textId="77777777" w:rsidR="0018202F" w:rsidRPr="007260D3" w:rsidRDefault="0018202F" w:rsidP="001820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>За 2019 год поступления составили  3728,6 тыс. руб.</w:t>
      </w:r>
    </w:p>
    <w:p w14:paraId="420EAFEC" w14:textId="77777777" w:rsidR="0018202F" w:rsidRPr="007260D3" w:rsidRDefault="0018202F" w:rsidP="001820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 xml:space="preserve">        К уровню прошлого года темп роста поступлений 107,3%, или больше на 270,7 тыс. руб.            </w:t>
      </w:r>
    </w:p>
    <w:p w14:paraId="487FBEA9" w14:textId="77777777" w:rsidR="0018202F" w:rsidRPr="007260D3" w:rsidRDefault="0018202F" w:rsidP="001820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D3">
        <w:rPr>
          <w:rFonts w:ascii="Times New Roman" w:hAnsi="Times New Roman" w:cs="Times New Roman"/>
          <w:sz w:val="28"/>
          <w:szCs w:val="28"/>
        </w:rPr>
        <w:t xml:space="preserve">         Темп роста поступлений к прошлому году отмечается по:</w:t>
      </w:r>
    </w:p>
    <w:p w14:paraId="67C22FA3" w14:textId="1A4F18F7" w:rsidR="0018202F" w:rsidRPr="007260D3" w:rsidRDefault="0018202F" w:rsidP="001820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D3">
        <w:rPr>
          <w:rFonts w:ascii="Times New Roman" w:hAnsi="Times New Roman" w:cs="Times New Roman"/>
          <w:sz w:val="28"/>
          <w:szCs w:val="28"/>
        </w:rPr>
        <w:t xml:space="preserve">          - Гусакова Татьяна Ивановна в 2019г. уплачено 203 тыс. руб., в 2020</w:t>
      </w:r>
      <w:r w:rsidR="00DB1424">
        <w:rPr>
          <w:rFonts w:ascii="Times New Roman" w:hAnsi="Times New Roman" w:cs="Times New Roman"/>
          <w:sz w:val="28"/>
          <w:szCs w:val="28"/>
        </w:rPr>
        <w:t xml:space="preserve"> </w:t>
      </w:r>
      <w:r w:rsidRPr="007260D3">
        <w:rPr>
          <w:rFonts w:ascii="Times New Roman" w:hAnsi="Times New Roman" w:cs="Times New Roman"/>
          <w:sz w:val="28"/>
          <w:szCs w:val="28"/>
        </w:rPr>
        <w:t>г. - 250 тыс. руб., увеличение поступлений на 47 тыс. руб. – рост доходов от основной деятельности;</w:t>
      </w:r>
    </w:p>
    <w:p w14:paraId="1FAA5CAE" w14:textId="3FC8ED94" w:rsidR="0018202F" w:rsidRPr="007260D3" w:rsidRDefault="0018202F" w:rsidP="001820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D3">
        <w:rPr>
          <w:rFonts w:ascii="Times New Roman" w:hAnsi="Times New Roman" w:cs="Times New Roman"/>
          <w:sz w:val="28"/>
          <w:szCs w:val="28"/>
        </w:rPr>
        <w:t xml:space="preserve">         - Науменко Евгений Александрович в 2019</w:t>
      </w:r>
      <w:r w:rsidR="00DB1424">
        <w:rPr>
          <w:rFonts w:ascii="Times New Roman" w:hAnsi="Times New Roman" w:cs="Times New Roman"/>
          <w:sz w:val="28"/>
          <w:szCs w:val="28"/>
        </w:rPr>
        <w:t xml:space="preserve"> </w:t>
      </w:r>
      <w:r w:rsidRPr="007260D3">
        <w:rPr>
          <w:rFonts w:ascii="Times New Roman" w:hAnsi="Times New Roman" w:cs="Times New Roman"/>
          <w:sz w:val="28"/>
          <w:szCs w:val="28"/>
        </w:rPr>
        <w:t>г. уплачено 34 тыс. руб., в 2020г. - 124 тыс. руб., увеличение поступлений на 90 тыс. руб. – рост доходов от основной деятельности.</w:t>
      </w:r>
    </w:p>
    <w:p w14:paraId="65B2383B" w14:textId="77777777" w:rsidR="0018202F" w:rsidRPr="007260D3" w:rsidRDefault="0018202F" w:rsidP="001820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D3">
        <w:rPr>
          <w:rFonts w:ascii="Times New Roman" w:hAnsi="Times New Roman" w:cs="Times New Roman"/>
          <w:sz w:val="28"/>
          <w:szCs w:val="28"/>
        </w:rPr>
        <w:t xml:space="preserve">         - На рост поступлений повлияло проведение рейдовых мероприятий по сокращению размера задолженности (совместно с районными отделами судебных приставов УФССП России по Республике Адыгея в 2020 г.)</w:t>
      </w:r>
    </w:p>
    <w:p w14:paraId="0124120B" w14:textId="7821B27A" w:rsidR="0018202F" w:rsidRPr="007260D3" w:rsidRDefault="0018202F" w:rsidP="0018202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D3">
        <w:rPr>
          <w:rFonts w:ascii="Times New Roman" w:hAnsi="Times New Roman" w:cs="Times New Roman"/>
          <w:sz w:val="28"/>
          <w:szCs w:val="28"/>
        </w:rPr>
        <w:t xml:space="preserve">         Недоимка 01.01.2021</w:t>
      </w:r>
      <w:r w:rsidR="00DB1424">
        <w:rPr>
          <w:rFonts w:ascii="Times New Roman" w:hAnsi="Times New Roman" w:cs="Times New Roman"/>
          <w:sz w:val="28"/>
          <w:szCs w:val="28"/>
        </w:rPr>
        <w:t xml:space="preserve"> </w:t>
      </w:r>
      <w:r w:rsidRPr="007260D3">
        <w:rPr>
          <w:rFonts w:ascii="Times New Roman" w:hAnsi="Times New Roman" w:cs="Times New Roman"/>
          <w:sz w:val="28"/>
          <w:szCs w:val="28"/>
        </w:rPr>
        <w:t>г. составила 954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7260D3">
        <w:rPr>
          <w:rFonts w:ascii="Times New Roman" w:hAnsi="Times New Roman" w:cs="Times New Roman"/>
          <w:sz w:val="28"/>
          <w:szCs w:val="28"/>
        </w:rPr>
        <w:t xml:space="preserve"> тыс. руб., (по данным МИ ФНС) основные недоимщики:</w:t>
      </w:r>
    </w:p>
    <w:p w14:paraId="5FD4E4F8" w14:textId="10286119" w:rsidR="0018202F" w:rsidRPr="007260D3" w:rsidRDefault="0018202F" w:rsidP="0018202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D3">
        <w:rPr>
          <w:rFonts w:ascii="Times New Roman" w:hAnsi="Times New Roman" w:cs="Times New Roman"/>
          <w:sz w:val="28"/>
          <w:szCs w:val="28"/>
        </w:rPr>
        <w:t xml:space="preserve">         -</w:t>
      </w:r>
      <w:r w:rsidR="00DB1424">
        <w:rPr>
          <w:rFonts w:ascii="Times New Roman" w:hAnsi="Times New Roman" w:cs="Times New Roman"/>
          <w:sz w:val="28"/>
          <w:szCs w:val="28"/>
        </w:rPr>
        <w:t xml:space="preserve"> </w:t>
      </w:r>
      <w:r w:rsidRPr="007260D3">
        <w:rPr>
          <w:rFonts w:ascii="Times New Roman" w:hAnsi="Times New Roman" w:cs="Times New Roman"/>
          <w:sz w:val="28"/>
          <w:szCs w:val="28"/>
        </w:rPr>
        <w:t>Красногвардейская районная организация Общероссийской общественной организации «Всероссийское общество инвалидов» - 53</w:t>
      </w:r>
      <w:r w:rsidRPr="007260D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260D3">
        <w:rPr>
          <w:rFonts w:ascii="Times New Roman" w:hAnsi="Times New Roman" w:cs="Times New Roman"/>
          <w:sz w:val="28"/>
          <w:szCs w:val="28"/>
        </w:rPr>
        <w:t>тыс. руб.;</w:t>
      </w:r>
    </w:p>
    <w:p w14:paraId="0560E80C" w14:textId="77777777" w:rsidR="0018202F" w:rsidRPr="007260D3" w:rsidRDefault="0018202F" w:rsidP="0018202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D3">
        <w:rPr>
          <w:rFonts w:ascii="Times New Roman" w:hAnsi="Times New Roman" w:cs="Times New Roman"/>
          <w:sz w:val="28"/>
          <w:szCs w:val="28"/>
        </w:rPr>
        <w:t xml:space="preserve">         - Ермилов Владимир Валентинович - 94 тыс. руб.;</w:t>
      </w:r>
    </w:p>
    <w:p w14:paraId="71B2CD27" w14:textId="77777777" w:rsidR="0018202F" w:rsidRPr="007260D3" w:rsidRDefault="0018202F" w:rsidP="0018202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D3">
        <w:rPr>
          <w:rFonts w:ascii="Times New Roman" w:hAnsi="Times New Roman" w:cs="Times New Roman"/>
          <w:sz w:val="28"/>
          <w:szCs w:val="28"/>
        </w:rPr>
        <w:t xml:space="preserve">         - Луценко Ольга Сергеевна  - 81 тыс. руб.</w:t>
      </w:r>
    </w:p>
    <w:p w14:paraId="7375453B" w14:textId="77777777" w:rsidR="0018202F" w:rsidRPr="007260D3" w:rsidRDefault="0018202F" w:rsidP="0018202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60D3">
        <w:rPr>
          <w:rFonts w:ascii="Times New Roman" w:eastAsia="Times New Roman" w:hAnsi="Times New Roman" w:cs="Times New Roman"/>
          <w:sz w:val="28"/>
          <w:szCs w:val="28"/>
        </w:rPr>
        <w:t>К уровню на 01.01.2020 года недоимка уменьшилась на 211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7260D3">
        <w:rPr>
          <w:rFonts w:ascii="Times New Roman" w:eastAsia="Times New Roman" w:hAnsi="Times New Roman" w:cs="Times New Roman"/>
          <w:sz w:val="28"/>
          <w:szCs w:val="28"/>
        </w:rPr>
        <w:t xml:space="preserve"> тыс. руб. (недоимка на 01.01.2020г.  –  1165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7260D3">
        <w:rPr>
          <w:rFonts w:ascii="Times New Roman" w:eastAsia="Times New Roman" w:hAnsi="Times New Roman" w:cs="Times New Roman"/>
          <w:sz w:val="28"/>
          <w:szCs w:val="28"/>
        </w:rPr>
        <w:t xml:space="preserve"> тыс. руб. по данным МИ ФНС).</w:t>
      </w:r>
    </w:p>
    <w:p w14:paraId="74EDD035" w14:textId="77777777" w:rsidR="0018202F" w:rsidRPr="007260D3" w:rsidRDefault="0018202F" w:rsidP="001820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 xml:space="preserve">         -</w:t>
      </w:r>
      <w:r w:rsidRPr="007260D3">
        <w:rPr>
          <w:rFonts w:ascii="Times New Roman" w:eastAsia="Times New Roman" w:hAnsi="Times New Roman" w:cs="Times New Roman"/>
          <w:b/>
          <w:sz w:val="28"/>
          <w:szCs w:val="28"/>
        </w:rPr>
        <w:t xml:space="preserve"> Единый сельскохозяйственный налог</w:t>
      </w:r>
      <w:r w:rsidRPr="007260D3">
        <w:rPr>
          <w:rFonts w:ascii="Times New Roman" w:eastAsia="Times New Roman" w:hAnsi="Times New Roman" w:cs="Times New Roman"/>
          <w:sz w:val="28"/>
          <w:szCs w:val="28"/>
        </w:rPr>
        <w:t xml:space="preserve"> при плане 16423,5 тыс. руб. фактически поступило 16896,6 тыс. руб., план исполнен на 102,9 %, что больше плановых показателей на 473,1 тыс. руб. </w:t>
      </w:r>
    </w:p>
    <w:p w14:paraId="6259711F" w14:textId="77777777" w:rsidR="0018202F" w:rsidRPr="007260D3" w:rsidRDefault="0018202F" w:rsidP="001820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 xml:space="preserve">За  прошлый год поступления составили  в сумме 15262,7 тыс. руб.      </w:t>
      </w:r>
    </w:p>
    <w:p w14:paraId="1C559372" w14:textId="77777777" w:rsidR="0018202F" w:rsidRPr="007260D3" w:rsidRDefault="0018202F" w:rsidP="001820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>К уровню прошлого года отмечается увеличение показателей на 1633,9 тыс. руб. или  темп прироста поступлений составляет 10,7%.</w:t>
      </w:r>
    </w:p>
    <w:p w14:paraId="1A064672" w14:textId="77777777" w:rsidR="0018202F" w:rsidRPr="007260D3" w:rsidRDefault="0018202F" w:rsidP="0018202F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 xml:space="preserve">          Темп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260D3">
        <w:rPr>
          <w:rFonts w:ascii="Times New Roman" w:eastAsia="Times New Roman" w:hAnsi="Times New Roman" w:cs="Times New Roman"/>
          <w:sz w:val="28"/>
          <w:szCs w:val="28"/>
        </w:rPr>
        <w:t>роста поступлений поясняется увеличением объемов реализации сельскохозяйственной продукции по следующим плательщикам:</w:t>
      </w:r>
    </w:p>
    <w:p w14:paraId="7DC94892" w14:textId="77777777" w:rsidR="0018202F" w:rsidRPr="007260D3" w:rsidRDefault="0018202F" w:rsidP="0018202F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hAnsi="Times New Roman" w:cs="Times New Roman"/>
          <w:bCs/>
          <w:w w:val="101"/>
          <w:sz w:val="28"/>
          <w:szCs w:val="28"/>
        </w:rPr>
        <w:t xml:space="preserve">          </w:t>
      </w:r>
      <w:r w:rsidRPr="007260D3">
        <w:rPr>
          <w:rFonts w:ascii="Times New Roman" w:eastAsia="Times New Roman" w:hAnsi="Times New Roman" w:cs="Times New Roman"/>
          <w:sz w:val="28"/>
          <w:szCs w:val="28"/>
        </w:rPr>
        <w:t>- СПК «Хатукайский» - поступления составили 1540 тыс. руб., в 2019 г. уплачено в сумме 1240,4 тыс. руб., рост поступлений на 299,6 тыс. руб.</w:t>
      </w:r>
    </w:p>
    <w:p w14:paraId="2DF1FBFB" w14:textId="77777777" w:rsidR="0018202F" w:rsidRPr="007260D3" w:rsidRDefault="0018202F" w:rsidP="0018202F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 xml:space="preserve">          - Гусаков Андрей Александрович – поступления составили 1416,8 тыс. руб., прогноз в сумме 595,0 тыс. руб., рост поступлений на 821,8 тыс. руб.;    </w:t>
      </w:r>
    </w:p>
    <w:p w14:paraId="375C983D" w14:textId="77777777" w:rsidR="0018202F" w:rsidRPr="007260D3" w:rsidRDefault="0018202F" w:rsidP="0018202F">
      <w:pPr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>- Кумпилов Каральбий Хамидович  – поступления составили 886,9 тыс. руб., прогноз в сумме 608,3 тыс. руб., рост поступлений на 278,6 тыс. руб.</w:t>
      </w:r>
    </w:p>
    <w:p w14:paraId="76491DA5" w14:textId="77777777" w:rsidR="0018202F" w:rsidRPr="007260D3" w:rsidRDefault="0018202F" w:rsidP="001820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260D3">
        <w:rPr>
          <w:rFonts w:ascii="Times New Roman" w:eastAsia="Times New Roman" w:hAnsi="Times New Roman" w:cs="Times New Roman"/>
          <w:sz w:val="28"/>
          <w:szCs w:val="28"/>
        </w:rPr>
        <w:t xml:space="preserve">  Недоимка</w:t>
      </w:r>
      <w:r w:rsidRPr="007260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0D3">
        <w:rPr>
          <w:rFonts w:ascii="Times New Roman" w:eastAsia="Times New Roman" w:hAnsi="Times New Roman" w:cs="Times New Roman"/>
          <w:sz w:val="28"/>
          <w:szCs w:val="28"/>
        </w:rPr>
        <w:t xml:space="preserve">по налогу по состоянию на 01.01.2021г. составила 298,2 тыс. руб. (по данным МИ ФНС).  </w:t>
      </w:r>
    </w:p>
    <w:p w14:paraId="6E0339B3" w14:textId="77777777" w:rsidR="0018202F" w:rsidRPr="007260D3" w:rsidRDefault="0018202F" w:rsidP="001820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>Основные недоимщики:</w:t>
      </w:r>
    </w:p>
    <w:p w14:paraId="0CC9847D" w14:textId="77777777" w:rsidR="0018202F" w:rsidRPr="007260D3" w:rsidRDefault="0018202F" w:rsidP="0018202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D3">
        <w:rPr>
          <w:rFonts w:ascii="Times New Roman" w:hAnsi="Times New Roman" w:cs="Times New Roman"/>
          <w:sz w:val="28"/>
          <w:szCs w:val="28"/>
        </w:rPr>
        <w:t xml:space="preserve">           - СПК «Колхоз Еленовский» - 49,7 тыс. руб.;</w:t>
      </w:r>
    </w:p>
    <w:p w14:paraId="29EC57A6" w14:textId="77777777" w:rsidR="0018202F" w:rsidRPr="007260D3" w:rsidRDefault="0018202F" w:rsidP="0018202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D3">
        <w:rPr>
          <w:rFonts w:ascii="Times New Roman" w:hAnsi="Times New Roman" w:cs="Times New Roman"/>
          <w:sz w:val="28"/>
          <w:szCs w:val="28"/>
        </w:rPr>
        <w:t xml:space="preserve">           - Блянов Аслан Нурбиевич – 29,4 тыс. руб.;</w:t>
      </w:r>
    </w:p>
    <w:p w14:paraId="6AEB4389" w14:textId="77777777" w:rsidR="0018202F" w:rsidRPr="007260D3" w:rsidRDefault="0018202F" w:rsidP="0018202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D3">
        <w:rPr>
          <w:rFonts w:ascii="Times New Roman" w:hAnsi="Times New Roman" w:cs="Times New Roman"/>
          <w:sz w:val="28"/>
          <w:szCs w:val="28"/>
        </w:rPr>
        <w:t xml:space="preserve">           - Пафов Мурадин Аскарбиевич – 55,3 тыс. руб.</w:t>
      </w:r>
    </w:p>
    <w:p w14:paraId="5E8ABC81" w14:textId="677D792B" w:rsidR="0018202F" w:rsidRPr="007260D3" w:rsidRDefault="0018202F" w:rsidP="0018202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DB1424">
        <w:rPr>
          <w:rFonts w:ascii="Times New Roman" w:eastAsia="Times New Roman" w:hAnsi="Times New Roman" w:cs="Times New Roman"/>
          <w:sz w:val="28"/>
          <w:szCs w:val="28"/>
        </w:rPr>
        <w:tab/>
      </w:r>
      <w:r w:rsidRPr="007260D3">
        <w:rPr>
          <w:rFonts w:ascii="Times New Roman" w:eastAsia="Times New Roman" w:hAnsi="Times New Roman" w:cs="Times New Roman"/>
          <w:sz w:val="28"/>
          <w:szCs w:val="28"/>
        </w:rPr>
        <w:t>К уровню на 01.01.2020 года недоимка увеличилась на 51,1 тыс. руб. (недоимка на 01.01.2020 г.  –  247,1 тыс. руб. по данным МИ ФНС).</w:t>
      </w:r>
    </w:p>
    <w:p w14:paraId="0B6E83B2" w14:textId="77777777" w:rsidR="0018202F" w:rsidRPr="007260D3" w:rsidRDefault="0018202F" w:rsidP="0018202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b/>
          <w:sz w:val="28"/>
          <w:szCs w:val="28"/>
        </w:rPr>
        <w:t>- По налогу, взимаемому  в связи с применением патентной системы налогообложения, зачисляемый в бюджеты муниципальных районов</w:t>
      </w:r>
      <w:r w:rsidRPr="007260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260D3">
        <w:rPr>
          <w:rFonts w:ascii="Times New Roman" w:hAnsi="Times New Roman" w:cs="Times New Roman"/>
          <w:sz w:val="28"/>
          <w:szCs w:val="28"/>
        </w:rPr>
        <w:t>при незапланированных показателях поступили средства в сумме</w:t>
      </w:r>
      <w:r w:rsidRPr="00726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65,3 тыс. руб. </w:t>
      </w:r>
    </w:p>
    <w:p w14:paraId="29BF0D8C" w14:textId="77777777" w:rsidR="0018202F" w:rsidRPr="007260D3" w:rsidRDefault="0018202F" w:rsidP="0018202F">
      <w:pPr>
        <w:pStyle w:val="a5"/>
        <w:ind w:left="0" w:firstLine="709"/>
        <w:jc w:val="both"/>
        <w:rPr>
          <w:sz w:val="28"/>
          <w:szCs w:val="28"/>
        </w:rPr>
      </w:pPr>
    </w:p>
    <w:p w14:paraId="21776B15" w14:textId="55179F91" w:rsidR="0018202F" w:rsidRPr="007260D3" w:rsidRDefault="0018202F" w:rsidP="00DB1424">
      <w:pPr>
        <w:pStyle w:val="a5"/>
        <w:numPr>
          <w:ilvl w:val="0"/>
          <w:numId w:val="12"/>
        </w:numPr>
        <w:ind w:left="0" w:firstLine="709"/>
        <w:rPr>
          <w:b/>
          <w:sz w:val="28"/>
          <w:szCs w:val="28"/>
        </w:rPr>
      </w:pPr>
      <w:r w:rsidRPr="007260D3">
        <w:rPr>
          <w:b/>
          <w:sz w:val="28"/>
          <w:szCs w:val="28"/>
        </w:rPr>
        <w:t>Налоги на имущество</w:t>
      </w:r>
    </w:p>
    <w:p w14:paraId="14C9DBEF" w14:textId="06516B99" w:rsidR="0018202F" w:rsidRPr="007260D3" w:rsidRDefault="0018202F" w:rsidP="001820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0D3">
        <w:rPr>
          <w:rFonts w:ascii="Times New Roman" w:hAnsi="Times New Roman" w:cs="Times New Roman"/>
          <w:sz w:val="28"/>
          <w:szCs w:val="28"/>
        </w:rPr>
        <w:t xml:space="preserve">По налогу на имущество организаций (в части налога по имуществу, не входящему в Единую систему газоснабжения) в консолидированный бюджет  района при плане – 17443,9 тыс. руб., фактически поступило 17361,3 тыс. руб., что составляет 99,5 % исполнения, к уровню прошлого года (факт 2019г. – 20883,4 тыс. руб.)  соотношение поступлений составляет 83,1 %, или поступило меньше на 3522,1 тыс. руб.   </w:t>
      </w:r>
      <w:proofErr w:type="gramEnd"/>
    </w:p>
    <w:p w14:paraId="1F071A7F" w14:textId="77777777" w:rsidR="0018202F" w:rsidRPr="007260D3" w:rsidRDefault="0018202F" w:rsidP="001820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260D3">
        <w:rPr>
          <w:rFonts w:ascii="Times New Roman" w:hAnsi="Times New Roman" w:cs="Times New Roman"/>
          <w:sz w:val="28"/>
          <w:szCs w:val="28"/>
        </w:rPr>
        <w:t>К уровню 2019 г. снижение поступлений по данным МИ ФНС №2 по Республике Адыгея, отмечается  по организациям:</w:t>
      </w:r>
    </w:p>
    <w:p w14:paraId="6E90363A" w14:textId="77777777" w:rsidR="0018202F" w:rsidRPr="007260D3" w:rsidRDefault="0018202F" w:rsidP="001820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D3">
        <w:rPr>
          <w:rFonts w:ascii="Times New Roman" w:hAnsi="Times New Roman" w:cs="Times New Roman"/>
          <w:sz w:val="28"/>
          <w:szCs w:val="28"/>
        </w:rPr>
        <w:t xml:space="preserve"> -   ГБУ РА «УАД Адыгеяавтодор» - снижение на 755 тыс. руб. (в  2019 г. начислено 5761 тыс. руб., уплачено 5761 тыс. руб., в  2020 г. начислено 1230 тыс. руб., уплачено 5006 тыс. руб.) -  рост поступлений в 2019 г. связан с увеличением объемов строительства линий освещения, остановок, капитального ремонта дорог;</w:t>
      </w:r>
    </w:p>
    <w:p w14:paraId="2D7D42D6" w14:textId="77777777" w:rsidR="0018202F" w:rsidRPr="007260D3" w:rsidRDefault="0018202F" w:rsidP="001820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D3">
        <w:rPr>
          <w:rFonts w:ascii="Times New Roman" w:hAnsi="Times New Roman" w:cs="Times New Roman"/>
          <w:sz w:val="28"/>
          <w:szCs w:val="28"/>
        </w:rPr>
        <w:t xml:space="preserve">  - АО «Черноморские магистральные нефтепроводы» - снижение на 1946 тыс. руб., факт прошлого года 3690 тыс. руб., в  2020 г.  поступления составили 1744 тыс. руб., в связи с возвратом в 2020 г., денежных средств на расчетный счет по заявлению налогоплательщика.</w:t>
      </w:r>
    </w:p>
    <w:p w14:paraId="3979D7A5" w14:textId="77777777" w:rsidR="0018202F" w:rsidRPr="007260D3" w:rsidRDefault="0018202F" w:rsidP="001820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D3">
        <w:rPr>
          <w:rFonts w:ascii="Times New Roman" w:hAnsi="Times New Roman" w:cs="Times New Roman"/>
          <w:sz w:val="28"/>
          <w:szCs w:val="28"/>
        </w:rPr>
        <w:t xml:space="preserve">  Снижение поступлений в 2020 году поясняется введением налоговых льгот в связи с пандемией.</w:t>
      </w:r>
      <w:r w:rsidRPr="007260D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</w:t>
      </w:r>
    </w:p>
    <w:p w14:paraId="1252AEDC" w14:textId="77777777" w:rsidR="0018202F" w:rsidRPr="007260D3" w:rsidRDefault="0018202F" w:rsidP="001820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По состоянию на 01.01.2021г. недоимка по налогу составляет 464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726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 (</w:t>
      </w:r>
      <w:r w:rsidRPr="007260D3">
        <w:rPr>
          <w:rFonts w:ascii="Times New Roman" w:hAnsi="Times New Roman" w:cs="Times New Roman"/>
          <w:sz w:val="28"/>
          <w:szCs w:val="28"/>
        </w:rPr>
        <w:t>по данным МИ ФНС)</w:t>
      </w:r>
      <w:r w:rsidRPr="00726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по основным недоимщикам:</w:t>
      </w:r>
    </w:p>
    <w:p w14:paraId="090AE034" w14:textId="77777777" w:rsidR="0018202F" w:rsidRPr="007260D3" w:rsidRDefault="0018202F" w:rsidP="0018202F">
      <w:pPr>
        <w:pStyle w:val="a5"/>
        <w:numPr>
          <w:ilvl w:val="0"/>
          <w:numId w:val="50"/>
        </w:numPr>
        <w:jc w:val="both"/>
        <w:rPr>
          <w:color w:val="000000" w:themeColor="text1"/>
          <w:sz w:val="28"/>
          <w:szCs w:val="28"/>
        </w:rPr>
      </w:pPr>
      <w:r w:rsidRPr="007260D3">
        <w:rPr>
          <w:color w:val="000000" w:themeColor="text1"/>
          <w:sz w:val="28"/>
          <w:szCs w:val="28"/>
        </w:rPr>
        <w:t>ООО «Красногвардейский КНМ» - 25 тыс. руб.;</w:t>
      </w:r>
    </w:p>
    <w:p w14:paraId="0147D9CD" w14:textId="77777777" w:rsidR="0018202F" w:rsidRPr="007260D3" w:rsidRDefault="0018202F" w:rsidP="0018202F">
      <w:pPr>
        <w:pStyle w:val="a5"/>
        <w:numPr>
          <w:ilvl w:val="0"/>
          <w:numId w:val="50"/>
        </w:numPr>
        <w:jc w:val="both"/>
        <w:rPr>
          <w:color w:val="000000" w:themeColor="text1"/>
          <w:sz w:val="28"/>
          <w:szCs w:val="28"/>
        </w:rPr>
      </w:pPr>
      <w:r w:rsidRPr="007260D3">
        <w:rPr>
          <w:color w:val="000000" w:themeColor="text1"/>
          <w:sz w:val="28"/>
          <w:szCs w:val="28"/>
        </w:rPr>
        <w:t>ООО торговый дом «Диол»  - 406 тыс. руб.;</w:t>
      </w:r>
    </w:p>
    <w:p w14:paraId="3C7B35B6" w14:textId="77777777" w:rsidR="0018202F" w:rsidRPr="007260D3" w:rsidRDefault="0018202F" w:rsidP="0018202F">
      <w:pPr>
        <w:pStyle w:val="a5"/>
        <w:numPr>
          <w:ilvl w:val="0"/>
          <w:numId w:val="50"/>
        </w:numPr>
        <w:jc w:val="both"/>
        <w:rPr>
          <w:color w:val="000000" w:themeColor="text1"/>
          <w:sz w:val="28"/>
          <w:szCs w:val="28"/>
        </w:rPr>
      </w:pPr>
      <w:r w:rsidRPr="007260D3">
        <w:rPr>
          <w:color w:val="000000" w:themeColor="text1"/>
          <w:sz w:val="28"/>
          <w:szCs w:val="28"/>
        </w:rPr>
        <w:t>ООО «Колхоз Еленовский» - 16 тыс. руб.</w:t>
      </w:r>
    </w:p>
    <w:p w14:paraId="5DC84F59" w14:textId="77777777" w:rsidR="0018202F" w:rsidRPr="007260D3" w:rsidRDefault="0018202F" w:rsidP="001820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D3">
        <w:rPr>
          <w:rFonts w:ascii="Times New Roman" w:hAnsi="Times New Roman" w:cs="Times New Roman"/>
          <w:sz w:val="28"/>
          <w:szCs w:val="28"/>
        </w:rPr>
        <w:t>По состоянию на 01.01.20г. недоимка по налогу по данным МИ ФНС составила 1280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7260D3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6898F287" w14:textId="77777777" w:rsidR="0018202F" w:rsidRPr="007260D3" w:rsidRDefault="0018202F" w:rsidP="001820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>К уровню 2019 года недоимка уменьшилась на 816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7260D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2A819237" w14:textId="77777777" w:rsidR="00DB1424" w:rsidRDefault="00DB1424" w:rsidP="0018202F">
      <w:pPr>
        <w:pStyle w:val="a5"/>
        <w:ind w:left="360"/>
        <w:jc w:val="center"/>
        <w:rPr>
          <w:b/>
          <w:sz w:val="28"/>
          <w:szCs w:val="28"/>
        </w:rPr>
      </w:pPr>
    </w:p>
    <w:p w14:paraId="7DCD3201" w14:textId="7C9991F6" w:rsidR="0018202F" w:rsidRPr="007260D3" w:rsidRDefault="0018202F" w:rsidP="00DB1424">
      <w:pPr>
        <w:pStyle w:val="a5"/>
        <w:ind w:left="0" w:firstLine="709"/>
        <w:rPr>
          <w:b/>
          <w:sz w:val="28"/>
          <w:szCs w:val="28"/>
        </w:rPr>
      </w:pPr>
      <w:r w:rsidRPr="007260D3">
        <w:rPr>
          <w:b/>
          <w:sz w:val="28"/>
          <w:szCs w:val="28"/>
        </w:rPr>
        <w:t>4. Налог на добычу полезных ископаемых</w:t>
      </w:r>
    </w:p>
    <w:p w14:paraId="72D8F056" w14:textId="77777777" w:rsidR="0018202F" w:rsidRPr="007260D3" w:rsidRDefault="0018202F" w:rsidP="001820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D3">
        <w:rPr>
          <w:rFonts w:ascii="Times New Roman" w:hAnsi="Times New Roman" w:cs="Times New Roman"/>
          <w:sz w:val="28"/>
          <w:szCs w:val="28"/>
        </w:rPr>
        <w:t>За 2020 год поступила сумма по налогу на добычу общераспространенных полезных ископаемых в размере 4458,8 тыс. руб., при плане 3013,2 тыс. руб.,  что  составляет 148,0 % исполнения плана.</w:t>
      </w:r>
    </w:p>
    <w:p w14:paraId="0789086F" w14:textId="77777777" w:rsidR="0018202F" w:rsidRPr="007260D3" w:rsidRDefault="0018202F" w:rsidP="001820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D3">
        <w:rPr>
          <w:rFonts w:ascii="Times New Roman" w:hAnsi="Times New Roman" w:cs="Times New Roman"/>
          <w:sz w:val="28"/>
          <w:szCs w:val="28"/>
        </w:rPr>
        <w:t xml:space="preserve">          К уровню 2019 года темп роста поступлений составляет 130,0% или больше на 1029,2 тыс. руб. (факт на 01.01.2020 года –  3429,6 тыс. руб.).</w:t>
      </w:r>
    </w:p>
    <w:p w14:paraId="2F154119" w14:textId="77777777" w:rsidR="0018202F" w:rsidRPr="007260D3" w:rsidRDefault="0018202F" w:rsidP="001820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hAnsi="Times New Roman" w:cs="Times New Roman"/>
          <w:sz w:val="28"/>
          <w:szCs w:val="28"/>
        </w:rPr>
        <w:t xml:space="preserve">         Темп роста </w:t>
      </w:r>
      <w:r w:rsidRPr="007260D3">
        <w:rPr>
          <w:rFonts w:ascii="Times New Roman" w:eastAsia="Times New Roman" w:hAnsi="Times New Roman" w:cs="Times New Roman"/>
          <w:sz w:val="28"/>
          <w:szCs w:val="28"/>
        </w:rPr>
        <w:t>поступлений отмечается у плательщиков:</w:t>
      </w:r>
    </w:p>
    <w:p w14:paraId="5D6F2D74" w14:textId="77777777" w:rsidR="0018202F" w:rsidRPr="007260D3" w:rsidRDefault="0018202F" w:rsidP="0018202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D3">
        <w:rPr>
          <w:rFonts w:ascii="Times New Roman" w:hAnsi="Times New Roman" w:cs="Times New Roman"/>
          <w:sz w:val="28"/>
          <w:szCs w:val="28"/>
        </w:rPr>
        <w:lastRenderedPageBreak/>
        <w:t>- ООО «Монолит» уплата составила в сумме 1197 тыс. руб., факт прошлого года  307 тыс. руб., рост поступлений на 890 тыс. руб. – в 2020г. рост объемов добытого ПИ;</w:t>
      </w:r>
    </w:p>
    <w:p w14:paraId="0D2F9F06" w14:textId="77777777" w:rsidR="0018202F" w:rsidRPr="007260D3" w:rsidRDefault="0018202F" w:rsidP="0018202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D3">
        <w:rPr>
          <w:rFonts w:ascii="Times New Roman" w:hAnsi="Times New Roman" w:cs="Times New Roman"/>
          <w:sz w:val="28"/>
          <w:szCs w:val="28"/>
        </w:rPr>
        <w:t>- ООО «Долина» уплата составила в сумме 788 тыс. руб., факт прошлого года  423 тыс. руб., рост поступлений на 365 тыс. руб. – в 2020г. рост объемов добытого ПИ.</w:t>
      </w:r>
    </w:p>
    <w:p w14:paraId="76F46186" w14:textId="77777777" w:rsidR="0018202F" w:rsidRPr="007260D3" w:rsidRDefault="0018202F" w:rsidP="001820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260D3">
        <w:rPr>
          <w:rFonts w:ascii="Times New Roman" w:eastAsia="Times New Roman" w:hAnsi="Times New Roman" w:cs="Times New Roman"/>
          <w:sz w:val="28"/>
          <w:szCs w:val="28"/>
        </w:rPr>
        <w:t>Недоимка по налогу по состоянию на 01.01.2021г. по данным МИ ФНС составляет  299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7260D3">
        <w:rPr>
          <w:rFonts w:ascii="Times New Roman" w:eastAsia="Times New Roman" w:hAnsi="Times New Roman" w:cs="Times New Roman"/>
          <w:sz w:val="28"/>
          <w:szCs w:val="28"/>
        </w:rPr>
        <w:t xml:space="preserve"> тыс. руб., основные недоимщики в части местного бюджета:</w:t>
      </w:r>
    </w:p>
    <w:p w14:paraId="184E424D" w14:textId="77777777" w:rsidR="0018202F" w:rsidRPr="007260D3" w:rsidRDefault="0018202F" w:rsidP="00DB14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>- ООО ПКФ «Саратовская» - 99 тыс. руб.;</w:t>
      </w:r>
    </w:p>
    <w:p w14:paraId="0D5237C0" w14:textId="77777777" w:rsidR="0018202F" w:rsidRPr="007260D3" w:rsidRDefault="0018202F" w:rsidP="00DB14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>- ООО «Галактика» - 81 тыс. руб.;</w:t>
      </w:r>
    </w:p>
    <w:p w14:paraId="263187EF" w14:textId="77777777" w:rsidR="0018202F" w:rsidRPr="007260D3" w:rsidRDefault="0018202F" w:rsidP="00DB14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 xml:space="preserve">- ООО «Еленовское Агрообъединение» - 40 тыс. руб.  </w:t>
      </w:r>
    </w:p>
    <w:p w14:paraId="5538A4BA" w14:textId="032EF8BB" w:rsidR="0018202F" w:rsidRPr="007260D3" w:rsidRDefault="0018202F" w:rsidP="001820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B1424">
        <w:rPr>
          <w:rFonts w:ascii="Times New Roman" w:eastAsia="Times New Roman" w:hAnsi="Times New Roman" w:cs="Times New Roman"/>
          <w:sz w:val="28"/>
          <w:szCs w:val="28"/>
        </w:rPr>
        <w:tab/>
      </w:r>
      <w:r w:rsidRPr="007260D3">
        <w:rPr>
          <w:rFonts w:ascii="Times New Roman" w:hAnsi="Times New Roman" w:cs="Times New Roman"/>
          <w:sz w:val="28"/>
          <w:szCs w:val="28"/>
        </w:rPr>
        <w:t xml:space="preserve">По состоянию на 01.01.2020г. недоимка по налогу по данным МИ ФНС составила 1568,8 тыс. руб. </w:t>
      </w:r>
    </w:p>
    <w:p w14:paraId="791469A7" w14:textId="3C08CEF0" w:rsidR="0018202F" w:rsidRPr="007260D3" w:rsidRDefault="0018202F" w:rsidP="001820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B1424">
        <w:rPr>
          <w:rFonts w:ascii="Times New Roman" w:eastAsia="Times New Roman" w:hAnsi="Times New Roman" w:cs="Times New Roman"/>
          <w:sz w:val="28"/>
          <w:szCs w:val="28"/>
        </w:rPr>
        <w:tab/>
      </w:r>
      <w:r w:rsidRPr="007260D3">
        <w:rPr>
          <w:rFonts w:ascii="Times New Roman" w:eastAsia="Times New Roman" w:hAnsi="Times New Roman" w:cs="Times New Roman"/>
          <w:sz w:val="28"/>
          <w:szCs w:val="28"/>
        </w:rPr>
        <w:t>К уровню на 01.01.2020 года недоимка уменьшилась на 1269,8 тыс. руб.</w:t>
      </w:r>
    </w:p>
    <w:p w14:paraId="1F263610" w14:textId="77777777" w:rsidR="0018202F" w:rsidRDefault="0018202F" w:rsidP="001820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FCC2F7" w14:textId="77777777" w:rsidR="0018202F" w:rsidRPr="007260D3" w:rsidRDefault="0018202F" w:rsidP="00DB1424">
      <w:pPr>
        <w:pStyle w:val="a5"/>
        <w:numPr>
          <w:ilvl w:val="0"/>
          <w:numId w:val="13"/>
        </w:numPr>
        <w:ind w:left="0" w:firstLine="709"/>
        <w:rPr>
          <w:b/>
          <w:sz w:val="28"/>
          <w:szCs w:val="28"/>
        </w:rPr>
      </w:pPr>
      <w:r w:rsidRPr="007260D3">
        <w:rPr>
          <w:b/>
          <w:sz w:val="28"/>
          <w:szCs w:val="28"/>
        </w:rPr>
        <w:t>Государственная пошлина</w:t>
      </w:r>
    </w:p>
    <w:p w14:paraId="46439324" w14:textId="77777777" w:rsidR="0018202F" w:rsidRPr="007260D3" w:rsidRDefault="0018202F" w:rsidP="001820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 xml:space="preserve">За 2020 год по государственной пошлине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РФ) при плане 4017,8 тыс. руб. фактически поступило 3736,9 тыс. руб. план исполнен на 93,0 %.  </w:t>
      </w:r>
    </w:p>
    <w:p w14:paraId="2970B91A" w14:textId="77777777" w:rsidR="0018202F" w:rsidRPr="007260D3" w:rsidRDefault="0018202F" w:rsidP="001820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>К уровню прошлого периода поступление больше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7260D3">
        <w:rPr>
          <w:rFonts w:ascii="Times New Roman" w:eastAsia="Times New Roman" w:hAnsi="Times New Roman" w:cs="Times New Roman"/>
          <w:sz w:val="28"/>
          <w:szCs w:val="28"/>
        </w:rPr>
        <w:t xml:space="preserve">787,6 тыс. руб. (факт 2019 г.- 2949,3 тыс. руб.).  </w:t>
      </w:r>
    </w:p>
    <w:p w14:paraId="6479D8EF" w14:textId="77777777" w:rsidR="0018202F" w:rsidRPr="007260D3" w:rsidRDefault="0018202F" w:rsidP="001820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D3">
        <w:rPr>
          <w:rFonts w:ascii="Times New Roman" w:hAnsi="Times New Roman" w:cs="Times New Roman"/>
          <w:sz w:val="28"/>
          <w:szCs w:val="28"/>
        </w:rPr>
        <w:t>- по государственной пошлине за выдачу разрешения на установку рекламной конструкции поступили средства на сумму 5,0 тыс. руб.</w:t>
      </w:r>
    </w:p>
    <w:p w14:paraId="27A9D924" w14:textId="77777777" w:rsidR="00DB1424" w:rsidRDefault="00DB1424" w:rsidP="00DB1424">
      <w:pPr>
        <w:pStyle w:val="21"/>
        <w:ind w:firstLine="709"/>
        <w:contextualSpacing/>
        <w:rPr>
          <w:b/>
          <w:sz w:val="28"/>
          <w:szCs w:val="28"/>
        </w:rPr>
      </w:pPr>
    </w:p>
    <w:p w14:paraId="38014519" w14:textId="3836C17E" w:rsidR="0018202F" w:rsidRPr="007260D3" w:rsidRDefault="0018202F" w:rsidP="00DB1424">
      <w:pPr>
        <w:pStyle w:val="21"/>
        <w:ind w:firstLine="709"/>
        <w:contextualSpacing/>
        <w:rPr>
          <w:b/>
          <w:sz w:val="28"/>
          <w:szCs w:val="28"/>
        </w:rPr>
      </w:pPr>
      <w:r w:rsidRPr="007260D3">
        <w:rPr>
          <w:b/>
          <w:sz w:val="28"/>
          <w:szCs w:val="28"/>
        </w:rPr>
        <w:t>Неналоговые доходы.</w:t>
      </w:r>
    </w:p>
    <w:p w14:paraId="4B7B0B9D" w14:textId="77777777" w:rsidR="0018202F" w:rsidRPr="007260D3" w:rsidRDefault="0018202F" w:rsidP="001820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D3">
        <w:rPr>
          <w:rFonts w:ascii="Times New Roman" w:hAnsi="Times New Roman" w:cs="Times New Roman"/>
          <w:sz w:val="28"/>
          <w:szCs w:val="28"/>
        </w:rPr>
        <w:t>В части неналоговых поступлений за 2020 год при плане 17245,2 тыс. руб., фактически поступила сумма 16238,8 тыс. руб., план исполнен на 94,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60D3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4A7953BC" w14:textId="77777777" w:rsidR="0018202F" w:rsidRPr="007260D3" w:rsidRDefault="0018202F" w:rsidP="001820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D3">
        <w:rPr>
          <w:rFonts w:ascii="Times New Roman" w:hAnsi="Times New Roman" w:cs="Times New Roman"/>
          <w:sz w:val="28"/>
          <w:szCs w:val="28"/>
        </w:rPr>
        <w:t xml:space="preserve">К уровню прошлого года (19531,6 тыс. руб.) темп прироста составил «-»16,9%, или меньше на 3292,8 тыс. руб. </w:t>
      </w:r>
    </w:p>
    <w:p w14:paraId="0A7A3177" w14:textId="77777777" w:rsidR="0018202F" w:rsidRPr="007260D3" w:rsidRDefault="0018202F" w:rsidP="0018202F">
      <w:pPr>
        <w:pStyle w:val="a3"/>
        <w:ind w:firstLine="709"/>
        <w:contextualSpacing/>
        <w:rPr>
          <w:sz w:val="28"/>
          <w:szCs w:val="28"/>
        </w:rPr>
      </w:pPr>
      <w:r w:rsidRPr="007260D3">
        <w:rPr>
          <w:sz w:val="28"/>
          <w:szCs w:val="28"/>
        </w:rPr>
        <w:t xml:space="preserve">Структура  поступивших неналоговых доходов следующая:  </w:t>
      </w:r>
    </w:p>
    <w:p w14:paraId="7D366ACB" w14:textId="77777777" w:rsidR="0018202F" w:rsidRPr="007260D3" w:rsidRDefault="0018202F" w:rsidP="0018202F">
      <w:pPr>
        <w:pStyle w:val="a5"/>
        <w:ind w:left="0" w:firstLine="709"/>
        <w:jc w:val="both"/>
        <w:rPr>
          <w:sz w:val="28"/>
          <w:szCs w:val="28"/>
        </w:rPr>
      </w:pPr>
      <w:r w:rsidRPr="007260D3">
        <w:rPr>
          <w:b/>
          <w:sz w:val="28"/>
          <w:szCs w:val="28"/>
        </w:rPr>
        <w:t xml:space="preserve">1. Доходы от использования имущества, находящегося в государственной и муниципальной собственности </w:t>
      </w:r>
      <w:r w:rsidRPr="007260D3">
        <w:rPr>
          <w:sz w:val="28"/>
          <w:szCs w:val="28"/>
        </w:rPr>
        <w:t>при плане 15571,5 тыс. руб., средства</w:t>
      </w:r>
      <w:r w:rsidRPr="007260D3">
        <w:rPr>
          <w:b/>
          <w:sz w:val="28"/>
          <w:szCs w:val="28"/>
        </w:rPr>
        <w:t xml:space="preserve"> </w:t>
      </w:r>
      <w:r w:rsidRPr="007260D3">
        <w:rPr>
          <w:sz w:val="28"/>
          <w:szCs w:val="28"/>
        </w:rPr>
        <w:t>поступили в сумме 15009,8 тыс. руб., план исполнен на 96,4%, из них:</w:t>
      </w:r>
    </w:p>
    <w:p w14:paraId="2BABE08A" w14:textId="77777777" w:rsidR="0018202F" w:rsidRPr="007260D3" w:rsidRDefault="0018202F" w:rsidP="0018202F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7260D3">
        <w:rPr>
          <w:rFonts w:ascii="Times New Roman" w:hAnsi="Times New Roman" w:cs="Times New Roman"/>
          <w:sz w:val="28"/>
          <w:szCs w:val="28"/>
        </w:rPr>
        <w:t xml:space="preserve">- </w:t>
      </w:r>
      <w:r w:rsidRPr="0072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</w:r>
      <w:r w:rsidRPr="007260D3">
        <w:rPr>
          <w:rFonts w:ascii="Times New Roman" w:hAnsi="Times New Roman" w:cs="Times New Roman"/>
          <w:sz w:val="28"/>
          <w:szCs w:val="28"/>
        </w:rPr>
        <w:t xml:space="preserve">при плане  </w:t>
      </w:r>
      <w:r>
        <w:rPr>
          <w:rFonts w:ascii="Times New Roman" w:hAnsi="Times New Roman" w:cs="Times New Roman"/>
          <w:sz w:val="28"/>
          <w:szCs w:val="28"/>
        </w:rPr>
        <w:t>14648,6</w:t>
      </w:r>
      <w:r w:rsidRPr="007260D3">
        <w:rPr>
          <w:rFonts w:ascii="Times New Roman" w:hAnsi="Times New Roman" w:cs="Times New Roman"/>
          <w:sz w:val="28"/>
          <w:szCs w:val="28"/>
        </w:rPr>
        <w:t xml:space="preserve"> тыс. руб., фактически поступило 1</w:t>
      </w:r>
      <w:r>
        <w:rPr>
          <w:rFonts w:ascii="Times New Roman" w:hAnsi="Times New Roman" w:cs="Times New Roman"/>
          <w:sz w:val="28"/>
          <w:szCs w:val="28"/>
        </w:rPr>
        <w:t>4061,0</w:t>
      </w:r>
      <w:r w:rsidRPr="007260D3">
        <w:rPr>
          <w:rFonts w:ascii="Times New Roman" w:hAnsi="Times New Roman" w:cs="Times New Roman"/>
          <w:sz w:val="28"/>
          <w:szCs w:val="28"/>
        </w:rPr>
        <w:t xml:space="preserve"> тыс. руб. или план исполнен на 9</w:t>
      </w:r>
      <w:r>
        <w:rPr>
          <w:rFonts w:ascii="Times New Roman" w:hAnsi="Times New Roman" w:cs="Times New Roman"/>
          <w:sz w:val="28"/>
          <w:szCs w:val="28"/>
        </w:rPr>
        <w:t>6,0</w:t>
      </w:r>
      <w:r w:rsidRPr="007260D3">
        <w:rPr>
          <w:rFonts w:ascii="Times New Roman" w:hAnsi="Times New Roman" w:cs="Times New Roman"/>
          <w:sz w:val="28"/>
          <w:szCs w:val="28"/>
        </w:rPr>
        <w:t xml:space="preserve"> %.</w:t>
      </w:r>
      <w:proofErr w:type="gramEnd"/>
    </w:p>
    <w:p w14:paraId="7BD1CC18" w14:textId="77777777" w:rsidR="0018202F" w:rsidRPr="007260D3" w:rsidRDefault="0018202F" w:rsidP="001820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D3">
        <w:rPr>
          <w:rFonts w:ascii="Times New Roman" w:hAnsi="Times New Roman" w:cs="Times New Roman"/>
          <w:sz w:val="28"/>
          <w:szCs w:val="28"/>
        </w:rPr>
        <w:t xml:space="preserve">         К аналогичному уровню 2019 года (</w:t>
      </w:r>
      <w:r>
        <w:rPr>
          <w:rFonts w:ascii="Times New Roman" w:hAnsi="Times New Roman" w:cs="Times New Roman"/>
          <w:sz w:val="28"/>
          <w:szCs w:val="28"/>
        </w:rPr>
        <w:t>14945,3</w:t>
      </w:r>
      <w:r w:rsidRPr="007260D3">
        <w:rPr>
          <w:rFonts w:ascii="Times New Roman" w:hAnsi="Times New Roman" w:cs="Times New Roman"/>
          <w:sz w:val="28"/>
          <w:szCs w:val="28"/>
        </w:rPr>
        <w:t xml:space="preserve"> тыс. руб.) произошло снижение поступлений на </w:t>
      </w:r>
      <w:r>
        <w:rPr>
          <w:rFonts w:ascii="Times New Roman" w:hAnsi="Times New Roman" w:cs="Times New Roman"/>
          <w:sz w:val="28"/>
          <w:szCs w:val="28"/>
        </w:rPr>
        <w:t>884,3</w:t>
      </w:r>
      <w:r w:rsidRPr="007260D3">
        <w:rPr>
          <w:rFonts w:ascii="Times New Roman" w:hAnsi="Times New Roman" w:cs="Times New Roman"/>
          <w:sz w:val="28"/>
          <w:szCs w:val="28"/>
        </w:rPr>
        <w:t xml:space="preserve"> тыс. руб., или на 5,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60D3">
        <w:rPr>
          <w:rFonts w:ascii="Times New Roman" w:hAnsi="Times New Roman" w:cs="Times New Roman"/>
          <w:sz w:val="28"/>
          <w:szCs w:val="28"/>
        </w:rPr>
        <w:t xml:space="preserve"> %. </w:t>
      </w:r>
    </w:p>
    <w:p w14:paraId="3A8FBD3D" w14:textId="77777777" w:rsidR="0018202F" w:rsidRPr="007260D3" w:rsidRDefault="0018202F" w:rsidP="001820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Задолженность по арендной плате за земельные участки по состоянию на 01 января 2021 года составляет 3313,8 тыс. руб.</w:t>
      </w:r>
      <w:r w:rsidRPr="007260D3">
        <w:rPr>
          <w:rFonts w:ascii="Times New Roman" w:hAnsi="Times New Roman" w:cs="Times New Roman"/>
          <w:sz w:val="28"/>
          <w:szCs w:val="28"/>
        </w:rPr>
        <w:t xml:space="preserve"> (за земли сельскохозяйственного назначения – 1065,1 тыс. руб., за земли несельскохозяйственного назначения – 2248,7 тыс. руб.).</w:t>
      </w:r>
    </w:p>
    <w:p w14:paraId="375BA534" w14:textId="77777777" w:rsidR="0018202F" w:rsidRPr="007260D3" w:rsidRDefault="0018202F" w:rsidP="0018202F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сравнению с уровнем на 01 января 2020 года задолженность увеличилась на 36,4 тыс. руб.</w:t>
      </w:r>
      <w:r w:rsidRPr="007260D3">
        <w:rPr>
          <w:rFonts w:ascii="Times New Roman" w:hAnsi="Times New Roman" w:cs="Times New Roman"/>
          <w:sz w:val="28"/>
          <w:szCs w:val="28"/>
        </w:rPr>
        <w:t xml:space="preserve"> (снижение по земле сельскохозяйственного назначения на 355,2 тыс. руб., увеличение по земле несельскохозяйственного назначения на 391,6 тыс. руб.).</w:t>
      </w:r>
    </w:p>
    <w:p w14:paraId="51DD7FC6" w14:textId="77777777" w:rsidR="0018202F" w:rsidRPr="007260D3" w:rsidRDefault="0018202F" w:rsidP="001820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60D3">
        <w:rPr>
          <w:rFonts w:ascii="Times New Roman" w:hAnsi="Times New Roman" w:cs="Times New Roman"/>
          <w:sz w:val="28"/>
          <w:szCs w:val="28"/>
        </w:rPr>
        <w:t>Задолженность на 01.01.2020г. –</w:t>
      </w:r>
      <w:r w:rsidRPr="00726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3277,4 тыс. руб.</w:t>
      </w:r>
      <w:r w:rsidRPr="007260D3">
        <w:rPr>
          <w:rFonts w:ascii="Times New Roman" w:hAnsi="Times New Roman" w:cs="Times New Roman"/>
          <w:sz w:val="28"/>
          <w:szCs w:val="28"/>
        </w:rPr>
        <w:t xml:space="preserve"> (за земли сельскохозяйственного назначения – 1420,3 тыс. руб., за земли несельскохозяйственного назначения – 1857,1 тыс. руб.)</w:t>
      </w:r>
      <w:r w:rsidRPr="007260D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97BBE80" w14:textId="77777777" w:rsidR="0018202F" w:rsidRPr="007260D3" w:rsidRDefault="0018202F" w:rsidP="001820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60D3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Наиболее крупными недоимщиками по арендной плате за землю являются:</w:t>
      </w:r>
    </w:p>
    <w:p w14:paraId="5B47F9BB" w14:textId="77777777" w:rsidR="0018202F" w:rsidRPr="007260D3" w:rsidRDefault="0018202F" w:rsidP="001820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60D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ООО «Дракон» – 124,0 тыс. руб.;</w:t>
      </w:r>
    </w:p>
    <w:p w14:paraId="734474D7" w14:textId="77777777" w:rsidR="0018202F" w:rsidRPr="007260D3" w:rsidRDefault="0018202F" w:rsidP="001820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60D3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Насуцева З.Е.  – 143,4 тыс. руб.;</w:t>
      </w:r>
    </w:p>
    <w:p w14:paraId="24434A41" w14:textId="77777777" w:rsidR="0018202F" w:rsidRPr="007260D3" w:rsidRDefault="0018202F" w:rsidP="001820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60D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ООО «Оазис»  - 148,6 тыс. руб.;</w:t>
      </w:r>
    </w:p>
    <w:p w14:paraId="448453B0" w14:textId="77777777" w:rsidR="0018202F" w:rsidRPr="007260D3" w:rsidRDefault="0018202F" w:rsidP="001820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60D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ООО «Планета» - 497,1 тыс. руб.;</w:t>
      </w:r>
    </w:p>
    <w:p w14:paraId="238B69FF" w14:textId="77777777" w:rsidR="0018202F" w:rsidRPr="007260D3" w:rsidRDefault="0018202F" w:rsidP="001820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60D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ООО «СтройАгроПромСервис»  - 213,5 тыс. руб.</w:t>
      </w:r>
    </w:p>
    <w:p w14:paraId="366E140F" w14:textId="2B9AAA67" w:rsidR="0018202F" w:rsidRPr="007260D3" w:rsidRDefault="0018202F" w:rsidP="0018202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6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Отделом земельно-имущественных отношений предоставлена следующая информация на 01.01.2021</w:t>
      </w:r>
      <w:r w:rsidR="00DB14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260D3">
        <w:rPr>
          <w:rFonts w:ascii="Times New Roman" w:eastAsia="Times New Roman" w:hAnsi="Times New Roman" w:cs="Times New Roman"/>
          <w:sz w:val="28"/>
          <w:szCs w:val="28"/>
          <w:lang w:eastAsia="ar-SA"/>
        </w:rPr>
        <w:t>г.:</w:t>
      </w:r>
    </w:p>
    <w:p w14:paraId="380454AC" w14:textId="77777777" w:rsidR="0018202F" w:rsidRPr="007260D3" w:rsidRDefault="0018202F" w:rsidP="0018202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6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- общее количество договоров аренды земельных участков составляет – 1256 шт. (</w:t>
      </w:r>
      <w:r w:rsidRPr="007260D3">
        <w:rPr>
          <w:rFonts w:ascii="Times New Roman" w:hAnsi="Times New Roman" w:cs="Times New Roman"/>
          <w:color w:val="000000"/>
          <w:sz w:val="28"/>
          <w:szCs w:val="28"/>
        </w:rPr>
        <w:t>земли сельскохозяйственного назначения – 439 шт., земли не сельскохозяйственного назначения – 817 шт.);</w:t>
      </w:r>
    </w:p>
    <w:p w14:paraId="1931206E" w14:textId="77777777" w:rsidR="0018202F" w:rsidRPr="007260D3" w:rsidRDefault="0018202F" w:rsidP="0018202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6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- общая площадь земельных участков в аренде (га) – 7882 га</w:t>
      </w:r>
      <w:r w:rsidRPr="007260D3">
        <w:rPr>
          <w:rFonts w:ascii="Times New Roman" w:hAnsi="Times New Roman" w:cs="Times New Roman"/>
          <w:color w:val="000000"/>
          <w:sz w:val="28"/>
          <w:szCs w:val="28"/>
        </w:rPr>
        <w:t xml:space="preserve"> (земли сельскохозяйственного назначения – 6995 га, земли не сельскохозяйственного назначения – 887 га);</w:t>
      </w:r>
    </w:p>
    <w:p w14:paraId="0CB5DC8D" w14:textId="77777777" w:rsidR="0018202F" w:rsidRPr="007260D3" w:rsidRDefault="0018202F" w:rsidP="0018202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6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- начисленная сумма годовой арендной платы – 17169,9 тыс. руб. </w:t>
      </w:r>
      <w:r w:rsidRPr="007260D3">
        <w:rPr>
          <w:rFonts w:ascii="Times New Roman" w:hAnsi="Times New Roman" w:cs="Times New Roman"/>
          <w:sz w:val="28"/>
          <w:szCs w:val="28"/>
        </w:rPr>
        <w:t>(земли сельскохозяйственного назначения – 10926,7 тыс. руб., земли не сельскохозяйственного назначения – 6243,2 тыс. руб.);</w:t>
      </w:r>
    </w:p>
    <w:p w14:paraId="37DAD6BA" w14:textId="33F726DD" w:rsidR="0018202F" w:rsidRPr="007260D3" w:rsidRDefault="0018202F" w:rsidP="0018202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60D3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 2020</w:t>
      </w:r>
      <w:r w:rsidR="00DB14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260D3">
        <w:rPr>
          <w:rFonts w:ascii="Times New Roman" w:eastAsia="Times New Roman" w:hAnsi="Times New Roman" w:cs="Times New Roman"/>
          <w:sz w:val="28"/>
          <w:szCs w:val="28"/>
          <w:lang w:eastAsia="ar-SA"/>
        </w:rPr>
        <w:t>г. взыскано службой судебных приставов в сумме 259,6 тыс. руб. (по земле с/х – 259,6 тыс. руб.);</w:t>
      </w:r>
    </w:p>
    <w:p w14:paraId="616C7EAD" w14:textId="77777777" w:rsidR="0018202F" w:rsidRPr="007260D3" w:rsidRDefault="0018202F" w:rsidP="0018202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60D3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 отчетный период не было передано в службу судебных приставов исполнительных листов;</w:t>
      </w:r>
    </w:p>
    <w:p w14:paraId="1A449C46" w14:textId="66BAB074" w:rsidR="0018202F" w:rsidRPr="007260D3" w:rsidRDefault="0018202F" w:rsidP="001820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6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- за 2020</w:t>
      </w:r>
      <w:r w:rsidR="00DB14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26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направлено – 97 претензий (с/х - 27, не с/х – 70), 1 исковое заявление.   </w:t>
      </w:r>
    </w:p>
    <w:p w14:paraId="552BF2B5" w14:textId="3EEFA84B" w:rsidR="0018202F" w:rsidRPr="007260D3" w:rsidRDefault="0018202F" w:rsidP="001820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260D3">
        <w:rPr>
          <w:rFonts w:ascii="Times New Roman" w:hAnsi="Times New Roman" w:cs="Times New Roman"/>
          <w:sz w:val="28"/>
          <w:szCs w:val="28"/>
        </w:rPr>
        <w:t xml:space="preserve">  </w:t>
      </w:r>
      <w:r w:rsidRPr="007260D3">
        <w:rPr>
          <w:rFonts w:ascii="Times New Roman" w:eastAsia="Times New Roman" w:hAnsi="Times New Roman" w:cs="Times New Roman"/>
          <w:sz w:val="28"/>
          <w:szCs w:val="28"/>
        </w:rPr>
        <w:t xml:space="preserve">-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при плане 635,0 тыс. руб. фактическое исполнение составило 644,0 тыс. руб., план исполнен </w:t>
      </w:r>
      <w:r w:rsidRPr="00726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101,4 %. </w:t>
      </w:r>
    </w:p>
    <w:p w14:paraId="120AFC53" w14:textId="77777777" w:rsidR="0018202F" w:rsidRPr="007260D3" w:rsidRDefault="0018202F" w:rsidP="001820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D3">
        <w:rPr>
          <w:rFonts w:ascii="Times New Roman" w:hAnsi="Times New Roman" w:cs="Times New Roman"/>
          <w:sz w:val="28"/>
          <w:szCs w:val="28"/>
        </w:rPr>
        <w:t xml:space="preserve">          К аналогичному уровню 2019 года темп прироста поступлений составляет 19,1 %, или больше на 103,1 тыс. руб. </w:t>
      </w:r>
      <w:r w:rsidRPr="007260D3">
        <w:rPr>
          <w:rFonts w:ascii="Times New Roman" w:eastAsia="Times New Roman" w:hAnsi="Times New Roman" w:cs="Times New Roman"/>
          <w:sz w:val="28"/>
          <w:szCs w:val="28"/>
        </w:rPr>
        <w:t>(факт 2019 г. – 540,9 тыс. руб.).</w:t>
      </w:r>
    </w:p>
    <w:p w14:paraId="4A7EA536" w14:textId="77777777" w:rsidR="0018202F" w:rsidRPr="007260D3" w:rsidRDefault="0018202F" w:rsidP="001820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7260D3">
        <w:rPr>
          <w:rFonts w:ascii="Times New Roman" w:hAnsi="Times New Roman" w:cs="Times New Roman"/>
          <w:sz w:val="28"/>
          <w:szCs w:val="28"/>
        </w:rPr>
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</w:r>
      <w:r w:rsidRPr="00726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плане 287,9 тыс. руб., фактически поступило 167,0 тыс. руб. или 58,0 %. Плановый показатель не исполнен на 120,9</w:t>
      </w:r>
      <w:r w:rsidRPr="00726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0D3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руб.</w:t>
      </w:r>
    </w:p>
    <w:p w14:paraId="7794F722" w14:textId="77777777" w:rsidR="0018202F" w:rsidRPr="007260D3" w:rsidRDefault="0018202F" w:rsidP="0018202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 от сдачи в аренду имущества поступали от:</w:t>
      </w:r>
    </w:p>
    <w:p w14:paraId="28D9D07C" w14:textId="77777777" w:rsidR="0018202F" w:rsidRPr="007260D3" w:rsidRDefault="0018202F" w:rsidP="00DB14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ИП Ханапова Е.И.  при плане 50,0</w:t>
      </w:r>
      <w:r w:rsidRPr="00726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 фактически поступило средств – 33,3 тыс. руб., что составляет 66,6 % исполнения плановых показателей,</w:t>
      </w:r>
    </w:p>
    <w:p w14:paraId="471FE5B6" w14:textId="77777777" w:rsidR="0018202F" w:rsidRPr="007260D3" w:rsidRDefault="0018202F" w:rsidP="00DB14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0D3">
        <w:rPr>
          <w:rFonts w:ascii="Times New Roman" w:hAnsi="Times New Roman" w:cs="Times New Roman"/>
          <w:color w:val="000000" w:themeColor="text1"/>
          <w:sz w:val="28"/>
          <w:szCs w:val="28"/>
        </w:rPr>
        <w:t>- КРКА Адвокатской палаты РА при плане 114,5 тыс. руб. фактически в бюджет поступило – 20,7 тыс. руб., что составляет 18,1% исполнения плановых показателей.</w:t>
      </w:r>
    </w:p>
    <w:p w14:paraId="2DBC4797" w14:textId="77777777" w:rsidR="0018202F" w:rsidRPr="007260D3" w:rsidRDefault="0018202F" w:rsidP="00DB14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0D3">
        <w:rPr>
          <w:rFonts w:ascii="Times New Roman" w:hAnsi="Times New Roman" w:cs="Times New Roman"/>
          <w:color w:val="000000" w:themeColor="text1"/>
          <w:sz w:val="28"/>
          <w:szCs w:val="28"/>
        </w:rPr>
        <w:t>- ИП Хутова Ф.Н. при плане 123,4 тыс. руб. фактически в бюджет поступило – 113,0 тыс. руб., что составляет 91,5 % исполнения плановых показателей.</w:t>
      </w:r>
    </w:p>
    <w:p w14:paraId="2B1348D8" w14:textId="0B182D40" w:rsidR="0018202F" w:rsidRPr="007260D3" w:rsidRDefault="0018202F" w:rsidP="0018202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По состоянию на 01 января 2021 года задолженность по аренде имущества, находящегося в оперативном управлении МО «Красногвардейский район»</w:t>
      </w:r>
      <w:r w:rsidR="00DB1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</w:t>
      </w:r>
      <w:r w:rsidRPr="00726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составляет 120,9 тыс. руб., из которых 37,9 тыс. руб. являются ошибочно перечисленные на другой код доходов. С учетом вышеизложенного факта сумма задолженности составляет 83,0 тыс. руб.  </w:t>
      </w:r>
    </w:p>
    <w:p w14:paraId="1DDE49E8" w14:textId="77777777" w:rsidR="0018202F" w:rsidRPr="007260D3" w:rsidRDefault="0018202F" w:rsidP="0018202F">
      <w:pPr>
        <w:pStyle w:val="a5"/>
        <w:ind w:left="0" w:firstLine="709"/>
        <w:jc w:val="both"/>
        <w:rPr>
          <w:sz w:val="28"/>
          <w:szCs w:val="28"/>
        </w:rPr>
      </w:pPr>
      <w:r w:rsidRPr="007260D3">
        <w:rPr>
          <w:sz w:val="28"/>
          <w:szCs w:val="28"/>
        </w:rPr>
        <w:t>В результате к аналогичному уровню прошлого года (факт 2019 г.- 295,5 тыс. руб.) поступления в 2020 году на 128,5 тыс. руб. меньше или темп прироста поступлений составляет «-» 43,5%.</w:t>
      </w:r>
    </w:p>
    <w:p w14:paraId="73C60F09" w14:textId="77777777" w:rsidR="0018202F" w:rsidRPr="007260D3" w:rsidRDefault="0018202F" w:rsidP="0018202F">
      <w:pPr>
        <w:pStyle w:val="a5"/>
        <w:ind w:left="0" w:firstLine="709"/>
        <w:jc w:val="both"/>
        <w:rPr>
          <w:sz w:val="28"/>
          <w:szCs w:val="28"/>
        </w:rPr>
      </w:pPr>
      <w:r w:rsidRPr="007260D3">
        <w:rPr>
          <w:sz w:val="28"/>
          <w:szCs w:val="28"/>
        </w:rPr>
        <w:t>Прочие поступления от использования имущества, находящегося в собственности муниципальных районов поступило в сумме 136,9 тыс. руб.</w:t>
      </w:r>
    </w:p>
    <w:p w14:paraId="103BD099" w14:textId="77777777" w:rsidR="0018202F" w:rsidRPr="007260D3" w:rsidRDefault="0018202F" w:rsidP="0018202F">
      <w:pPr>
        <w:pStyle w:val="a5"/>
        <w:ind w:left="0"/>
        <w:jc w:val="both"/>
        <w:rPr>
          <w:sz w:val="28"/>
          <w:szCs w:val="28"/>
        </w:rPr>
      </w:pPr>
      <w:r w:rsidRPr="007260D3">
        <w:rPr>
          <w:sz w:val="28"/>
          <w:szCs w:val="28"/>
        </w:rPr>
        <w:t xml:space="preserve">          Проценты, полученные от предоставления бюджетных кредитов внутри страны за счет средств бюджетов муниципальных районов в сумме 0,9 тыс. руб.</w:t>
      </w:r>
    </w:p>
    <w:p w14:paraId="61BE28AA" w14:textId="77777777" w:rsidR="0018202F" w:rsidRPr="007260D3" w:rsidRDefault="0018202F" w:rsidP="0018202F">
      <w:pPr>
        <w:pStyle w:val="a5"/>
        <w:ind w:left="360"/>
        <w:jc w:val="both"/>
        <w:rPr>
          <w:b/>
          <w:sz w:val="28"/>
          <w:szCs w:val="28"/>
        </w:rPr>
      </w:pPr>
    </w:p>
    <w:p w14:paraId="572AEC9B" w14:textId="398CA839" w:rsidR="0018202F" w:rsidRPr="007260D3" w:rsidRDefault="0018202F" w:rsidP="00DB1424">
      <w:pPr>
        <w:pStyle w:val="a5"/>
        <w:ind w:left="0" w:firstLine="709"/>
        <w:rPr>
          <w:b/>
          <w:sz w:val="28"/>
          <w:szCs w:val="28"/>
        </w:rPr>
      </w:pPr>
      <w:r w:rsidRPr="007260D3">
        <w:rPr>
          <w:b/>
          <w:sz w:val="28"/>
          <w:szCs w:val="28"/>
        </w:rPr>
        <w:t>2.</w:t>
      </w:r>
      <w:r w:rsidR="00DB1424">
        <w:rPr>
          <w:b/>
          <w:sz w:val="28"/>
          <w:szCs w:val="28"/>
        </w:rPr>
        <w:t xml:space="preserve"> </w:t>
      </w:r>
      <w:r w:rsidRPr="007260D3">
        <w:rPr>
          <w:b/>
          <w:sz w:val="28"/>
          <w:szCs w:val="28"/>
        </w:rPr>
        <w:t>Платежи при пользовании природными ресурсами</w:t>
      </w:r>
    </w:p>
    <w:p w14:paraId="0731D230" w14:textId="77777777" w:rsidR="0018202F" w:rsidRPr="007260D3" w:rsidRDefault="0018202F" w:rsidP="001820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 за  негативное воздействие на окружающую среду при плане – 182,2 тыс. руб. фактически поступило за 2020 год – 93,4 тыс. руб., план исполнен на 51,3 %.</w:t>
      </w:r>
    </w:p>
    <w:p w14:paraId="1D592B9E" w14:textId="77777777" w:rsidR="0018202F" w:rsidRPr="007260D3" w:rsidRDefault="0018202F" w:rsidP="0018202F">
      <w:pPr>
        <w:pStyle w:val="a3"/>
        <w:contextualSpacing/>
        <w:rPr>
          <w:color w:val="000000"/>
          <w:sz w:val="28"/>
          <w:szCs w:val="28"/>
        </w:rPr>
      </w:pPr>
      <w:r w:rsidRPr="007260D3">
        <w:rPr>
          <w:color w:val="000000"/>
          <w:sz w:val="28"/>
          <w:szCs w:val="28"/>
        </w:rPr>
        <w:t>К уровню 2019 года показатели снизились на 297,7 тыс. руб. (факт</w:t>
      </w:r>
      <w:r w:rsidRPr="007260D3">
        <w:rPr>
          <w:sz w:val="28"/>
          <w:szCs w:val="28"/>
        </w:rPr>
        <w:t xml:space="preserve"> </w:t>
      </w:r>
      <w:r w:rsidRPr="007260D3">
        <w:rPr>
          <w:color w:val="000000"/>
          <w:sz w:val="28"/>
          <w:szCs w:val="28"/>
        </w:rPr>
        <w:t xml:space="preserve">2019 года – 391,1 тыс. руб.). В 2019 году </w:t>
      </w:r>
      <w:r w:rsidRPr="007260D3">
        <w:rPr>
          <w:sz w:val="28"/>
          <w:szCs w:val="28"/>
        </w:rPr>
        <w:t>были произведены уточнения невыясненных поступлений.</w:t>
      </w:r>
      <w:r w:rsidRPr="007260D3">
        <w:rPr>
          <w:color w:val="000000"/>
          <w:sz w:val="28"/>
          <w:szCs w:val="28"/>
        </w:rPr>
        <w:t xml:space="preserve"> </w:t>
      </w:r>
    </w:p>
    <w:p w14:paraId="00EB1E60" w14:textId="77777777" w:rsidR="0018202F" w:rsidRPr="007260D3" w:rsidRDefault="0018202F" w:rsidP="0018202F">
      <w:pPr>
        <w:pStyle w:val="a3"/>
        <w:contextualSpacing/>
        <w:rPr>
          <w:sz w:val="28"/>
          <w:szCs w:val="28"/>
        </w:rPr>
      </w:pPr>
      <w:r w:rsidRPr="007260D3">
        <w:rPr>
          <w:color w:val="000000"/>
          <w:sz w:val="28"/>
          <w:szCs w:val="28"/>
        </w:rPr>
        <w:t xml:space="preserve">                </w:t>
      </w:r>
    </w:p>
    <w:p w14:paraId="56F8F169" w14:textId="77777777" w:rsidR="0018202F" w:rsidRPr="007260D3" w:rsidRDefault="0018202F" w:rsidP="00DB1424">
      <w:pPr>
        <w:pStyle w:val="a5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7260D3">
        <w:rPr>
          <w:b/>
          <w:sz w:val="28"/>
          <w:szCs w:val="28"/>
        </w:rPr>
        <w:t>Доходы от оказания платных услуг (работ) и компенсации затрат государства</w:t>
      </w:r>
    </w:p>
    <w:p w14:paraId="169EC8F8" w14:textId="3D200F40" w:rsidR="0018202F" w:rsidRPr="007260D3" w:rsidRDefault="0018202F" w:rsidP="00DB14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D3">
        <w:rPr>
          <w:rFonts w:ascii="Times New Roman" w:hAnsi="Times New Roman" w:cs="Times New Roman"/>
          <w:sz w:val="28"/>
          <w:szCs w:val="28"/>
        </w:rPr>
        <w:t>За 2020 год доходы от компенсации затрат бюджетов муниципальных районов поступили средства в сумме 51,0 тыс. руб., а именно:</w:t>
      </w:r>
    </w:p>
    <w:p w14:paraId="649087F7" w14:textId="77777777" w:rsidR="0018202F" w:rsidRPr="007260D3" w:rsidRDefault="0018202F" w:rsidP="0018202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по </w:t>
      </w:r>
      <w:r w:rsidRPr="00726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МБУК «Межпоселенченский культурно-досуговый центр» </w:t>
      </w:r>
      <w:r w:rsidRPr="0072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перечислены страховые взносы по договорам гражданско-правового характера из средств муниципального задания. Согласно платежному поручению № 40516 </w:t>
      </w:r>
      <w:r w:rsidRPr="007260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 12.03.2020 года, была перечислена (возвращена) сумма в размере 14,5 тыс. руб.  из внебюджета КМКДЦ в доход  бюджета;</w:t>
      </w:r>
    </w:p>
    <w:p w14:paraId="17BCFF93" w14:textId="77777777" w:rsidR="0018202F" w:rsidRPr="007260D3" w:rsidRDefault="0018202F" w:rsidP="0018202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в администрацию муниципального образования «Красногвардейский район» поступили средства в сумме 29,3 тыс. руб. – восстановление затрат на оплату электроэнергии от ЗАГС.</w:t>
      </w:r>
    </w:p>
    <w:p w14:paraId="48A57302" w14:textId="77777777" w:rsidR="0018202F" w:rsidRPr="007260D3" w:rsidRDefault="0018202F" w:rsidP="0018202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в управление образования муниципального образования «Красногвардейский район» поступили средства в сумме 7,2 тыс. руб. – возмещение ущерба по акту проверки.</w:t>
      </w:r>
    </w:p>
    <w:p w14:paraId="0E39EDF2" w14:textId="77777777" w:rsidR="0018202F" w:rsidRPr="007260D3" w:rsidRDefault="0018202F" w:rsidP="001820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6A04B3" w14:textId="7C901093" w:rsidR="0018202F" w:rsidRPr="007260D3" w:rsidRDefault="0018202F" w:rsidP="00D27119">
      <w:pPr>
        <w:pStyle w:val="a5"/>
        <w:ind w:left="0" w:firstLine="709"/>
        <w:rPr>
          <w:b/>
          <w:iCs/>
          <w:sz w:val="28"/>
          <w:szCs w:val="28"/>
        </w:rPr>
      </w:pPr>
      <w:r w:rsidRPr="007260D3">
        <w:rPr>
          <w:b/>
          <w:iCs/>
          <w:sz w:val="28"/>
          <w:szCs w:val="28"/>
        </w:rPr>
        <w:t>4. Доходы от продажи материальных и нематериальных активов</w:t>
      </w:r>
    </w:p>
    <w:p w14:paraId="09E8B873" w14:textId="77777777" w:rsidR="0018202F" w:rsidRPr="007260D3" w:rsidRDefault="0018202F" w:rsidP="00D271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260D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  доходам от продажи материальных и нематериальных активов </w:t>
      </w:r>
      <w:r w:rsidRPr="007260D3">
        <w:rPr>
          <w:rFonts w:ascii="Times New Roman" w:hAnsi="Times New Roman" w:cs="Times New Roman"/>
          <w:sz w:val="28"/>
          <w:szCs w:val="28"/>
        </w:rPr>
        <w:t xml:space="preserve">за </w:t>
      </w:r>
      <w:r w:rsidRPr="007260D3">
        <w:rPr>
          <w:rFonts w:ascii="Times New Roman" w:hAnsi="Times New Roman" w:cs="Times New Roman"/>
          <w:iCs/>
          <w:color w:val="000000"/>
          <w:sz w:val="28"/>
          <w:szCs w:val="28"/>
        </w:rPr>
        <w:t>2020 год фактические поступления составили в сумме 272,3 тыс. руб. при плане 450,0 тыс. руб., что составляет 60,5 % исполнения плановых показателей. В том числе:</w:t>
      </w:r>
    </w:p>
    <w:p w14:paraId="3FF8CDEC" w14:textId="77777777" w:rsidR="0018202F" w:rsidRPr="007260D3" w:rsidRDefault="0018202F" w:rsidP="00D271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0D3">
        <w:rPr>
          <w:rFonts w:ascii="Times New Roman" w:hAnsi="Times New Roman" w:cs="Times New Roman"/>
          <w:iCs/>
          <w:color w:val="000000"/>
          <w:sz w:val="28"/>
          <w:szCs w:val="28"/>
        </w:rPr>
        <w:t>- Д</w:t>
      </w:r>
      <w:r w:rsidRPr="00726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 </w:t>
      </w:r>
      <w:r w:rsidRPr="007260D3">
        <w:rPr>
          <w:rFonts w:ascii="Times New Roman" w:hAnsi="Times New Roman" w:cs="Times New Roman"/>
          <w:iCs/>
          <w:color w:val="000000"/>
          <w:sz w:val="28"/>
          <w:szCs w:val="28"/>
        </w:rPr>
        <w:t>по данному виду поступило в сумме 261,5 тыс. руб</w:t>
      </w:r>
      <w:r w:rsidRPr="007260D3">
        <w:rPr>
          <w:rFonts w:ascii="Times New Roman" w:hAnsi="Times New Roman" w:cs="Times New Roman"/>
          <w:color w:val="000000" w:themeColor="text1"/>
          <w:sz w:val="28"/>
          <w:szCs w:val="28"/>
        </w:rPr>
        <w:t>., при плане 450,0 тыс. руб., что составляет 58,1 % исполнения плановых показателей.</w:t>
      </w:r>
    </w:p>
    <w:p w14:paraId="4700BA47" w14:textId="40086755" w:rsidR="0018202F" w:rsidRDefault="0018202F" w:rsidP="00D271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260D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 сравнению с 2019 годом фактическое поступление меньше на 1218,3 тыс. руб., (факт 2019 года – 1479,8 тыс. руб.), темп прироста составляет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«-» 82,3</w:t>
      </w:r>
      <w:r w:rsidRPr="007260D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%. </w:t>
      </w:r>
      <w:r w:rsidRPr="007260D3">
        <w:rPr>
          <w:rFonts w:ascii="Times New Roman" w:hAnsi="Times New Roman" w:cs="Times New Roman"/>
          <w:sz w:val="28"/>
          <w:szCs w:val="28"/>
        </w:rPr>
        <w:t>Снижение поясняется крупной разовой продажей земельного участка Гасанову К.Х. в 2019 году на сумму 990,9 тыс. руб. (</w:t>
      </w:r>
      <w:r w:rsidRPr="007260D3">
        <w:rPr>
          <w:rFonts w:ascii="Times New Roman" w:hAnsi="Times New Roman" w:cs="Times New Roman"/>
          <w:color w:val="000000"/>
          <w:sz w:val="28"/>
          <w:szCs w:val="28"/>
        </w:rPr>
        <w:t>сельскохозяйственного назначения)</w:t>
      </w:r>
      <w:r w:rsidRPr="007260D3">
        <w:rPr>
          <w:rFonts w:ascii="Times New Roman" w:hAnsi="Times New Roman" w:cs="Times New Roman"/>
          <w:sz w:val="28"/>
          <w:szCs w:val="28"/>
        </w:rPr>
        <w:t>.</w:t>
      </w:r>
      <w:r w:rsidRPr="007260D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</w:p>
    <w:p w14:paraId="01F7085E" w14:textId="3DD8C4F3" w:rsidR="0018202F" w:rsidRPr="007260D3" w:rsidRDefault="0018202F" w:rsidP="00D271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67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167C65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7C65">
        <w:rPr>
          <w:rFonts w:ascii="Times New Roman" w:hAnsi="Times New Roman" w:cs="Times New Roman"/>
          <w:sz w:val="28"/>
          <w:szCs w:val="28"/>
        </w:rPr>
        <w:t xml:space="preserve">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</w:r>
      <w:r w:rsidRPr="00167C65">
        <w:rPr>
          <w:rFonts w:ascii="Times New Roman" w:hAnsi="Times New Roman" w:cs="Times New Roman"/>
          <w:iCs/>
          <w:color w:val="000000"/>
          <w:sz w:val="28"/>
          <w:szCs w:val="28"/>
        </w:rPr>
        <w:t>по данному виду поступило в сумме 10,8 тыс. руб</w:t>
      </w:r>
      <w:r w:rsidRPr="00167C65">
        <w:rPr>
          <w:rFonts w:ascii="Times New Roman" w:hAnsi="Times New Roman" w:cs="Times New Roman"/>
          <w:color w:val="000000" w:themeColor="text1"/>
          <w:sz w:val="28"/>
          <w:szCs w:val="28"/>
        </w:rPr>
        <w:t>., при не запланированных средствах (</w:t>
      </w:r>
      <w:r w:rsidRPr="00167C65">
        <w:rPr>
          <w:rFonts w:ascii="Times New Roman" w:hAnsi="Times New Roman" w:cs="Times New Roman"/>
          <w:sz w:val="28"/>
          <w:szCs w:val="28"/>
        </w:rPr>
        <w:t>земли несельскохозяйственного назначения</w:t>
      </w:r>
      <w:r w:rsidRPr="00167C6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7260D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</w:p>
    <w:p w14:paraId="7D08B811" w14:textId="77777777" w:rsidR="0018202F" w:rsidRPr="007260D3" w:rsidRDefault="0018202F" w:rsidP="0018202F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260D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</w:t>
      </w:r>
    </w:p>
    <w:p w14:paraId="528A4DAD" w14:textId="1D71058B" w:rsidR="0018202F" w:rsidRDefault="0018202F" w:rsidP="00D27119">
      <w:pPr>
        <w:spacing w:line="240" w:lineRule="auto"/>
        <w:ind w:firstLine="708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1A1A40">
        <w:rPr>
          <w:rFonts w:ascii="Times New Roman" w:hAnsi="Times New Roman" w:cs="Times New Roman"/>
          <w:b/>
          <w:iCs/>
          <w:color w:val="000000"/>
          <w:sz w:val="28"/>
          <w:szCs w:val="28"/>
        </w:rPr>
        <w:t>5</w:t>
      </w:r>
      <w:r w:rsidRPr="007260D3">
        <w:rPr>
          <w:rFonts w:ascii="Times New Roman" w:hAnsi="Times New Roman" w:cs="Times New Roman"/>
          <w:b/>
          <w:sz w:val="28"/>
          <w:szCs w:val="28"/>
        </w:rPr>
        <w:t>. Ш</w:t>
      </w:r>
      <w:r w:rsidRPr="007260D3">
        <w:rPr>
          <w:rFonts w:ascii="Times New Roman" w:hAnsi="Times New Roman" w:cs="Times New Roman"/>
          <w:b/>
          <w:iCs/>
          <w:sz w:val="28"/>
          <w:szCs w:val="28"/>
        </w:rPr>
        <w:t>трафы, санкции, возмещение ущерба</w:t>
      </w:r>
    </w:p>
    <w:p w14:paraId="1815FD55" w14:textId="77777777" w:rsidR="0018202F" w:rsidRPr="007260D3" w:rsidRDefault="0018202F" w:rsidP="001820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>По ш</w:t>
      </w:r>
      <w:r w:rsidRPr="007260D3">
        <w:rPr>
          <w:rFonts w:ascii="Times New Roman" w:eastAsia="Times New Roman" w:hAnsi="Times New Roman" w:cs="Times New Roman"/>
          <w:iCs/>
          <w:sz w:val="28"/>
          <w:szCs w:val="28"/>
        </w:rPr>
        <w:t>трафам, санкциям, возмещению ущерба при плане 1041,5 тыс. руб.</w:t>
      </w:r>
      <w:r w:rsidRPr="00726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0D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фактические поступления составили </w:t>
      </w:r>
      <w:r w:rsidRPr="007260D3">
        <w:rPr>
          <w:rFonts w:ascii="Times New Roman" w:eastAsia="Times New Roman" w:hAnsi="Times New Roman" w:cs="Times New Roman"/>
          <w:sz w:val="28"/>
          <w:szCs w:val="28"/>
        </w:rPr>
        <w:t xml:space="preserve">в сумме 684,8  тыс. руб., план исполнен на 65,8 %. </w:t>
      </w:r>
    </w:p>
    <w:p w14:paraId="1EA47262" w14:textId="77777777" w:rsidR="0018202F" w:rsidRPr="007260D3" w:rsidRDefault="0018202F" w:rsidP="001820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hAnsi="Times New Roman" w:cs="Times New Roman"/>
          <w:sz w:val="28"/>
          <w:szCs w:val="28"/>
        </w:rPr>
        <w:t>К уровню прошлого года произошло снижение поступлений на 868,9 тыс. руб.</w:t>
      </w:r>
      <w:r w:rsidRPr="007260D3">
        <w:rPr>
          <w:rFonts w:ascii="Times New Roman" w:eastAsia="Times New Roman" w:hAnsi="Times New Roman" w:cs="Times New Roman"/>
          <w:sz w:val="28"/>
          <w:szCs w:val="28"/>
        </w:rPr>
        <w:t xml:space="preserve"> (факт 2019г. – 1553,7 тыс. руб.) или на 55,9 %.</w:t>
      </w:r>
    </w:p>
    <w:p w14:paraId="25C4DE8A" w14:textId="77777777" w:rsidR="0018202F" w:rsidRPr="007260D3" w:rsidRDefault="0018202F" w:rsidP="001820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>Исполнение плановых поступлений в бюджет муниципального образования «Красногвардейский район» по кодам:</w:t>
      </w:r>
    </w:p>
    <w:p w14:paraId="0C9A0BCF" w14:textId="77777777" w:rsidR="0018202F" w:rsidRPr="007260D3" w:rsidRDefault="0018202F" w:rsidP="001820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>- а</w:t>
      </w:r>
      <w:r w:rsidRPr="007260D3">
        <w:rPr>
          <w:rFonts w:ascii="Times New Roman" w:hAnsi="Times New Roman" w:cs="Times New Roman"/>
          <w:sz w:val="28"/>
          <w:szCs w:val="28"/>
        </w:rPr>
        <w:t xml:space="preserve">дминистративные штрафы, установленные </w:t>
      </w:r>
      <w:hyperlink r:id="rId9" w:history="1">
        <w:r w:rsidRPr="007260D3">
          <w:rPr>
            <w:rStyle w:val="af5"/>
            <w:rFonts w:ascii="Times New Roman" w:hAnsi="Times New Roman"/>
            <w:color w:val="000000" w:themeColor="text1"/>
            <w:szCs w:val="28"/>
          </w:rPr>
          <w:t>Главой 20</w:t>
        </w:r>
      </w:hyperlink>
      <w:r w:rsidRPr="007260D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7260D3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прав, </w:t>
      </w:r>
      <w:r w:rsidRPr="007260D3">
        <w:rPr>
          <w:rFonts w:ascii="Times New Roman" w:eastAsia="Times New Roman" w:hAnsi="Times New Roman" w:cs="Times New Roman"/>
          <w:sz w:val="28"/>
          <w:szCs w:val="28"/>
        </w:rPr>
        <w:t>при плане 155,0 тыс. руб. фактическое исполнение составляет в сумме 141,7 тыс. руб.;</w:t>
      </w:r>
    </w:p>
    <w:p w14:paraId="0CC3B61B" w14:textId="77777777" w:rsidR="0018202F" w:rsidRPr="007260D3" w:rsidRDefault="0018202F" w:rsidP="001820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7260D3">
        <w:rPr>
          <w:rFonts w:ascii="Times New Roman" w:hAnsi="Times New Roman" w:cs="Times New Roman"/>
          <w:sz w:val="28"/>
          <w:szCs w:val="28"/>
        </w:rPr>
        <w:t xml:space="preserve">административные штрафы, установленные </w:t>
      </w:r>
      <w:hyperlink r:id="rId10" w:history="1">
        <w:r w:rsidRPr="007260D3">
          <w:rPr>
            <w:rStyle w:val="af5"/>
            <w:rFonts w:ascii="Times New Roman" w:hAnsi="Times New Roman"/>
            <w:color w:val="000000" w:themeColor="text1"/>
            <w:szCs w:val="28"/>
          </w:rPr>
          <w:t>Главой 6</w:t>
        </w:r>
      </w:hyperlink>
      <w:r w:rsidRPr="007260D3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прав, </w:t>
      </w:r>
      <w:r w:rsidRPr="007260D3">
        <w:rPr>
          <w:rFonts w:ascii="Times New Roman" w:eastAsia="Times New Roman" w:hAnsi="Times New Roman" w:cs="Times New Roman"/>
          <w:sz w:val="28"/>
          <w:szCs w:val="28"/>
        </w:rPr>
        <w:t>при плане 9,0 тыс. руб. фактическое исполнение составляет в сумме 70,7 тыс. руб.;</w:t>
      </w:r>
    </w:p>
    <w:p w14:paraId="4B2DDC3C" w14:textId="77777777" w:rsidR="0018202F" w:rsidRPr="007260D3" w:rsidRDefault="0018202F" w:rsidP="001820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>- а</w:t>
      </w:r>
      <w:r w:rsidRPr="007260D3">
        <w:rPr>
          <w:rFonts w:ascii="Times New Roman" w:hAnsi="Times New Roman" w:cs="Times New Roman"/>
          <w:sz w:val="28"/>
          <w:szCs w:val="28"/>
        </w:rPr>
        <w:t xml:space="preserve">дминистративные штрафы, установленные </w:t>
      </w:r>
      <w:hyperlink r:id="rId11" w:history="1">
        <w:r w:rsidRPr="007260D3">
          <w:rPr>
            <w:rStyle w:val="af5"/>
            <w:rFonts w:ascii="Times New Roman" w:hAnsi="Times New Roman"/>
            <w:color w:val="000000" w:themeColor="text1"/>
            <w:szCs w:val="28"/>
          </w:rPr>
          <w:t>Главой 12</w:t>
        </w:r>
      </w:hyperlink>
      <w:r w:rsidRPr="007260D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7260D3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прав, </w:t>
      </w:r>
      <w:r w:rsidRPr="007260D3">
        <w:rPr>
          <w:rFonts w:ascii="Times New Roman" w:eastAsia="Times New Roman" w:hAnsi="Times New Roman" w:cs="Times New Roman"/>
          <w:sz w:val="28"/>
          <w:szCs w:val="28"/>
        </w:rPr>
        <w:t>при плане 21,5 тыс. руб. фактическое исполнение составляет в сумме 0,0 тыс. руб.;</w:t>
      </w:r>
    </w:p>
    <w:p w14:paraId="3966CD01" w14:textId="77777777" w:rsidR="0018202F" w:rsidRPr="007260D3" w:rsidRDefault="0018202F" w:rsidP="001820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>- штрафы за налоговые правонарушения, установленные Главой 16 Налогового кодекса Российской Федерации, при плане 106,0 тыс. руб. фактическое исполнение составляет в сумме 0,0 тыс. руб.;</w:t>
      </w:r>
    </w:p>
    <w:p w14:paraId="37D365B9" w14:textId="77777777" w:rsidR="0018202F" w:rsidRPr="007260D3" w:rsidRDefault="0018202F" w:rsidP="001820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260D3">
        <w:rPr>
          <w:rFonts w:ascii="Times New Roman" w:hAnsi="Times New Roman" w:cs="Times New Roman"/>
          <w:sz w:val="28"/>
          <w:szCs w:val="28"/>
        </w:rPr>
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</w:t>
      </w:r>
      <w:r w:rsidRPr="007260D3">
        <w:rPr>
          <w:rFonts w:ascii="Times New Roman" w:eastAsia="Times New Roman" w:hAnsi="Times New Roman" w:cs="Times New Roman"/>
          <w:sz w:val="28"/>
          <w:szCs w:val="28"/>
        </w:rPr>
        <w:t xml:space="preserve">при плане 750,0 тыс. руб. фактическое исполнение составляет 228,9 тыс. руб. или 30,5 % исполнения плановых показателей; </w:t>
      </w:r>
    </w:p>
    <w:p w14:paraId="43F23330" w14:textId="77777777" w:rsidR="0018202F" w:rsidRPr="00BE2472" w:rsidRDefault="0018202F" w:rsidP="001820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 бюджет МО «Красногвардейский район» поступали средства за счет незапланированных доходов от следующих администраторов доходов: МИ ФНС № 2 по Республике Адыгея, Федеральной службы судебных приставов, </w:t>
      </w:r>
      <w:r w:rsidRPr="007260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Министерства внутренних дел Российской Федерации, Федеральной антимонопольной службы, </w:t>
      </w:r>
      <w:r w:rsidRPr="00726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Управления по обеспечению деятельности мировых судей  Республики Адыгея, </w:t>
      </w:r>
      <w:r w:rsidRPr="007260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Министерства образования и науки Республики Адыгея. Штрафы разделяются на следующие виды:</w:t>
      </w:r>
      <w:r w:rsidRPr="00726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60D3">
        <w:rPr>
          <w:rFonts w:ascii="Times New Roman" w:eastAsia="Times New Roman" w:hAnsi="Times New Roman" w:cs="Times New Roman"/>
          <w:sz w:val="28"/>
          <w:szCs w:val="28"/>
        </w:rPr>
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должностными лицами органов исполнительной власти субъектов Российской Федерации, учреждениями субъектов Российской Федерации  (20,4 тыс. руб.)</w:t>
      </w:r>
      <w:r w:rsidRPr="007260D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(13,7 </w:t>
      </w:r>
      <w:r w:rsidRPr="0098695E">
        <w:rPr>
          <w:rFonts w:ascii="Times New Roman" w:eastAsia="Times New Roman" w:hAnsi="Times New Roman" w:cs="Times New Roman"/>
          <w:snapToGrid w:val="0"/>
          <w:sz w:val="28"/>
          <w:szCs w:val="28"/>
        </w:rPr>
        <w:t>тыс. руб.), а</w:t>
      </w:r>
      <w:r w:rsidRPr="0098695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дминистративные штрафы, </w:t>
      </w:r>
      <w:r w:rsidRPr="00986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установленные </w:t>
      </w:r>
      <w:hyperlink r:id="rId12" w:anchor="/document/12125267/entry/70" w:history="1">
        <w:r w:rsidRPr="0098695E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Главой 7</w:t>
        </w:r>
      </w:hyperlink>
      <w:r w:rsidRPr="0098695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(26,1 тыс. руб.),</w:t>
      </w:r>
      <w:r w:rsidRPr="0098695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</w:t>
      </w:r>
      <w:r w:rsidRPr="0098695E">
        <w:rPr>
          <w:rFonts w:ascii="Times New Roman" w:hAnsi="Times New Roman" w:cs="Times New Roman"/>
          <w:sz w:val="28"/>
          <w:szCs w:val="28"/>
        </w:rPr>
        <w:t xml:space="preserve">дминистративные штрафы, установленные </w:t>
      </w:r>
      <w:hyperlink r:id="rId13" w:history="1">
        <w:r w:rsidRPr="0098695E">
          <w:rPr>
            <w:rStyle w:val="af5"/>
            <w:rFonts w:ascii="Times New Roman" w:hAnsi="Times New Roman"/>
            <w:color w:val="000000" w:themeColor="text1"/>
            <w:sz w:val="28"/>
            <w:szCs w:val="28"/>
          </w:rPr>
          <w:t>Главой 7</w:t>
        </w:r>
      </w:hyperlink>
      <w:r w:rsidRPr="0098695E">
        <w:rPr>
          <w:rFonts w:ascii="Times New Roman" w:hAnsi="Times New Roman" w:cs="Times New Roman"/>
          <w:sz w:val="28"/>
          <w:szCs w:val="28"/>
        </w:rPr>
        <w:t xml:space="preserve"> Кодекса Российской </w:t>
      </w:r>
      <w:r w:rsidRPr="0098695E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</w:t>
      </w:r>
      <w:r w:rsidRPr="0098695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(5,0 тыс. руб.),</w:t>
      </w:r>
      <w:r w:rsidRPr="0098695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(5,8 тыс. руб.),  </w:t>
      </w:r>
      <w:r w:rsidRPr="0098695E">
        <w:rPr>
          <w:rFonts w:ascii="Times New Roman" w:hAnsi="Times New Roman" w:cs="Times New Roman"/>
          <w:sz w:val="28"/>
          <w:szCs w:val="28"/>
        </w:rPr>
        <w:t>денежные взыскания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</w:r>
      <w:r w:rsidRPr="0098695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(114,8 тыс. руб.), </w:t>
      </w:r>
      <w:r w:rsidRPr="0098695E">
        <w:rPr>
          <w:rFonts w:ascii="Times New Roman" w:hAnsi="Times New Roman" w:cs="Times New Roman"/>
          <w:sz w:val="28"/>
          <w:szCs w:val="28"/>
        </w:rPr>
        <w:t>денежные взыскания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</w:r>
      <w:r w:rsidRPr="0098695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(22,2 тыс. руб.), </w:t>
      </w:r>
      <w:r w:rsidRPr="0098695E">
        <w:rPr>
          <w:rFonts w:ascii="Times New Roman" w:hAnsi="Times New Roman" w:cs="Times New Roman"/>
          <w:sz w:val="28"/>
          <w:szCs w:val="28"/>
        </w:rPr>
        <w:t xml:space="preserve">административные штрафы, установленные </w:t>
      </w:r>
      <w:hyperlink r:id="rId14" w:history="1">
        <w:r w:rsidRPr="0098695E">
          <w:rPr>
            <w:rStyle w:val="af5"/>
            <w:rFonts w:ascii="Times New Roman" w:hAnsi="Times New Roman"/>
            <w:color w:val="000000" w:themeColor="text1"/>
            <w:sz w:val="28"/>
            <w:szCs w:val="28"/>
          </w:rPr>
          <w:t>Главой 19</w:t>
        </w:r>
      </w:hyperlink>
      <w:r w:rsidRPr="0098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(18,8</w:t>
      </w:r>
      <w:r w:rsidRPr="0098695E">
        <w:rPr>
          <w:rFonts w:ascii="Times New Roman" w:hAnsi="Times New Roman" w:cs="Times New Roman"/>
          <w:sz w:val="28"/>
          <w:szCs w:val="28"/>
        </w:rPr>
        <w:t xml:space="preserve"> тыс. руб.), </w:t>
      </w:r>
      <w:r w:rsidRPr="0098695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административные штрафы, установленные </w:t>
      </w:r>
      <w:hyperlink r:id="rId15" w:anchor="/document/12125267/entry/150" w:history="1">
        <w:r w:rsidRPr="0098695E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Главой 15</w:t>
        </w:r>
      </w:hyperlink>
      <w:r w:rsidRPr="00986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</w:t>
      </w:r>
      <w:r w:rsidRPr="007260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E2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ценных бумаг (за исключением штрафов, указанных в </w:t>
      </w:r>
      <w:hyperlink r:id="rId16" w:anchor="/document/12112604/entry/466" w:history="1">
        <w:r w:rsidRPr="00BE247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пункте 6 статьи 46</w:t>
        </w:r>
      </w:hyperlink>
      <w:r w:rsidRPr="00BE2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Б</w:t>
      </w:r>
      <w:r w:rsidRPr="00BE247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юджетного кодекса Российской Федерации), налагаемые мировыми судьями, комиссиями по делам несовершеннолетних и защите их прав (16,7 тыс. руб.).</w:t>
      </w:r>
    </w:p>
    <w:p w14:paraId="3DA28F21" w14:textId="77777777" w:rsidR="0018202F" w:rsidRPr="00BE2472" w:rsidRDefault="0018202F" w:rsidP="0018202F">
      <w:pPr>
        <w:keepNext/>
        <w:keepLines/>
        <w:spacing w:after="0" w:line="240" w:lineRule="auto"/>
        <w:ind w:firstLine="708"/>
        <w:contextualSpacing/>
        <w:jc w:val="center"/>
        <w:outlineLvl w:val="7"/>
        <w:rPr>
          <w:rFonts w:ascii="Times New Roman" w:eastAsiaTheme="majorEastAsia" w:hAnsi="Times New Roman" w:cs="Times New Roman"/>
          <w:b/>
          <w:sz w:val="28"/>
          <w:szCs w:val="28"/>
        </w:rPr>
      </w:pPr>
    </w:p>
    <w:p w14:paraId="2059C4E6" w14:textId="77777777" w:rsidR="0018202F" w:rsidRPr="007260D3" w:rsidRDefault="0018202F" w:rsidP="00D27119">
      <w:pPr>
        <w:keepNext/>
        <w:keepLines/>
        <w:spacing w:after="0" w:line="240" w:lineRule="auto"/>
        <w:ind w:firstLine="708"/>
        <w:contextualSpacing/>
        <w:outlineLvl w:val="7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7260D3">
        <w:rPr>
          <w:rFonts w:ascii="Times New Roman" w:eastAsiaTheme="majorEastAsia" w:hAnsi="Times New Roman" w:cs="Times New Roman"/>
          <w:b/>
          <w:sz w:val="28"/>
          <w:szCs w:val="28"/>
        </w:rPr>
        <w:t>6.</w:t>
      </w:r>
      <w:r w:rsidRPr="007260D3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7260D3">
        <w:rPr>
          <w:rFonts w:ascii="Times New Roman" w:eastAsiaTheme="majorEastAsia" w:hAnsi="Times New Roman" w:cs="Times New Roman"/>
          <w:b/>
          <w:sz w:val="28"/>
          <w:szCs w:val="28"/>
        </w:rPr>
        <w:t>Прочие неналоговые доходы</w:t>
      </w:r>
    </w:p>
    <w:p w14:paraId="66A16678" w14:textId="6595FE88" w:rsidR="0018202F" w:rsidRPr="007260D3" w:rsidRDefault="00D27119" w:rsidP="00D27119">
      <w:pPr>
        <w:tabs>
          <w:tab w:val="left" w:pos="77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202F" w:rsidRPr="007260D3">
        <w:rPr>
          <w:rFonts w:ascii="Times New Roman" w:hAnsi="Times New Roman" w:cs="Times New Roman"/>
          <w:sz w:val="28"/>
          <w:szCs w:val="28"/>
        </w:rPr>
        <w:t>По прочим неналоговым доходам за 2020 год поступило 127,5 тыс. руб. Из них:</w:t>
      </w:r>
    </w:p>
    <w:p w14:paraId="58E4F62A" w14:textId="4652A5BC" w:rsidR="0018202F" w:rsidRPr="007260D3" w:rsidRDefault="0018202F" w:rsidP="0018202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0D3">
        <w:rPr>
          <w:rFonts w:ascii="Times New Roman" w:hAnsi="Times New Roman" w:cs="Times New Roman"/>
          <w:sz w:val="28"/>
          <w:szCs w:val="28"/>
        </w:rPr>
        <w:t xml:space="preserve">           1)  по </w:t>
      </w:r>
      <w:r w:rsidRPr="007260D3">
        <w:rPr>
          <w:rFonts w:ascii="Times New Roman" w:hAnsi="Times New Roman" w:cs="Times New Roman"/>
          <w:color w:val="000000" w:themeColor="text1"/>
          <w:sz w:val="28"/>
          <w:szCs w:val="28"/>
        </w:rPr>
        <w:t>коду невыясненные поступления – денежные средства в сумме 123,8 тыс. руб. по администратору 908 «Отдел земельно-имущественных отношений администрации муниципального образования «Красногвардейский район».</w:t>
      </w:r>
    </w:p>
    <w:p w14:paraId="62C48AAA" w14:textId="727601E7" w:rsidR="0018202F" w:rsidRPr="007260D3" w:rsidRDefault="0018202F" w:rsidP="0018202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0D3">
        <w:rPr>
          <w:rFonts w:ascii="Times New Roman" w:hAnsi="Times New Roman" w:cs="Times New Roman"/>
          <w:sz w:val="28"/>
          <w:szCs w:val="28"/>
        </w:rPr>
        <w:t xml:space="preserve">           2)  по </w:t>
      </w:r>
      <w:r w:rsidRPr="0072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коду невыясненные поступления </w:t>
      </w:r>
      <w:r w:rsidRPr="007260D3">
        <w:rPr>
          <w:rFonts w:ascii="Times New Roman" w:hAnsi="Times New Roman" w:cs="Times New Roman"/>
          <w:sz w:val="28"/>
          <w:szCs w:val="28"/>
        </w:rPr>
        <w:t xml:space="preserve">– поступили денежные средства в сумме 0,9 тыс. руб. по администратору 937 </w:t>
      </w:r>
      <w:r w:rsidRPr="007260D3">
        <w:rPr>
          <w:rFonts w:ascii="Times New Roman" w:hAnsi="Times New Roman" w:cs="Times New Roman"/>
          <w:color w:val="000000" w:themeColor="text1"/>
          <w:sz w:val="28"/>
          <w:szCs w:val="28"/>
        </w:rPr>
        <w:t>«Администраци</w:t>
      </w:r>
      <w:r w:rsidR="00D2711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2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«Красногвардейский район».</w:t>
      </w:r>
    </w:p>
    <w:p w14:paraId="29087AB2" w14:textId="0709E0D6" w:rsidR="0018202F" w:rsidRPr="007260D3" w:rsidRDefault="0018202F" w:rsidP="0018202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3</w:t>
      </w:r>
      <w:r w:rsidR="00D2711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2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коду неналоговые доходы – поступили денежные средства в сумме 2,8 тыс. руб. по администратору 910 «Управление культуры и кино администрации МО «Красногвардейский район».</w:t>
      </w:r>
    </w:p>
    <w:p w14:paraId="4557B776" w14:textId="77777777" w:rsidR="0018202F" w:rsidRPr="007260D3" w:rsidRDefault="0018202F" w:rsidP="001820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0D3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14:paraId="5125F791" w14:textId="77777777" w:rsidR="0018202F" w:rsidRPr="007260D3" w:rsidRDefault="0018202F" w:rsidP="00D27119">
      <w:pPr>
        <w:pStyle w:val="8"/>
        <w:spacing w:before="0" w:line="240" w:lineRule="auto"/>
        <w:ind w:firstLine="567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60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Безвозмездные поступления </w:t>
      </w:r>
    </w:p>
    <w:p w14:paraId="21E614B4" w14:textId="497D82B3" w:rsidR="0018202F" w:rsidRPr="007260D3" w:rsidRDefault="0018202F" w:rsidP="001820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D3">
        <w:rPr>
          <w:rFonts w:ascii="Times New Roman" w:hAnsi="Times New Roman" w:cs="Times New Roman"/>
          <w:sz w:val="28"/>
          <w:szCs w:val="28"/>
        </w:rPr>
        <w:t xml:space="preserve">По безвозмездным поступлениям за 2020 год доходы поступили в сумме </w:t>
      </w:r>
      <w:r w:rsidR="009A3EAB">
        <w:rPr>
          <w:rFonts w:ascii="Times New Roman" w:hAnsi="Times New Roman" w:cs="Times New Roman"/>
          <w:sz w:val="28"/>
          <w:szCs w:val="28"/>
        </w:rPr>
        <w:t>709337,8</w:t>
      </w:r>
      <w:r w:rsidRPr="007260D3">
        <w:rPr>
          <w:rFonts w:ascii="Times New Roman" w:hAnsi="Times New Roman" w:cs="Times New Roman"/>
          <w:sz w:val="28"/>
          <w:szCs w:val="28"/>
        </w:rPr>
        <w:t xml:space="preserve"> тыс. руб., при плане </w:t>
      </w:r>
      <w:r>
        <w:rPr>
          <w:rFonts w:ascii="Times New Roman" w:hAnsi="Times New Roman" w:cs="Times New Roman"/>
          <w:sz w:val="28"/>
          <w:szCs w:val="28"/>
        </w:rPr>
        <w:t>777002,3</w:t>
      </w:r>
      <w:r w:rsidRPr="007260D3">
        <w:rPr>
          <w:rFonts w:ascii="Times New Roman" w:hAnsi="Times New Roman" w:cs="Times New Roman"/>
          <w:sz w:val="28"/>
          <w:szCs w:val="28"/>
        </w:rPr>
        <w:t xml:space="preserve"> тыс. руб. плановые показатели исполнены на 91,3 % . Из них:</w:t>
      </w:r>
    </w:p>
    <w:p w14:paraId="4332DEB1" w14:textId="77777777" w:rsidR="0018202F" w:rsidRPr="007260D3" w:rsidRDefault="0018202F" w:rsidP="00D2711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D3">
        <w:rPr>
          <w:rFonts w:ascii="Times New Roman" w:hAnsi="Times New Roman" w:cs="Times New Roman"/>
          <w:b/>
          <w:sz w:val="28"/>
          <w:szCs w:val="28"/>
        </w:rPr>
        <w:lastRenderedPageBreak/>
        <w:t>Безвозмездные поступления от других бюджетов бюджетной системы Российской Федерации</w:t>
      </w:r>
      <w:r w:rsidRPr="007260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73DBE6" w14:textId="77777777" w:rsidR="0018202F" w:rsidRPr="007260D3" w:rsidRDefault="0018202F" w:rsidP="001820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D3"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бюджет муниципального р</w:t>
      </w:r>
      <w:r w:rsidR="00936946">
        <w:rPr>
          <w:rFonts w:ascii="Times New Roman" w:hAnsi="Times New Roman" w:cs="Times New Roman"/>
          <w:sz w:val="28"/>
          <w:szCs w:val="28"/>
        </w:rPr>
        <w:t>айона поступили в сумме 710183,2</w:t>
      </w:r>
      <w:r w:rsidRPr="007260D3">
        <w:rPr>
          <w:rFonts w:ascii="Times New Roman" w:hAnsi="Times New Roman" w:cs="Times New Roman"/>
          <w:sz w:val="28"/>
          <w:szCs w:val="28"/>
        </w:rPr>
        <w:t xml:space="preserve"> тыс. руб. при плане 776800,1 тыс. руб., исполнение плана 91,4 %. Из их: </w:t>
      </w:r>
    </w:p>
    <w:p w14:paraId="14C7E8B7" w14:textId="77777777" w:rsidR="0018202F" w:rsidRPr="007260D3" w:rsidRDefault="0018202F" w:rsidP="001820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0D3">
        <w:rPr>
          <w:rFonts w:ascii="Times New Roman" w:hAnsi="Times New Roman" w:cs="Times New Roman"/>
          <w:b/>
          <w:sz w:val="28"/>
          <w:szCs w:val="28"/>
        </w:rPr>
        <w:t>1. Дотации от других бюджетов бюджетной системы РФ – 216961,0 тыс. руб., в т. ч.:</w:t>
      </w:r>
    </w:p>
    <w:p w14:paraId="54376602" w14:textId="77777777" w:rsidR="0018202F" w:rsidRPr="007260D3" w:rsidRDefault="0018202F" w:rsidP="00D27119">
      <w:pPr>
        <w:pStyle w:val="31"/>
        <w:ind w:firstLine="709"/>
        <w:contextualSpacing/>
        <w:rPr>
          <w:sz w:val="28"/>
          <w:szCs w:val="28"/>
        </w:rPr>
      </w:pPr>
      <w:r w:rsidRPr="007260D3">
        <w:rPr>
          <w:sz w:val="28"/>
          <w:szCs w:val="28"/>
        </w:rPr>
        <w:t>- дотация бюджетам муниципальных районов на выравнивание уровня бюджетной обеспеченности – 172616,0 тыс. рублей;</w:t>
      </w:r>
    </w:p>
    <w:p w14:paraId="6C513709" w14:textId="77777777" w:rsidR="0018202F" w:rsidRPr="007260D3" w:rsidRDefault="0018202F" w:rsidP="00D27119">
      <w:pPr>
        <w:pStyle w:val="31"/>
        <w:ind w:firstLine="709"/>
        <w:contextualSpacing/>
        <w:rPr>
          <w:sz w:val="28"/>
          <w:szCs w:val="28"/>
        </w:rPr>
      </w:pPr>
      <w:r w:rsidRPr="007260D3">
        <w:rPr>
          <w:color w:val="000000" w:themeColor="text1"/>
          <w:sz w:val="28"/>
          <w:szCs w:val="28"/>
        </w:rPr>
        <w:t xml:space="preserve">- </w:t>
      </w:r>
      <w:r w:rsidRPr="007260D3">
        <w:rPr>
          <w:color w:val="000000" w:themeColor="text1"/>
          <w:sz w:val="28"/>
          <w:szCs w:val="28"/>
          <w:shd w:val="clear" w:color="auto" w:fill="FFFFFF"/>
        </w:rPr>
        <w:t>Дотации бюджетам муниципальных районов на поддержку мер по обеспечению сбалансированности бюджетов</w:t>
      </w:r>
      <w:r w:rsidRPr="007260D3">
        <w:rPr>
          <w:sz w:val="28"/>
          <w:szCs w:val="28"/>
        </w:rPr>
        <w:t xml:space="preserve">  – 39800,0 тыс. рублей;</w:t>
      </w:r>
    </w:p>
    <w:p w14:paraId="02B94C15" w14:textId="77777777" w:rsidR="0018202F" w:rsidRPr="007260D3" w:rsidRDefault="0018202F" w:rsidP="00D27119">
      <w:pPr>
        <w:pStyle w:val="31"/>
        <w:ind w:firstLine="709"/>
        <w:contextualSpacing/>
        <w:rPr>
          <w:color w:val="000000" w:themeColor="text1"/>
          <w:sz w:val="28"/>
          <w:szCs w:val="28"/>
        </w:rPr>
      </w:pPr>
      <w:r w:rsidRPr="007260D3">
        <w:rPr>
          <w:color w:val="000000" w:themeColor="text1"/>
          <w:sz w:val="28"/>
          <w:szCs w:val="28"/>
        </w:rPr>
        <w:t xml:space="preserve">-  </w:t>
      </w:r>
      <w:r w:rsidRPr="007260D3">
        <w:rPr>
          <w:color w:val="000000" w:themeColor="text1"/>
          <w:sz w:val="28"/>
          <w:szCs w:val="28"/>
          <w:shd w:val="clear" w:color="auto" w:fill="FFFFFF"/>
        </w:rPr>
        <w:t>Прочие дотации бюджетам муниципальных районов – 4545,0 тыс. рублей.</w:t>
      </w:r>
    </w:p>
    <w:p w14:paraId="19A88631" w14:textId="77777777" w:rsidR="0018202F" w:rsidRPr="007260D3" w:rsidRDefault="0018202F" w:rsidP="00D27119">
      <w:pPr>
        <w:pStyle w:val="31"/>
        <w:ind w:firstLine="709"/>
        <w:contextualSpacing/>
        <w:rPr>
          <w:b/>
          <w:sz w:val="28"/>
          <w:szCs w:val="28"/>
        </w:rPr>
      </w:pPr>
      <w:r w:rsidRPr="007260D3">
        <w:rPr>
          <w:b/>
          <w:sz w:val="28"/>
          <w:szCs w:val="28"/>
        </w:rPr>
        <w:t xml:space="preserve">2. </w:t>
      </w:r>
      <w:r w:rsidRPr="007260D3">
        <w:rPr>
          <w:b/>
          <w:color w:val="000000" w:themeColor="text1"/>
          <w:sz w:val="28"/>
          <w:szCs w:val="28"/>
          <w:shd w:val="clear" w:color="auto" w:fill="FFFFFF"/>
        </w:rPr>
        <w:t>Субсидии бюджетам бюджетной системы Российской Федерации (межбюджетные субсидии)</w:t>
      </w:r>
      <w:r w:rsidRPr="007260D3">
        <w:rPr>
          <w:b/>
          <w:sz w:val="28"/>
          <w:szCs w:val="28"/>
        </w:rPr>
        <w:t xml:space="preserve"> – 161912,4 тыс. руб., в т. ч.: </w:t>
      </w:r>
    </w:p>
    <w:p w14:paraId="7130C0FE" w14:textId="77777777" w:rsidR="0018202F" w:rsidRPr="007260D3" w:rsidRDefault="0018202F" w:rsidP="00D27119">
      <w:pPr>
        <w:pStyle w:val="31"/>
        <w:ind w:firstLine="709"/>
        <w:contextualSpacing/>
        <w:rPr>
          <w:sz w:val="28"/>
          <w:szCs w:val="28"/>
        </w:rPr>
      </w:pPr>
      <w:r w:rsidRPr="007260D3">
        <w:rPr>
          <w:b/>
          <w:sz w:val="28"/>
          <w:szCs w:val="28"/>
        </w:rPr>
        <w:t xml:space="preserve">- </w:t>
      </w:r>
      <w:r w:rsidRPr="007260D3">
        <w:rPr>
          <w:sz w:val="28"/>
          <w:szCs w:val="28"/>
        </w:rPr>
        <w:t>Субсидии бюджетам муниципальных районов на поддержку отрасли культуры – 100,0 тыс. руб.;</w:t>
      </w:r>
    </w:p>
    <w:p w14:paraId="7668D425" w14:textId="77777777" w:rsidR="0018202F" w:rsidRPr="007260D3" w:rsidRDefault="0018202F" w:rsidP="00D27119">
      <w:pPr>
        <w:pStyle w:val="31"/>
        <w:ind w:firstLine="709"/>
        <w:contextualSpacing/>
        <w:rPr>
          <w:sz w:val="28"/>
          <w:szCs w:val="28"/>
        </w:rPr>
      </w:pPr>
      <w:r w:rsidRPr="007260D3">
        <w:rPr>
          <w:color w:val="22272F"/>
          <w:sz w:val="28"/>
          <w:szCs w:val="28"/>
          <w:shd w:val="clear" w:color="auto" w:fill="FFFFFF"/>
        </w:rPr>
        <w:t>- Субсидии бюджетам муниципальных районов на реализацию программ формирования современной городской среды – 4545,5 тыс</w:t>
      </w:r>
      <w:r w:rsidRPr="007260D3">
        <w:rPr>
          <w:sz w:val="28"/>
          <w:szCs w:val="28"/>
        </w:rPr>
        <w:t>. руб.;</w:t>
      </w:r>
    </w:p>
    <w:p w14:paraId="2E9F83A8" w14:textId="77777777" w:rsidR="0018202F" w:rsidRPr="007260D3" w:rsidRDefault="0018202F" w:rsidP="00D27119">
      <w:pPr>
        <w:pStyle w:val="31"/>
        <w:ind w:firstLine="709"/>
        <w:contextualSpacing/>
        <w:rPr>
          <w:color w:val="000000" w:themeColor="text1"/>
          <w:sz w:val="28"/>
          <w:szCs w:val="28"/>
        </w:rPr>
      </w:pPr>
      <w:r w:rsidRPr="007260D3">
        <w:rPr>
          <w:color w:val="000000" w:themeColor="text1"/>
          <w:sz w:val="28"/>
          <w:szCs w:val="28"/>
        </w:rPr>
        <w:t xml:space="preserve">- </w:t>
      </w:r>
      <w:r w:rsidRPr="007260D3">
        <w:rPr>
          <w:color w:val="000000" w:themeColor="text1"/>
          <w:sz w:val="28"/>
          <w:szCs w:val="28"/>
          <w:shd w:val="clear" w:color="auto" w:fill="FFFFFF"/>
        </w:rPr>
        <w:t>Субсидии бюджетам муниципальных районов на обеспечение комплексного развития сельских территорий – 775,0 тыс. руб.;</w:t>
      </w:r>
    </w:p>
    <w:p w14:paraId="388A9362" w14:textId="77777777" w:rsidR="0018202F" w:rsidRPr="007260D3" w:rsidRDefault="0018202F" w:rsidP="00D27119">
      <w:pPr>
        <w:pStyle w:val="31"/>
        <w:ind w:firstLine="709"/>
        <w:contextualSpacing/>
        <w:rPr>
          <w:color w:val="000000" w:themeColor="text1"/>
          <w:sz w:val="28"/>
          <w:szCs w:val="28"/>
        </w:rPr>
      </w:pPr>
      <w:r w:rsidRPr="007260D3">
        <w:rPr>
          <w:color w:val="000000" w:themeColor="text1"/>
          <w:sz w:val="28"/>
          <w:szCs w:val="28"/>
        </w:rPr>
        <w:t xml:space="preserve">- </w:t>
      </w:r>
      <w:r w:rsidRPr="007260D3">
        <w:rPr>
          <w:color w:val="000000" w:themeColor="text1"/>
          <w:sz w:val="28"/>
          <w:szCs w:val="28"/>
          <w:shd w:val="clear" w:color="auto" w:fill="FFFFFF"/>
        </w:rPr>
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</w:r>
      <w:r w:rsidRPr="007260D3">
        <w:rPr>
          <w:color w:val="000000" w:themeColor="text1"/>
          <w:sz w:val="28"/>
          <w:szCs w:val="28"/>
        </w:rPr>
        <w:t xml:space="preserve"> – 103316,7 тыс. руб.;</w:t>
      </w:r>
    </w:p>
    <w:p w14:paraId="3744D7CA" w14:textId="77777777" w:rsidR="0018202F" w:rsidRPr="007260D3" w:rsidRDefault="0018202F" w:rsidP="00D27119">
      <w:pPr>
        <w:pStyle w:val="31"/>
        <w:ind w:firstLine="709"/>
        <w:contextualSpacing/>
        <w:rPr>
          <w:sz w:val="28"/>
          <w:szCs w:val="28"/>
        </w:rPr>
      </w:pPr>
      <w:r w:rsidRPr="007260D3">
        <w:rPr>
          <w:sz w:val="28"/>
          <w:szCs w:val="28"/>
        </w:rPr>
        <w:t xml:space="preserve">- </w:t>
      </w:r>
      <w:r w:rsidRPr="007260D3">
        <w:rPr>
          <w:sz w:val="28"/>
          <w:szCs w:val="28"/>
          <w:shd w:val="clear" w:color="auto" w:fill="FFFFFF"/>
        </w:rPr>
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</w:r>
      <w:r w:rsidRPr="007260D3">
        <w:rPr>
          <w:color w:val="22272F"/>
          <w:sz w:val="28"/>
          <w:szCs w:val="28"/>
          <w:shd w:val="clear" w:color="auto" w:fill="FFFFFF"/>
        </w:rPr>
        <w:t xml:space="preserve"> </w:t>
      </w:r>
      <w:r w:rsidRPr="007260D3">
        <w:rPr>
          <w:sz w:val="28"/>
          <w:szCs w:val="28"/>
        </w:rPr>
        <w:t>– 1663,2 тыс.руб.;</w:t>
      </w:r>
    </w:p>
    <w:p w14:paraId="67173B45" w14:textId="77777777" w:rsidR="0018202F" w:rsidRPr="007260D3" w:rsidRDefault="0018202F" w:rsidP="00D27119">
      <w:pPr>
        <w:pStyle w:val="31"/>
        <w:ind w:firstLine="709"/>
        <w:contextualSpacing/>
        <w:rPr>
          <w:sz w:val="28"/>
          <w:szCs w:val="28"/>
        </w:rPr>
      </w:pPr>
      <w:r w:rsidRPr="007260D3">
        <w:rPr>
          <w:sz w:val="28"/>
          <w:szCs w:val="28"/>
        </w:rPr>
        <w:t xml:space="preserve">- </w:t>
      </w:r>
      <w:r w:rsidRPr="007260D3">
        <w:rPr>
          <w:sz w:val="28"/>
          <w:szCs w:val="28"/>
          <w:shd w:val="clear" w:color="auto" w:fill="FFFFFF"/>
        </w:rPr>
        <w:t>Субсидии бюджетам муниципальных районов на софинансирование расходных обязательств субъектов Российской Федерации, связанных с реализацией </w:t>
      </w:r>
      <w:hyperlink r:id="rId17" w:anchor="/document/72594406/entry/1000" w:history="1">
        <w:r w:rsidRPr="0032335E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федеральной целевой программы</w:t>
        </w:r>
      </w:hyperlink>
      <w:r w:rsidRPr="0032335E">
        <w:rPr>
          <w:color w:val="000000" w:themeColor="text1"/>
          <w:sz w:val="28"/>
          <w:szCs w:val="28"/>
          <w:shd w:val="clear" w:color="auto" w:fill="FFFFFF"/>
        </w:rPr>
        <w:t> "Увековечение памяти погибших при защите Отечества на 2019 - 2024 годы</w:t>
      </w:r>
      <w:r w:rsidRPr="007260D3">
        <w:rPr>
          <w:sz w:val="28"/>
          <w:szCs w:val="28"/>
          <w:shd w:val="clear" w:color="auto" w:fill="FFFFFF"/>
        </w:rPr>
        <w:t>"</w:t>
      </w:r>
      <w:r w:rsidRPr="007260D3">
        <w:rPr>
          <w:sz w:val="28"/>
          <w:szCs w:val="28"/>
        </w:rPr>
        <w:t xml:space="preserve"> – 8,3 тыс. руб.;</w:t>
      </w:r>
    </w:p>
    <w:p w14:paraId="0149AC93" w14:textId="77777777" w:rsidR="0018202F" w:rsidRPr="007260D3" w:rsidRDefault="0018202F" w:rsidP="00D27119">
      <w:pPr>
        <w:pStyle w:val="31"/>
        <w:ind w:firstLine="709"/>
        <w:contextualSpacing/>
        <w:rPr>
          <w:sz w:val="28"/>
          <w:szCs w:val="28"/>
          <w:shd w:val="clear" w:color="auto" w:fill="FFFFFF"/>
        </w:rPr>
      </w:pPr>
      <w:r w:rsidRPr="007260D3">
        <w:rPr>
          <w:sz w:val="28"/>
          <w:szCs w:val="28"/>
        </w:rPr>
        <w:t xml:space="preserve">- </w:t>
      </w:r>
      <w:r w:rsidRPr="007260D3">
        <w:rPr>
          <w:sz w:val="28"/>
          <w:szCs w:val="28"/>
          <w:shd w:val="clear" w:color="auto" w:fill="FFFFFF"/>
        </w:rPr>
        <w:t>Субсидии бюджетам муниципальных районов на реализацию мероприятий по обеспечению жильем молодых семей – 3276,6 тыс. руб.;</w:t>
      </w:r>
    </w:p>
    <w:p w14:paraId="026E231A" w14:textId="77777777" w:rsidR="0018202F" w:rsidRPr="007260D3" w:rsidRDefault="0018202F" w:rsidP="00D27119">
      <w:pPr>
        <w:pStyle w:val="31"/>
        <w:ind w:firstLine="709"/>
        <w:contextualSpacing/>
        <w:rPr>
          <w:sz w:val="28"/>
          <w:szCs w:val="28"/>
        </w:rPr>
      </w:pPr>
      <w:r w:rsidRPr="007260D3">
        <w:rPr>
          <w:sz w:val="28"/>
          <w:szCs w:val="28"/>
          <w:shd w:val="clear" w:color="auto" w:fill="FFFFFF"/>
        </w:rPr>
        <w:t>-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– 5602,1 тыс. руб.;</w:t>
      </w:r>
    </w:p>
    <w:p w14:paraId="5645498D" w14:textId="77777777" w:rsidR="0018202F" w:rsidRPr="007260D3" w:rsidRDefault="0018202F" w:rsidP="00D27119">
      <w:pPr>
        <w:pStyle w:val="31"/>
        <w:ind w:firstLine="709"/>
        <w:contextualSpacing/>
        <w:rPr>
          <w:sz w:val="28"/>
          <w:szCs w:val="28"/>
        </w:rPr>
      </w:pPr>
      <w:r w:rsidRPr="007260D3">
        <w:rPr>
          <w:sz w:val="28"/>
          <w:szCs w:val="28"/>
          <w:shd w:val="clear" w:color="auto" w:fill="FFFFFF"/>
        </w:rPr>
        <w:t xml:space="preserve">- Субсидии бюджетам муниципальных районов на строительство и реконструкцию (модернизацию) объектов питьевого водоснабжения </w:t>
      </w:r>
      <w:r w:rsidRPr="007260D3">
        <w:rPr>
          <w:sz w:val="28"/>
          <w:szCs w:val="28"/>
        </w:rPr>
        <w:t>– 10656,8 тыс. руб.;</w:t>
      </w:r>
    </w:p>
    <w:p w14:paraId="3B2398E6" w14:textId="77777777" w:rsidR="0018202F" w:rsidRPr="007260D3" w:rsidRDefault="0018202F" w:rsidP="00D27119">
      <w:pPr>
        <w:pStyle w:val="31"/>
        <w:ind w:firstLine="709"/>
        <w:contextualSpacing/>
        <w:rPr>
          <w:sz w:val="28"/>
          <w:szCs w:val="28"/>
        </w:rPr>
      </w:pPr>
      <w:r w:rsidRPr="007260D3">
        <w:rPr>
          <w:sz w:val="28"/>
          <w:szCs w:val="28"/>
        </w:rPr>
        <w:t>- Прочие субсидии бюджетам муниципального района – 31968,2 тыс. руб.</w:t>
      </w:r>
    </w:p>
    <w:p w14:paraId="5FAD85A5" w14:textId="77777777" w:rsidR="0018202F" w:rsidRPr="007260D3" w:rsidRDefault="0018202F" w:rsidP="00D27119">
      <w:pPr>
        <w:pStyle w:val="31"/>
        <w:ind w:firstLine="709"/>
        <w:contextualSpacing/>
        <w:rPr>
          <w:b/>
          <w:sz w:val="28"/>
          <w:szCs w:val="28"/>
        </w:rPr>
      </w:pPr>
      <w:r w:rsidRPr="007260D3">
        <w:rPr>
          <w:b/>
          <w:sz w:val="28"/>
          <w:szCs w:val="28"/>
        </w:rPr>
        <w:lastRenderedPageBreak/>
        <w:t xml:space="preserve">3. </w:t>
      </w:r>
      <w:r w:rsidRPr="007260D3">
        <w:rPr>
          <w:b/>
          <w:sz w:val="28"/>
          <w:szCs w:val="28"/>
          <w:shd w:val="clear" w:color="auto" w:fill="FFFFFF"/>
        </w:rPr>
        <w:t>Субвенции бюджетам бюджетной системы Российской Федерации</w:t>
      </w:r>
      <w:r w:rsidRPr="007260D3">
        <w:rPr>
          <w:b/>
          <w:sz w:val="28"/>
          <w:szCs w:val="28"/>
        </w:rPr>
        <w:t xml:space="preserve"> – 276849,3 тыс. руб., из них:</w:t>
      </w:r>
    </w:p>
    <w:p w14:paraId="1EECFFD5" w14:textId="77777777" w:rsidR="0018202F" w:rsidRPr="007260D3" w:rsidRDefault="0018202F" w:rsidP="00D27119">
      <w:pPr>
        <w:pStyle w:val="31"/>
        <w:ind w:firstLine="709"/>
        <w:contextualSpacing/>
        <w:rPr>
          <w:sz w:val="28"/>
          <w:szCs w:val="28"/>
        </w:rPr>
      </w:pPr>
      <w:r w:rsidRPr="007260D3">
        <w:rPr>
          <w:sz w:val="28"/>
          <w:szCs w:val="28"/>
        </w:rPr>
        <w:t xml:space="preserve">- </w:t>
      </w:r>
      <w:r w:rsidRPr="007260D3">
        <w:rPr>
          <w:sz w:val="28"/>
          <w:szCs w:val="28"/>
          <w:shd w:val="clear" w:color="auto" w:fill="FFFFFF"/>
        </w:rPr>
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 w:rsidRPr="007260D3">
        <w:rPr>
          <w:sz w:val="28"/>
          <w:szCs w:val="28"/>
        </w:rPr>
        <w:t xml:space="preserve"> – 274,4 тыс. руб.;</w:t>
      </w:r>
    </w:p>
    <w:p w14:paraId="051F4FA5" w14:textId="77777777" w:rsidR="0018202F" w:rsidRPr="007260D3" w:rsidRDefault="0018202F" w:rsidP="00D27119">
      <w:pPr>
        <w:pStyle w:val="31"/>
        <w:ind w:firstLine="709"/>
        <w:contextualSpacing/>
        <w:rPr>
          <w:sz w:val="28"/>
          <w:szCs w:val="28"/>
        </w:rPr>
      </w:pPr>
      <w:r w:rsidRPr="007260D3">
        <w:rPr>
          <w:sz w:val="28"/>
          <w:szCs w:val="28"/>
        </w:rPr>
        <w:t xml:space="preserve">- </w:t>
      </w:r>
      <w:r w:rsidRPr="007260D3">
        <w:rPr>
          <w:sz w:val="28"/>
          <w:szCs w:val="28"/>
          <w:shd w:val="clear" w:color="auto" w:fill="FFFFFF"/>
        </w:rPr>
        <w:t>Субвенции бюджетам муниципальных районов на выполнение передаваемых полномочий субъектов Российской Федерации</w:t>
      </w:r>
      <w:r w:rsidRPr="007260D3">
        <w:rPr>
          <w:sz w:val="28"/>
          <w:szCs w:val="28"/>
        </w:rPr>
        <w:t xml:space="preserve"> – 254192,0 тыс. руб.;</w:t>
      </w:r>
    </w:p>
    <w:p w14:paraId="1D3F2870" w14:textId="77777777" w:rsidR="0018202F" w:rsidRPr="007260D3" w:rsidRDefault="0018202F" w:rsidP="00D27119">
      <w:pPr>
        <w:pStyle w:val="31"/>
        <w:ind w:firstLine="709"/>
        <w:contextualSpacing/>
        <w:rPr>
          <w:sz w:val="28"/>
          <w:szCs w:val="28"/>
        </w:rPr>
      </w:pPr>
      <w:r w:rsidRPr="007260D3">
        <w:rPr>
          <w:sz w:val="28"/>
          <w:szCs w:val="28"/>
        </w:rPr>
        <w:t xml:space="preserve">- </w:t>
      </w:r>
      <w:r w:rsidRPr="007260D3">
        <w:rPr>
          <w:sz w:val="28"/>
          <w:szCs w:val="28"/>
          <w:shd w:val="clear" w:color="auto" w:fill="FFFFFF"/>
        </w:rPr>
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</w:r>
      <w:r w:rsidRPr="007260D3">
        <w:rPr>
          <w:sz w:val="28"/>
          <w:szCs w:val="28"/>
        </w:rPr>
        <w:t xml:space="preserve"> – </w:t>
      </w:r>
      <w:r>
        <w:rPr>
          <w:sz w:val="28"/>
          <w:szCs w:val="28"/>
        </w:rPr>
        <w:t>15670,4</w:t>
      </w:r>
      <w:r w:rsidRPr="007260D3">
        <w:rPr>
          <w:sz w:val="28"/>
          <w:szCs w:val="28"/>
        </w:rPr>
        <w:t xml:space="preserve"> тыс. руб.;</w:t>
      </w:r>
    </w:p>
    <w:p w14:paraId="1AFF0CB5" w14:textId="77777777" w:rsidR="0018202F" w:rsidRPr="007260D3" w:rsidRDefault="0018202F" w:rsidP="00D27119">
      <w:pPr>
        <w:pStyle w:val="31"/>
        <w:ind w:firstLine="709"/>
        <w:contextualSpacing/>
        <w:rPr>
          <w:sz w:val="28"/>
          <w:szCs w:val="28"/>
        </w:rPr>
      </w:pPr>
      <w:r w:rsidRPr="007260D3">
        <w:rPr>
          <w:sz w:val="28"/>
          <w:szCs w:val="28"/>
        </w:rPr>
        <w:t xml:space="preserve">- </w:t>
      </w:r>
      <w:r w:rsidRPr="007260D3">
        <w:rPr>
          <w:sz w:val="28"/>
          <w:szCs w:val="28"/>
          <w:shd w:val="clear" w:color="auto" w:fill="FFFFFF"/>
        </w:rPr>
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Pr="007260D3">
        <w:rPr>
          <w:sz w:val="28"/>
          <w:szCs w:val="28"/>
        </w:rPr>
        <w:t xml:space="preserve"> – 6712,5 тыс. руб.</w:t>
      </w:r>
    </w:p>
    <w:p w14:paraId="45974230" w14:textId="77777777" w:rsidR="0018202F" w:rsidRPr="007260D3" w:rsidRDefault="0018202F" w:rsidP="00D27119">
      <w:pPr>
        <w:pStyle w:val="31"/>
        <w:ind w:firstLine="709"/>
        <w:contextualSpacing/>
        <w:rPr>
          <w:b/>
          <w:sz w:val="28"/>
          <w:szCs w:val="28"/>
        </w:rPr>
      </w:pPr>
      <w:r w:rsidRPr="007260D3">
        <w:rPr>
          <w:b/>
          <w:sz w:val="28"/>
          <w:szCs w:val="28"/>
        </w:rPr>
        <w:t>4. Иные м</w:t>
      </w:r>
      <w:r w:rsidR="009A3EAB">
        <w:rPr>
          <w:b/>
          <w:sz w:val="28"/>
          <w:szCs w:val="28"/>
        </w:rPr>
        <w:t>ежбюджетные трансферты – 54460,5</w:t>
      </w:r>
      <w:r w:rsidRPr="007260D3">
        <w:rPr>
          <w:b/>
          <w:sz w:val="28"/>
          <w:szCs w:val="28"/>
        </w:rPr>
        <w:t xml:space="preserve"> тыс. руб., из них:</w:t>
      </w:r>
    </w:p>
    <w:p w14:paraId="56D2FB63" w14:textId="77777777" w:rsidR="0018202F" w:rsidRPr="007260D3" w:rsidRDefault="0018202F" w:rsidP="00D27119">
      <w:pPr>
        <w:pStyle w:val="31"/>
        <w:ind w:firstLine="709"/>
        <w:contextualSpacing/>
        <w:rPr>
          <w:sz w:val="28"/>
          <w:szCs w:val="28"/>
        </w:rPr>
      </w:pPr>
      <w:r w:rsidRPr="007260D3">
        <w:rPr>
          <w:sz w:val="28"/>
          <w:szCs w:val="28"/>
        </w:rPr>
        <w:t xml:space="preserve">- </w:t>
      </w:r>
      <w:r w:rsidRPr="007260D3">
        <w:rPr>
          <w:sz w:val="28"/>
          <w:szCs w:val="28"/>
          <w:shd w:val="clear" w:color="auto" w:fill="FFFFFF"/>
        </w:rPr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 w:rsidRPr="007260D3">
        <w:rPr>
          <w:sz w:val="28"/>
          <w:szCs w:val="28"/>
        </w:rPr>
        <w:t xml:space="preserve"> – </w:t>
      </w:r>
      <w:r>
        <w:rPr>
          <w:sz w:val="28"/>
          <w:szCs w:val="28"/>
        </w:rPr>
        <w:t>2278,6</w:t>
      </w:r>
      <w:r w:rsidRPr="007260D3">
        <w:rPr>
          <w:sz w:val="28"/>
          <w:szCs w:val="28"/>
        </w:rPr>
        <w:t xml:space="preserve"> тыс. руб.;</w:t>
      </w:r>
    </w:p>
    <w:p w14:paraId="7702D788" w14:textId="77777777" w:rsidR="0018202F" w:rsidRPr="007260D3" w:rsidRDefault="0018202F" w:rsidP="00D27119">
      <w:pPr>
        <w:pStyle w:val="31"/>
        <w:ind w:firstLine="709"/>
        <w:contextualSpacing/>
        <w:rPr>
          <w:sz w:val="28"/>
          <w:szCs w:val="28"/>
        </w:rPr>
      </w:pPr>
      <w:r w:rsidRPr="007260D3">
        <w:rPr>
          <w:sz w:val="28"/>
          <w:szCs w:val="28"/>
        </w:rPr>
        <w:t xml:space="preserve">- </w:t>
      </w:r>
      <w:r w:rsidRPr="007260D3">
        <w:rPr>
          <w:sz w:val="28"/>
          <w:szCs w:val="28"/>
          <w:shd w:val="clear" w:color="auto" w:fill="FFFFFF"/>
        </w:rPr>
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="009A3EAB">
        <w:rPr>
          <w:sz w:val="28"/>
          <w:szCs w:val="28"/>
        </w:rPr>
        <w:t xml:space="preserve"> – 5962,4</w:t>
      </w:r>
      <w:r w:rsidRPr="007260D3">
        <w:rPr>
          <w:sz w:val="28"/>
          <w:szCs w:val="28"/>
        </w:rPr>
        <w:t xml:space="preserve"> тыс. руб.;</w:t>
      </w:r>
    </w:p>
    <w:p w14:paraId="4313830D" w14:textId="77777777" w:rsidR="0018202F" w:rsidRPr="007260D3" w:rsidRDefault="0018202F" w:rsidP="00D27119">
      <w:pPr>
        <w:pStyle w:val="31"/>
        <w:ind w:firstLine="709"/>
        <w:contextualSpacing/>
        <w:rPr>
          <w:sz w:val="28"/>
          <w:szCs w:val="28"/>
          <w:shd w:val="clear" w:color="auto" w:fill="FFFFFF"/>
        </w:rPr>
      </w:pPr>
      <w:r w:rsidRPr="007260D3">
        <w:rPr>
          <w:sz w:val="28"/>
          <w:szCs w:val="28"/>
        </w:rPr>
        <w:t xml:space="preserve">- </w:t>
      </w:r>
      <w:r w:rsidRPr="007260D3">
        <w:rPr>
          <w:sz w:val="28"/>
          <w:szCs w:val="28"/>
          <w:shd w:val="clear" w:color="auto" w:fill="FFFFFF"/>
        </w:rPr>
        <w:t>Межбюджетные трансферты, передаваемые бюджетам муниципальных районов на создание модельных муниципальных библиотек – 5555,6 тыс. руб.;</w:t>
      </w:r>
    </w:p>
    <w:p w14:paraId="5E97734C" w14:textId="77777777" w:rsidR="0018202F" w:rsidRPr="007260D3" w:rsidRDefault="0018202F" w:rsidP="00D27119">
      <w:pPr>
        <w:pStyle w:val="31"/>
        <w:ind w:firstLine="709"/>
        <w:contextualSpacing/>
        <w:rPr>
          <w:sz w:val="28"/>
          <w:szCs w:val="28"/>
        </w:rPr>
      </w:pPr>
      <w:r w:rsidRPr="007260D3">
        <w:rPr>
          <w:sz w:val="28"/>
          <w:szCs w:val="28"/>
          <w:shd w:val="clear" w:color="auto" w:fill="FFFFFF"/>
        </w:rPr>
        <w:t>- Прочие межбюджетные трансферты, передаваемые бюджетам муниципальных районов – 40663,9 тыс. руб.</w:t>
      </w:r>
    </w:p>
    <w:p w14:paraId="732F01D3" w14:textId="77777777" w:rsidR="0018202F" w:rsidRPr="007260D3" w:rsidRDefault="0018202F" w:rsidP="0018202F">
      <w:pPr>
        <w:pStyle w:val="31"/>
        <w:tabs>
          <w:tab w:val="left" w:pos="567"/>
          <w:tab w:val="left" w:pos="709"/>
        </w:tabs>
        <w:contextualSpacing/>
        <w:rPr>
          <w:sz w:val="28"/>
          <w:szCs w:val="28"/>
        </w:rPr>
      </w:pPr>
    </w:p>
    <w:p w14:paraId="6D65E5F9" w14:textId="77777777" w:rsidR="0018202F" w:rsidRPr="007260D3" w:rsidRDefault="0018202F" w:rsidP="00D27119">
      <w:pPr>
        <w:pStyle w:val="31"/>
        <w:numPr>
          <w:ilvl w:val="0"/>
          <w:numId w:val="8"/>
        </w:numPr>
        <w:ind w:left="0" w:firstLine="709"/>
        <w:contextualSpacing/>
        <w:rPr>
          <w:b/>
          <w:sz w:val="28"/>
          <w:szCs w:val="28"/>
        </w:rPr>
      </w:pPr>
      <w:r w:rsidRPr="007260D3">
        <w:rPr>
          <w:b/>
          <w:sz w:val="28"/>
          <w:szCs w:val="28"/>
        </w:rPr>
        <w:t>Прочие безвозмездные поступления – 300,0 тыс. руб.</w:t>
      </w:r>
    </w:p>
    <w:p w14:paraId="79347811" w14:textId="77777777" w:rsidR="0018202F" w:rsidRPr="007260D3" w:rsidRDefault="0018202F" w:rsidP="00D27119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6CEF12B1" w14:textId="19FC4672" w:rsidR="0018202F" w:rsidRPr="007260D3" w:rsidRDefault="0018202F" w:rsidP="00D27119">
      <w:pPr>
        <w:pStyle w:val="31"/>
        <w:ind w:firstLine="709"/>
        <w:contextualSpacing/>
        <w:rPr>
          <w:b/>
          <w:sz w:val="28"/>
          <w:szCs w:val="28"/>
        </w:rPr>
      </w:pPr>
      <w:r w:rsidRPr="007260D3">
        <w:rPr>
          <w:b/>
          <w:sz w:val="28"/>
          <w:szCs w:val="28"/>
          <w:lang w:val="en-US"/>
        </w:rPr>
        <w:t>III</w:t>
      </w:r>
      <w:r w:rsidRPr="007260D3">
        <w:rPr>
          <w:b/>
          <w:sz w:val="28"/>
          <w:szCs w:val="28"/>
        </w:rPr>
        <w:t>. Возврат остатков субсидий, субвенций и иных межбюджетных трансфертов, имеющих целевое назначение, прошлых лет из бюджетов муниципальных районов – (-) 1145,4 тыс. руб.</w:t>
      </w:r>
    </w:p>
    <w:p w14:paraId="4BEBFBC8" w14:textId="77777777" w:rsidR="0018202F" w:rsidRPr="007260D3" w:rsidRDefault="0018202F" w:rsidP="001820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60D3">
        <w:rPr>
          <w:rFonts w:ascii="Times New Roman" w:hAnsi="Times New Roman" w:cs="Times New Roman"/>
          <w:sz w:val="28"/>
          <w:szCs w:val="28"/>
        </w:rPr>
        <w:t xml:space="preserve">Всего доходов за 2020 год </w:t>
      </w:r>
      <w:r w:rsidRPr="007260D3">
        <w:rPr>
          <w:rFonts w:ascii="Times New Roman" w:hAnsi="Times New Roman" w:cs="Times New Roman"/>
          <w:iCs/>
          <w:sz w:val="28"/>
          <w:szCs w:val="28"/>
        </w:rPr>
        <w:t>при плане 890828,9 тыс. руб., факт составил 823679,</w:t>
      </w:r>
      <w:r w:rsidR="000D4DF8">
        <w:rPr>
          <w:rFonts w:ascii="Times New Roman" w:hAnsi="Times New Roman" w:cs="Times New Roman"/>
          <w:iCs/>
          <w:sz w:val="28"/>
          <w:szCs w:val="28"/>
        </w:rPr>
        <w:t>7</w:t>
      </w:r>
      <w:r w:rsidRPr="007260D3">
        <w:rPr>
          <w:rFonts w:ascii="Times New Roman" w:hAnsi="Times New Roman" w:cs="Times New Roman"/>
          <w:iCs/>
          <w:sz w:val="28"/>
          <w:szCs w:val="28"/>
        </w:rPr>
        <w:t xml:space="preserve"> тыс. руб. что составляет 92,5% исполнения плановых показателей. </w:t>
      </w:r>
    </w:p>
    <w:p w14:paraId="37271367" w14:textId="77777777" w:rsidR="0018202F" w:rsidRPr="007260D3" w:rsidRDefault="0018202F" w:rsidP="001820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60D3">
        <w:rPr>
          <w:rFonts w:ascii="Times New Roman" w:hAnsi="Times New Roman" w:cs="Times New Roman"/>
          <w:iCs/>
          <w:sz w:val="28"/>
          <w:szCs w:val="28"/>
        </w:rPr>
        <w:t>По сравнению с предыдущим периодом прошлого года фактическое пос</w:t>
      </w:r>
      <w:r w:rsidR="009A3EAB">
        <w:rPr>
          <w:rFonts w:ascii="Times New Roman" w:hAnsi="Times New Roman" w:cs="Times New Roman"/>
          <w:iCs/>
          <w:sz w:val="28"/>
          <w:szCs w:val="28"/>
        </w:rPr>
        <w:t>тупление увеличилось на 116044,4</w:t>
      </w:r>
      <w:r w:rsidRPr="007260D3">
        <w:rPr>
          <w:rFonts w:ascii="Times New Roman" w:hAnsi="Times New Roman" w:cs="Times New Roman"/>
          <w:iCs/>
          <w:sz w:val="28"/>
          <w:szCs w:val="28"/>
        </w:rPr>
        <w:t xml:space="preserve"> тыс. руб., (факт  2019 год – 707635,3 тыс. руб.), темп прироста к уровню прошлого года составляет  16,4 %.</w:t>
      </w:r>
    </w:p>
    <w:p w14:paraId="712037E6" w14:textId="77777777" w:rsidR="0018202F" w:rsidRPr="007260D3" w:rsidRDefault="0018202F" w:rsidP="00182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D5874" w14:textId="77777777" w:rsidR="0018202F" w:rsidRPr="007260D3" w:rsidRDefault="0018202F" w:rsidP="00182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0D3">
        <w:rPr>
          <w:rFonts w:ascii="Times New Roman" w:hAnsi="Times New Roman" w:cs="Times New Roman"/>
          <w:b/>
          <w:sz w:val="28"/>
          <w:szCs w:val="28"/>
        </w:rPr>
        <w:t>Меры по повышению собираемости налогов и сборов, а так же по взысканию задолженности за  2020 год</w:t>
      </w:r>
    </w:p>
    <w:p w14:paraId="604FB1A5" w14:textId="4493966B" w:rsidR="0018202F" w:rsidRPr="007260D3" w:rsidRDefault="0018202F" w:rsidP="00D271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260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 2020 год проведен ряд мероприятий по сокращению налоговой задолженности по платежам в бюджет МО «Красногвардейский район», росту объема налоговых поступлений и увеличению собираемости налогов, а именно:</w:t>
      </w:r>
    </w:p>
    <w:p w14:paraId="6C5EF216" w14:textId="77777777" w:rsidR="0018202F" w:rsidRPr="007260D3" w:rsidRDefault="0018202F" w:rsidP="001820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26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продолжается работа по выявлению предприятий и предпринимателей, фактически осуществляющих деятельность на территории района, но не уплачивающих установленные законодательством платежи в бюджет муниципального района. Проведена инвентаризация обособленных рабочих мест с целью выявления фактов отсутствия постановки на учет в налоговых органах и уклонения от уплаты налоговых платежей;</w:t>
      </w:r>
    </w:p>
    <w:p w14:paraId="117A2C75" w14:textId="77777777" w:rsidR="0018202F" w:rsidRPr="007260D3" w:rsidRDefault="0018202F" w:rsidP="0018202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26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- по данным Межрайонной ИФНС России № 2 по Республике Адыгея в 2020 году на территории Красногвардейского района зарегистрировалось:</w:t>
      </w:r>
    </w:p>
    <w:p w14:paraId="17083EBA" w14:textId="4B78CBFC" w:rsidR="0018202F" w:rsidRPr="007260D3" w:rsidRDefault="0018202F" w:rsidP="001820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26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- 105 единиц индивидуальных предпринимателей;</w:t>
      </w:r>
    </w:p>
    <w:p w14:paraId="325B1E38" w14:textId="74365D48" w:rsidR="0018202F" w:rsidRPr="007260D3" w:rsidRDefault="0018202F" w:rsidP="001820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26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- 9 единиц юридических лиц.</w:t>
      </w:r>
    </w:p>
    <w:p w14:paraId="6CA30A1B" w14:textId="77777777" w:rsidR="0018202F" w:rsidRPr="007260D3" w:rsidRDefault="0018202F" w:rsidP="001820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26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Закрылись:</w:t>
      </w:r>
    </w:p>
    <w:p w14:paraId="45C79DC0" w14:textId="64A59215" w:rsidR="0018202F" w:rsidRPr="007260D3" w:rsidRDefault="0018202F" w:rsidP="001820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26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- 156 единиц индивидуальных предпринимателей;</w:t>
      </w:r>
    </w:p>
    <w:p w14:paraId="15FBB6FA" w14:textId="3EE22471" w:rsidR="0018202F" w:rsidRPr="007260D3" w:rsidRDefault="0018202F" w:rsidP="001820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26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- 18 единиц юридических лиц.</w:t>
      </w:r>
    </w:p>
    <w:p w14:paraId="74A761B2" w14:textId="3935F3F1" w:rsidR="0018202F" w:rsidRPr="007260D3" w:rsidRDefault="0018202F" w:rsidP="0018202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60D3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D271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260D3">
        <w:rPr>
          <w:rFonts w:ascii="Times New Roman" w:hAnsi="Times New Roman" w:cs="Times New Roman"/>
          <w:sz w:val="28"/>
          <w:szCs w:val="28"/>
          <w:lang w:eastAsia="ar-SA"/>
        </w:rPr>
        <w:t xml:space="preserve">В целом за 2020 год на 114 вновь открытых приходится 174 прекративших деятельность.  </w:t>
      </w:r>
    </w:p>
    <w:p w14:paraId="545BD170" w14:textId="7205A802" w:rsidR="0018202F" w:rsidRPr="007260D3" w:rsidRDefault="0018202F" w:rsidP="00D271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60D3">
        <w:rPr>
          <w:rFonts w:ascii="Times New Roman" w:hAnsi="Times New Roman" w:cs="Times New Roman"/>
          <w:sz w:val="28"/>
          <w:szCs w:val="28"/>
          <w:lang w:eastAsia="ar-SA"/>
        </w:rPr>
        <w:t xml:space="preserve"> По состоянию на 01.01.2021 года - 7 организаций находятся на стадии банкротства, а именно:</w:t>
      </w:r>
    </w:p>
    <w:p w14:paraId="617EA58E" w14:textId="1E32DAFB" w:rsidR="0018202F" w:rsidRPr="007260D3" w:rsidRDefault="0018202F" w:rsidP="00D271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60D3">
        <w:rPr>
          <w:rFonts w:ascii="Times New Roman" w:hAnsi="Times New Roman" w:cs="Times New Roman"/>
          <w:sz w:val="28"/>
          <w:szCs w:val="28"/>
          <w:lang w:eastAsia="ar-SA"/>
        </w:rPr>
        <w:t>- СПК «Колхоз Еленовский» - конкурсное производство;</w:t>
      </w:r>
    </w:p>
    <w:p w14:paraId="52A219B1" w14:textId="20078F40" w:rsidR="0018202F" w:rsidRPr="007260D3" w:rsidRDefault="0018202F" w:rsidP="00D271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60D3">
        <w:rPr>
          <w:rFonts w:ascii="Times New Roman" w:hAnsi="Times New Roman" w:cs="Times New Roman"/>
          <w:sz w:val="28"/>
          <w:szCs w:val="28"/>
          <w:lang w:eastAsia="ar-SA"/>
        </w:rPr>
        <w:t>- ООО «Красногвардейский КНМ» - конкурсное производство;</w:t>
      </w:r>
    </w:p>
    <w:p w14:paraId="2FC084BA" w14:textId="2E7D6633" w:rsidR="0018202F" w:rsidRPr="007260D3" w:rsidRDefault="0018202F" w:rsidP="00D271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60D3">
        <w:rPr>
          <w:rFonts w:ascii="Times New Roman" w:hAnsi="Times New Roman" w:cs="Times New Roman"/>
          <w:sz w:val="28"/>
          <w:szCs w:val="28"/>
          <w:lang w:eastAsia="ar-SA"/>
        </w:rPr>
        <w:t>- ООО «Континент 74» - конкурсное производство;</w:t>
      </w:r>
    </w:p>
    <w:p w14:paraId="07B09CDB" w14:textId="27354FAA" w:rsidR="0018202F" w:rsidRPr="007260D3" w:rsidRDefault="0018202F" w:rsidP="00D271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60D3">
        <w:rPr>
          <w:rFonts w:ascii="Times New Roman" w:hAnsi="Times New Roman" w:cs="Times New Roman"/>
          <w:sz w:val="28"/>
          <w:szCs w:val="28"/>
          <w:lang w:eastAsia="ar-SA"/>
        </w:rPr>
        <w:t>- ООО «Дракон» - конкурсное производство;</w:t>
      </w:r>
    </w:p>
    <w:p w14:paraId="1D7E2366" w14:textId="3A2334B3" w:rsidR="0018202F" w:rsidRPr="007260D3" w:rsidRDefault="0018202F" w:rsidP="00D271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60D3">
        <w:rPr>
          <w:rFonts w:ascii="Times New Roman" w:hAnsi="Times New Roman" w:cs="Times New Roman"/>
          <w:sz w:val="28"/>
          <w:szCs w:val="28"/>
          <w:lang w:eastAsia="ar-SA"/>
        </w:rPr>
        <w:t>- МП «Хатукайское» - конкурсное производство;</w:t>
      </w:r>
    </w:p>
    <w:p w14:paraId="0B20CF7B" w14:textId="49BA56BF" w:rsidR="0018202F" w:rsidRPr="007260D3" w:rsidRDefault="0018202F" w:rsidP="00D271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60D3">
        <w:rPr>
          <w:rFonts w:ascii="Times New Roman" w:hAnsi="Times New Roman" w:cs="Times New Roman"/>
          <w:sz w:val="28"/>
          <w:szCs w:val="28"/>
          <w:lang w:eastAsia="ar-SA"/>
        </w:rPr>
        <w:t>- ООО «ЖБИ Красногвардейская» - конкурсное производство;</w:t>
      </w:r>
    </w:p>
    <w:p w14:paraId="04C469D8" w14:textId="3DCB960E" w:rsidR="0018202F" w:rsidRPr="007260D3" w:rsidRDefault="0018202F" w:rsidP="00D271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60D3">
        <w:rPr>
          <w:rFonts w:ascii="Times New Roman" w:hAnsi="Times New Roman" w:cs="Times New Roman"/>
          <w:sz w:val="28"/>
          <w:szCs w:val="28"/>
          <w:lang w:eastAsia="ar-SA"/>
        </w:rPr>
        <w:t>- ООО «Прометей» - наблюдение.</w:t>
      </w:r>
    </w:p>
    <w:p w14:paraId="7E1D33DE" w14:textId="77777777" w:rsidR="0018202F" w:rsidRPr="007260D3" w:rsidRDefault="0018202F" w:rsidP="00D271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ar-SA"/>
        </w:rPr>
      </w:pPr>
      <w:r w:rsidRPr="00726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ar-SA"/>
        </w:rPr>
        <w:t>- в рамках легализации заработной платы в районе создана рабочая группа по снижению неформальной занятости, легализации «серой» заработной платы и повышению собираемости страховых взносов во внебюджетные фонды. По состоянию на 01.01.2021г. было проведено 3 совещания. На совещании, было обращено внимание руководителей предприятий и предпринимателей на необходимость легализации трудовых отношений с работниками путем заключения трудовых договоров и недопущения фактов неформальной занятости. В каждом сельском поселении были проведены сходы граждан, где были озвучены проблемы легализации трудовых отношений. По результатам проведенной работы по состоянию на 01.01.2021 года легализовано 200 человек;</w:t>
      </w:r>
    </w:p>
    <w:p w14:paraId="415BD8E3" w14:textId="77777777" w:rsidR="0018202F" w:rsidRPr="007260D3" w:rsidRDefault="0018202F" w:rsidP="00D271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6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ar-SA"/>
        </w:rPr>
        <w:t xml:space="preserve">- </w:t>
      </w:r>
      <w:r w:rsidRPr="007260D3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проведено 2 заседания межведомственной оперативной комиссии по повышению заработной платы работникам организаций, индивидуальных предпринимателей Красногвардейского района, на которые были приглашены </w:t>
      </w:r>
      <w:r w:rsidRPr="007260D3">
        <w:rPr>
          <w:rFonts w:ascii="Times New Roman" w:hAnsi="Times New Roman" w:cs="Times New Roman"/>
          <w:sz w:val="28"/>
          <w:szCs w:val="28"/>
          <w:lang w:eastAsia="ar-SA"/>
        </w:rPr>
        <w:t>10 организаций, индивидуальных предпринимателей, зарегистрированных на территории Красногвардейского района, в том числе:</w:t>
      </w:r>
    </w:p>
    <w:p w14:paraId="7B9C6570" w14:textId="77777777" w:rsidR="0018202F" w:rsidRPr="007260D3" w:rsidRDefault="0018202F" w:rsidP="00D2711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60D3">
        <w:rPr>
          <w:rFonts w:ascii="Times New Roman" w:hAnsi="Times New Roman" w:cs="Times New Roman"/>
          <w:sz w:val="28"/>
          <w:szCs w:val="28"/>
          <w:lang w:eastAsia="ar-SA"/>
        </w:rPr>
        <w:t xml:space="preserve">- 12 марта 2020 года - 7 организаций, индивидуальных </w:t>
      </w:r>
      <w:r w:rsidRPr="007260D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предпринимателей;</w:t>
      </w:r>
    </w:p>
    <w:p w14:paraId="39EC65E2" w14:textId="77777777" w:rsidR="0018202F" w:rsidRPr="007260D3" w:rsidRDefault="0018202F" w:rsidP="00D2711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60D3">
        <w:rPr>
          <w:rFonts w:ascii="Times New Roman" w:hAnsi="Times New Roman" w:cs="Times New Roman"/>
          <w:sz w:val="28"/>
          <w:szCs w:val="28"/>
          <w:lang w:eastAsia="ar-SA"/>
        </w:rPr>
        <w:t>- 19 марта 2020 года  - 3 организации.</w:t>
      </w:r>
    </w:p>
    <w:p w14:paraId="3D0D7408" w14:textId="77777777" w:rsidR="0018202F" w:rsidRPr="007260D3" w:rsidRDefault="0018202F" w:rsidP="00D271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260D3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Вопросы, которые были рассмотрены на заседании, касались повышения заработной платы работникам до средних показателей по заработной плате по Республике Адыгея;</w:t>
      </w:r>
    </w:p>
    <w:p w14:paraId="48292415" w14:textId="77777777" w:rsidR="0018202F" w:rsidRPr="007260D3" w:rsidRDefault="0018202F" w:rsidP="00D271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велась активная работа по обеспечению полноты поступлений арендных платежей за землю и имущество. Все имеющееся имущество передано на праве оперативного управления и хозяйственного ведения муниципальным учреждениям и предприятиям и используется по назначению. В связи с невыполнением условий договоров аренды в части уплаты  арендной платы за 2020 год отделом земельно-имущественных отношений администрации МО «Красногвардейский район» направлено 97 </w:t>
      </w:r>
      <w:r w:rsidRPr="00726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претензий (27 - </w:t>
      </w:r>
      <w:r w:rsidRPr="0072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сельскохозяйственного назначения, 70 - не сельскохозяйственного назначения) и 1 исковое заявление. </w:t>
      </w:r>
    </w:p>
    <w:p w14:paraId="1BC3C646" w14:textId="73FC129E" w:rsidR="00041052" w:rsidRDefault="0018202F" w:rsidP="00D271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60D3">
        <w:rPr>
          <w:rFonts w:ascii="Times New Roman" w:eastAsia="Times New Roman" w:hAnsi="Times New Roman" w:cs="Times New Roman"/>
          <w:sz w:val="28"/>
          <w:szCs w:val="28"/>
        </w:rPr>
        <w:t>- в рамках муниципального земельного контроля проведены 4 внеплановые выездные проверки в отношении граждан. По итогам проверок составлены акты, материалы проверок направлены для рассмотрения вопроса о привлечении к предусмотренной действующим законодательством административной ответственности в уполномоченный орган государственного земельного надзора.</w:t>
      </w:r>
    </w:p>
    <w:p w14:paraId="409A2EA4" w14:textId="77777777" w:rsidR="00041052" w:rsidRDefault="00041052" w:rsidP="004C376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482F611" w14:textId="0D327313" w:rsidR="004C3767" w:rsidRDefault="00D27119" w:rsidP="004C376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71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Исполнении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расходной</w:t>
      </w:r>
      <w:r w:rsidRPr="00D271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части бюджета муниципального образования «Красногвардейский район»</w:t>
      </w:r>
    </w:p>
    <w:p w14:paraId="0F26E0CA" w14:textId="44FF4B4F" w:rsidR="000175BA" w:rsidRPr="0091020C" w:rsidRDefault="006D0043" w:rsidP="00D271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Расходная часть бюджета</w:t>
      </w:r>
      <w:r w:rsidR="00D27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7119" w:rsidRPr="00D27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«Красногвардейский район» за 20</w:t>
      </w:r>
      <w:r w:rsidR="00794E2D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выполнена на </w:t>
      </w:r>
      <w:r w:rsidR="00927C79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91,3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в сумме </w:t>
      </w:r>
      <w:r w:rsidR="00B53D9D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843625,7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к плановым назначениям за 20</w:t>
      </w:r>
      <w:r w:rsidR="00794E2D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B53D9D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923684,8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и </w:t>
      </w:r>
      <w:r w:rsidR="00B53D9D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120,1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% к фактическому исполнению за 201</w:t>
      </w:r>
      <w:r w:rsidR="00794E2D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(</w:t>
      </w:r>
      <w:r w:rsidR="00B53D9D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702256,8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руб.), </w:t>
      </w:r>
      <w:r w:rsidR="000175BA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превышением  </w:t>
      </w:r>
      <w:r w:rsidR="0069195E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расходов</w:t>
      </w:r>
      <w:r w:rsidR="000175BA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  </w:t>
      </w:r>
      <w:r w:rsidR="0069195E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доходами</w:t>
      </w:r>
      <w:r w:rsidR="000175BA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r w:rsidR="0069195E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дефицит</w:t>
      </w:r>
      <w:r w:rsidR="000175BA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сумме </w:t>
      </w:r>
      <w:r w:rsidR="0069195E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19946,0</w:t>
      </w:r>
      <w:r w:rsidR="000175BA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14:paraId="618A6D76" w14:textId="77777777" w:rsidR="006D0043" w:rsidRPr="0091020C" w:rsidRDefault="006D0043" w:rsidP="00D27119">
      <w:pPr>
        <w:pStyle w:val="2"/>
        <w:tabs>
          <w:tab w:val="left" w:pos="0"/>
        </w:tabs>
        <w:spacing w:line="240" w:lineRule="auto"/>
        <w:ind w:left="-567"/>
        <w:contextualSpacing/>
        <w:jc w:val="right"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 xml:space="preserve">                                                                                            тыс. руб.</w:t>
      </w:r>
    </w:p>
    <w:p w14:paraId="16963E08" w14:textId="77777777" w:rsidR="006D0043" w:rsidRPr="0091020C" w:rsidRDefault="006D0043" w:rsidP="0018202F">
      <w:pPr>
        <w:pStyle w:val="21"/>
        <w:tabs>
          <w:tab w:val="left" w:pos="-284"/>
          <w:tab w:val="left" w:pos="10063"/>
        </w:tabs>
        <w:ind w:left="-567" w:firstLine="709"/>
        <w:contextualSpacing/>
        <w:rPr>
          <w:color w:val="FF0000"/>
          <w:sz w:val="28"/>
          <w:szCs w:val="28"/>
        </w:rPr>
      </w:pPr>
      <w:r w:rsidRPr="0091020C">
        <w:rPr>
          <w:noProof/>
          <w:color w:val="FF0000"/>
          <w:sz w:val="28"/>
          <w:szCs w:val="28"/>
        </w:rPr>
        <w:drawing>
          <wp:inline distT="0" distB="0" distL="0" distR="0" wp14:anchorId="582A3396" wp14:editId="6609E1D9">
            <wp:extent cx="5915771" cy="2631882"/>
            <wp:effectExtent l="0" t="0" r="27940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CD67D8B" w14:textId="77777777" w:rsidR="006D0043" w:rsidRPr="0091020C" w:rsidRDefault="006D0043" w:rsidP="0018202F">
      <w:pPr>
        <w:pStyle w:val="21"/>
        <w:tabs>
          <w:tab w:val="left" w:pos="0"/>
          <w:tab w:val="left" w:pos="284"/>
        </w:tabs>
        <w:ind w:left="-567" w:firstLine="1134"/>
        <w:contextualSpacing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 xml:space="preserve">     </w:t>
      </w:r>
    </w:p>
    <w:p w14:paraId="6B9AFFA8" w14:textId="037FFEA8" w:rsidR="006D0043" w:rsidRPr="0091020C" w:rsidRDefault="006D0043" w:rsidP="00D27119">
      <w:pPr>
        <w:pStyle w:val="21"/>
        <w:tabs>
          <w:tab w:val="left" w:pos="0"/>
          <w:tab w:val="left" w:pos="284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lastRenderedPageBreak/>
        <w:t xml:space="preserve">Расходная часть бюджета в процессе исполнения не потеряла свою социальную направленность, и это выражается, прежде всего, в том, что </w:t>
      </w:r>
      <w:r w:rsidR="00CD7056" w:rsidRPr="0091020C">
        <w:rPr>
          <w:color w:val="000000" w:themeColor="text1"/>
          <w:sz w:val="28"/>
          <w:szCs w:val="28"/>
        </w:rPr>
        <w:t>77,7</w:t>
      </w:r>
      <w:r w:rsidRPr="0091020C">
        <w:rPr>
          <w:color w:val="000000" w:themeColor="text1"/>
          <w:sz w:val="28"/>
          <w:szCs w:val="28"/>
        </w:rPr>
        <w:t xml:space="preserve">% всех расходов приходится на социально-культурную сферу.  При этом расходы на образование, физическую культуру, социальную политику, культуру и кинематографию, средства массовой информации составили </w:t>
      </w:r>
      <w:r w:rsidR="00CD7056" w:rsidRPr="0091020C">
        <w:rPr>
          <w:color w:val="000000" w:themeColor="text1"/>
          <w:sz w:val="28"/>
          <w:szCs w:val="28"/>
        </w:rPr>
        <w:t>655553,6</w:t>
      </w:r>
      <w:r w:rsidR="00F70DC0" w:rsidRPr="0091020C">
        <w:rPr>
          <w:color w:val="000000" w:themeColor="text1"/>
          <w:sz w:val="28"/>
          <w:szCs w:val="28"/>
        </w:rPr>
        <w:t xml:space="preserve"> </w:t>
      </w:r>
      <w:r w:rsidRPr="0091020C">
        <w:rPr>
          <w:color w:val="000000" w:themeColor="text1"/>
          <w:sz w:val="28"/>
          <w:szCs w:val="28"/>
        </w:rPr>
        <w:t xml:space="preserve">тыс. руб. или </w:t>
      </w:r>
      <w:r w:rsidR="00CD7056" w:rsidRPr="0091020C">
        <w:rPr>
          <w:color w:val="000000" w:themeColor="text1"/>
          <w:sz w:val="28"/>
          <w:szCs w:val="28"/>
        </w:rPr>
        <w:t>99,1</w:t>
      </w:r>
      <w:r w:rsidRPr="0091020C">
        <w:rPr>
          <w:color w:val="000000" w:themeColor="text1"/>
          <w:sz w:val="28"/>
          <w:szCs w:val="28"/>
        </w:rPr>
        <w:t xml:space="preserve"> % плановых назначений </w:t>
      </w:r>
      <w:r w:rsidR="0046711F" w:rsidRPr="0091020C">
        <w:rPr>
          <w:color w:val="000000" w:themeColor="text1"/>
          <w:sz w:val="28"/>
          <w:szCs w:val="28"/>
        </w:rPr>
        <w:t>(</w:t>
      </w:r>
      <w:r w:rsidR="00CD7056" w:rsidRPr="0091020C">
        <w:rPr>
          <w:color w:val="000000" w:themeColor="text1"/>
          <w:sz w:val="28"/>
          <w:szCs w:val="28"/>
        </w:rPr>
        <w:t>661689,2</w:t>
      </w:r>
      <w:r w:rsidRPr="0091020C">
        <w:rPr>
          <w:color w:val="000000" w:themeColor="text1"/>
          <w:sz w:val="28"/>
          <w:szCs w:val="28"/>
        </w:rPr>
        <w:t xml:space="preserve">  тыс. руб.</w:t>
      </w:r>
      <w:r w:rsidR="0046711F" w:rsidRPr="0091020C">
        <w:rPr>
          <w:color w:val="000000" w:themeColor="text1"/>
          <w:sz w:val="28"/>
          <w:szCs w:val="28"/>
        </w:rPr>
        <w:t>)</w:t>
      </w:r>
      <w:r w:rsidRPr="0091020C">
        <w:rPr>
          <w:color w:val="000000" w:themeColor="text1"/>
          <w:sz w:val="28"/>
          <w:szCs w:val="28"/>
        </w:rPr>
        <w:t xml:space="preserve"> и  </w:t>
      </w:r>
      <w:r w:rsidR="00CD7056" w:rsidRPr="0091020C">
        <w:rPr>
          <w:color w:val="000000" w:themeColor="text1"/>
          <w:sz w:val="28"/>
          <w:szCs w:val="28"/>
        </w:rPr>
        <w:t>114,5</w:t>
      </w:r>
      <w:r w:rsidRPr="0091020C">
        <w:rPr>
          <w:color w:val="000000" w:themeColor="text1"/>
          <w:sz w:val="28"/>
          <w:szCs w:val="28"/>
        </w:rPr>
        <w:t xml:space="preserve"> % к исполнению за 201</w:t>
      </w:r>
      <w:r w:rsidR="00F70DC0" w:rsidRPr="0091020C">
        <w:rPr>
          <w:color w:val="000000" w:themeColor="text1"/>
          <w:sz w:val="28"/>
          <w:szCs w:val="28"/>
        </w:rPr>
        <w:t>9</w:t>
      </w:r>
      <w:r w:rsidRPr="0091020C">
        <w:rPr>
          <w:color w:val="000000" w:themeColor="text1"/>
          <w:sz w:val="28"/>
          <w:szCs w:val="28"/>
        </w:rPr>
        <w:t xml:space="preserve"> год (</w:t>
      </w:r>
      <w:r w:rsidR="00CD7056" w:rsidRPr="0091020C">
        <w:rPr>
          <w:color w:val="000000" w:themeColor="text1"/>
          <w:sz w:val="28"/>
          <w:szCs w:val="28"/>
        </w:rPr>
        <w:t>572719,4</w:t>
      </w:r>
      <w:r w:rsidRPr="0091020C">
        <w:rPr>
          <w:color w:val="000000" w:themeColor="text1"/>
          <w:sz w:val="28"/>
          <w:szCs w:val="28"/>
        </w:rPr>
        <w:t xml:space="preserve"> тыс. руб.). </w:t>
      </w:r>
    </w:p>
    <w:p w14:paraId="344EB8C8" w14:textId="08997DE9" w:rsidR="006D0043" w:rsidRPr="0091020C" w:rsidRDefault="006D0043" w:rsidP="00D2711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важных социальных факторов следует отметить тот факт, что за отчетный период заработная плата работникам бюджетной сферы и органов местного самоуправления выплачивалась своевременно без задержек, расходы составили </w:t>
      </w:r>
      <w:r w:rsidR="006A3894" w:rsidRPr="0091020C">
        <w:rPr>
          <w:rFonts w:ascii="Times New Roman" w:eastAsia="Times New Roman" w:hAnsi="Times New Roman" w:cs="Times New Roman"/>
          <w:color w:val="000000"/>
          <w:sz w:val="28"/>
          <w:szCs w:val="28"/>
        </w:rPr>
        <w:t>341389,2</w:t>
      </w:r>
      <w:r w:rsidR="007C08D5" w:rsidRPr="00910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0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руб. (в том числе: за счет субвенции общеобразовательным учреждениям – </w:t>
      </w:r>
      <w:r w:rsidR="006A3894" w:rsidRPr="0091020C">
        <w:rPr>
          <w:rFonts w:ascii="Times New Roman" w:eastAsia="Times New Roman" w:hAnsi="Times New Roman" w:cs="Times New Roman"/>
          <w:color w:val="000000"/>
          <w:sz w:val="28"/>
          <w:szCs w:val="28"/>
        </w:rPr>
        <w:t>138695,0</w:t>
      </w:r>
      <w:r w:rsidRPr="00910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руб., за счет субвенции дошкольным образовательным организациям – </w:t>
      </w:r>
      <w:r w:rsidR="006A3894" w:rsidRPr="0091020C">
        <w:rPr>
          <w:rFonts w:ascii="Times New Roman" w:eastAsia="Times New Roman" w:hAnsi="Times New Roman" w:cs="Times New Roman"/>
          <w:color w:val="000000"/>
          <w:sz w:val="28"/>
          <w:szCs w:val="28"/>
        </w:rPr>
        <w:t>41739,4</w:t>
      </w:r>
      <w:r w:rsidR="00CC7AA5" w:rsidRPr="00910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0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руб., за счет субвенций на осуществление государственных полномочий  Республики Адыгея: по образованию и организации деятельности комиссии по делам несовершеннолетних и защите их прав – </w:t>
      </w:r>
      <w:r w:rsidR="004A2CE2" w:rsidRPr="0091020C">
        <w:rPr>
          <w:rFonts w:ascii="Times New Roman" w:eastAsia="Times New Roman" w:hAnsi="Times New Roman" w:cs="Times New Roman"/>
          <w:color w:val="000000"/>
          <w:sz w:val="28"/>
          <w:szCs w:val="28"/>
        </w:rPr>
        <w:t>544,5</w:t>
      </w:r>
      <w:r w:rsidRPr="00910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руб., по  опеке и попечительству несовершеннолетних лиц – </w:t>
      </w:r>
      <w:r w:rsidR="004A2CE2" w:rsidRPr="0091020C">
        <w:rPr>
          <w:rFonts w:ascii="Times New Roman" w:eastAsia="Times New Roman" w:hAnsi="Times New Roman" w:cs="Times New Roman"/>
          <w:color w:val="000000"/>
          <w:sz w:val="28"/>
          <w:szCs w:val="28"/>
        </w:rPr>
        <w:t>553,8</w:t>
      </w:r>
      <w:r w:rsidRPr="00910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руб., по   опеке и попечительству совершеннолетних лиц – </w:t>
      </w:r>
      <w:r w:rsidR="004A2CE2" w:rsidRPr="0091020C">
        <w:rPr>
          <w:rFonts w:ascii="Times New Roman" w:eastAsia="Times New Roman" w:hAnsi="Times New Roman" w:cs="Times New Roman"/>
          <w:color w:val="000000"/>
          <w:sz w:val="28"/>
          <w:szCs w:val="28"/>
        </w:rPr>
        <w:t>433,4</w:t>
      </w:r>
      <w:r w:rsidRPr="00910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руб.). При этом обязательные платежи в фонды в целом обеспечены в полном объеме на сумму </w:t>
      </w:r>
      <w:r w:rsidR="006A3894" w:rsidRPr="0091020C">
        <w:rPr>
          <w:rFonts w:ascii="Times New Roman" w:eastAsia="Times New Roman" w:hAnsi="Times New Roman" w:cs="Times New Roman"/>
          <w:color w:val="000000"/>
          <w:sz w:val="28"/>
          <w:szCs w:val="28"/>
        </w:rPr>
        <w:t>101757,9 тыс.руб.</w:t>
      </w:r>
    </w:p>
    <w:p w14:paraId="4B13A819" w14:textId="6A84ED89" w:rsidR="006D0043" w:rsidRPr="0091020C" w:rsidRDefault="006D0043" w:rsidP="00D2711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Выплачена компенсация специалистам села по оплате жилищно-коммунальных услуг </w:t>
      </w:r>
      <w:r w:rsidRPr="009102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D83725" w:rsidRPr="0091020C">
        <w:rPr>
          <w:rFonts w:ascii="Times New Roman" w:eastAsia="Times New Roman" w:hAnsi="Times New Roman" w:cs="Times New Roman"/>
          <w:color w:val="000000"/>
          <w:sz w:val="28"/>
          <w:szCs w:val="28"/>
        </w:rPr>
        <w:t>7701,3</w:t>
      </w:r>
      <w:r w:rsidRPr="00910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</w:t>
      </w:r>
    </w:p>
    <w:p w14:paraId="4C249FF2" w14:textId="406E822E" w:rsidR="006D0043" w:rsidRPr="0091020C" w:rsidRDefault="006D0043" w:rsidP="00D2711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Выделялись средства на выплату  пенсий муниципальным служащим за выслугу лет в сумме </w:t>
      </w:r>
      <w:r w:rsidR="00D83725" w:rsidRPr="0091020C">
        <w:rPr>
          <w:rFonts w:ascii="Times New Roman" w:eastAsia="Times New Roman" w:hAnsi="Times New Roman" w:cs="Times New Roman"/>
          <w:color w:val="000000"/>
          <w:sz w:val="28"/>
          <w:szCs w:val="28"/>
        </w:rPr>
        <w:t>4546,1</w:t>
      </w:r>
      <w:r w:rsidRPr="00910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</w:t>
      </w:r>
      <w:r w:rsidR="00BF1953" w:rsidRPr="00910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3617E" w:rsidRPr="00910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пенсию получают </w:t>
      </w:r>
      <w:r w:rsidR="000D34B6" w:rsidRPr="0091020C"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 w:rsidR="00807E6C" w:rsidRPr="00910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617E" w:rsidRPr="0091020C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 w:rsidR="000D34B6" w:rsidRPr="009102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3617E" w:rsidRPr="009102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BE5C198" w14:textId="060672CB" w:rsidR="006D0043" w:rsidRPr="0091020C" w:rsidRDefault="006D0043" w:rsidP="00D27119">
      <w:pPr>
        <w:keepNext/>
        <w:tabs>
          <w:tab w:val="left" w:pos="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Произведены расходы на выплаты пособий по содержанию ребенка в семье опекуна и приемной семье, а также вознаграждение, причитающееся приемному родителю в сумме </w:t>
      </w:r>
      <w:r w:rsidR="00A0571B" w:rsidRPr="00910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15660,7 </w:t>
      </w:r>
      <w:r w:rsidRPr="0091020C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руб.</w:t>
      </w:r>
    </w:p>
    <w:p w14:paraId="7840AD92" w14:textId="570618C6" w:rsidR="006D0043" w:rsidRPr="0091020C" w:rsidRDefault="006D0043" w:rsidP="00D2711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20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расходов в социально-культурной сфере района за  20</w:t>
      </w:r>
      <w:r w:rsidR="007C1364" w:rsidRPr="0091020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910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 по сравнению с тем же периодом прошлого года, отражается в приведенной таблице:</w:t>
      </w:r>
    </w:p>
    <w:p w14:paraId="644FB392" w14:textId="77777777" w:rsidR="006D0043" w:rsidRPr="0091020C" w:rsidRDefault="006D0043" w:rsidP="0018202F">
      <w:pPr>
        <w:tabs>
          <w:tab w:val="left" w:pos="0"/>
        </w:tabs>
        <w:spacing w:after="0" w:line="240" w:lineRule="auto"/>
        <w:ind w:left="-567"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="004660DC" w:rsidRPr="00910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910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(тыс. руб.)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8"/>
        <w:gridCol w:w="1943"/>
        <w:gridCol w:w="1943"/>
        <w:gridCol w:w="2219"/>
      </w:tblGrid>
      <w:tr w:rsidR="006D0043" w:rsidRPr="00D27119" w14:paraId="7DC95477" w14:textId="77777777" w:rsidTr="00D27119">
        <w:trPr>
          <w:cantSplit/>
          <w:jc w:val="center"/>
        </w:trPr>
        <w:tc>
          <w:tcPr>
            <w:tcW w:w="1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D9DA" w14:textId="77777777" w:rsidR="006D0043" w:rsidRPr="00D27119" w:rsidRDefault="006D0043" w:rsidP="0018202F">
            <w:pPr>
              <w:tabs>
                <w:tab w:val="left" w:pos="0"/>
              </w:tabs>
              <w:spacing w:after="0" w:line="240" w:lineRule="auto"/>
              <w:ind w:left="-567" w:firstLine="11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BA7D07" w14:textId="77777777" w:rsidR="006D0043" w:rsidRPr="00D27119" w:rsidRDefault="006D0043" w:rsidP="0018202F">
            <w:pPr>
              <w:tabs>
                <w:tab w:val="left" w:pos="0"/>
              </w:tabs>
              <w:spacing w:after="0" w:line="240" w:lineRule="auto"/>
              <w:ind w:left="-567" w:firstLine="11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5B408C" w14:textId="77777777" w:rsidR="006D0043" w:rsidRPr="00D27119" w:rsidRDefault="006D0043" w:rsidP="0018202F">
            <w:pPr>
              <w:tabs>
                <w:tab w:val="left" w:pos="0"/>
              </w:tabs>
              <w:spacing w:after="0" w:line="240" w:lineRule="auto"/>
              <w:ind w:left="-567" w:firstLine="11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0DE2" w14:textId="77777777" w:rsidR="006D0043" w:rsidRPr="00D27119" w:rsidRDefault="006D0043" w:rsidP="0018202F">
            <w:pPr>
              <w:keepNext/>
              <w:tabs>
                <w:tab w:val="left" w:pos="0"/>
              </w:tabs>
              <w:spacing w:after="0" w:line="240" w:lineRule="auto"/>
              <w:ind w:left="-567" w:firstLine="113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Произведено расходов</w:t>
            </w:r>
          </w:p>
        </w:tc>
      </w:tr>
      <w:tr w:rsidR="006D0043" w:rsidRPr="00D27119" w14:paraId="0650DD93" w14:textId="77777777" w:rsidTr="00D27119">
        <w:trPr>
          <w:cantSplit/>
          <w:trHeight w:val="1146"/>
          <w:jc w:val="center"/>
        </w:trPr>
        <w:tc>
          <w:tcPr>
            <w:tcW w:w="1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505E" w14:textId="77777777" w:rsidR="006D0043" w:rsidRPr="00D27119" w:rsidRDefault="006D0043" w:rsidP="0018202F">
            <w:pPr>
              <w:tabs>
                <w:tab w:val="left" w:pos="0"/>
              </w:tabs>
              <w:spacing w:after="0" w:line="240" w:lineRule="auto"/>
              <w:ind w:left="-567" w:firstLine="11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6B00" w14:textId="6059308C" w:rsidR="006D0043" w:rsidRPr="00D27119" w:rsidRDefault="006D0043" w:rsidP="0018202F">
            <w:pPr>
              <w:tabs>
                <w:tab w:val="left" w:pos="0"/>
              </w:tabs>
              <w:spacing w:after="0" w:line="240" w:lineRule="auto"/>
              <w:ind w:left="-567" w:firstLine="113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7C1364" w:rsidRPr="00D27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D27119" w:rsidRPr="00D27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27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  <w:p w14:paraId="12A79E05" w14:textId="77777777" w:rsidR="006D0043" w:rsidRPr="00D27119" w:rsidRDefault="006D0043" w:rsidP="0018202F">
            <w:pPr>
              <w:tabs>
                <w:tab w:val="left" w:pos="0"/>
              </w:tabs>
              <w:spacing w:after="0" w:line="240" w:lineRule="auto"/>
              <w:ind w:left="-567" w:firstLine="11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D013" w14:textId="77777777" w:rsidR="006D0043" w:rsidRPr="00D27119" w:rsidRDefault="006D0043" w:rsidP="0018202F">
            <w:pPr>
              <w:tabs>
                <w:tab w:val="left" w:pos="0"/>
              </w:tabs>
              <w:spacing w:after="0" w:line="240" w:lineRule="auto"/>
              <w:ind w:left="-567" w:firstLine="113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3EC53D3" w14:textId="77777777" w:rsidR="006D0043" w:rsidRPr="00D27119" w:rsidRDefault="007C1364" w:rsidP="0018202F">
            <w:pPr>
              <w:tabs>
                <w:tab w:val="left" w:pos="0"/>
              </w:tabs>
              <w:spacing w:after="0" w:line="240" w:lineRule="auto"/>
              <w:ind w:left="-567" w:firstLine="113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  <w:r w:rsidR="006D0043" w:rsidRPr="00D27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</w:p>
          <w:p w14:paraId="0C58A736" w14:textId="77777777" w:rsidR="006D0043" w:rsidRPr="00D27119" w:rsidRDefault="006D0043" w:rsidP="0018202F">
            <w:pPr>
              <w:tabs>
                <w:tab w:val="left" w:pos="0"/>
              </w:tabs>
              <w:spacing w:after="0" w:line="240" w:lineRule="auto"/>
              <w:ind w:left="-567" w:firstLine="113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8920" w14:textId="40B1325E" w:rsidR="006D0043" w:rsidRPr="00D27119" w:rsidRDefault="006D0043" w:rsidP="0018202F">
            <w:pPr>
              <w:tabs>
                <w:tab w:val="left" w:pos="0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7C1364" w:rsidRPr="00D27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D27119" w:rsidRPr="00D27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27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  <w:p w14:paraId="4880678B" w14:textId="77777777" w:rsidR="0095693F" w:rsidRPr="00D27119" w:rsidRDefault="0095693F" w:rsidP="0018202F">
            <w:pPr>
              <w:tabs>
                <w:tab w:val="left" w:pos="0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7C1364" w:rsidRPr="00D27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D0043" w:rsidRPr="00D27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7C1364" w:rsidRPr="00D27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 г.,</w:t>
            </w:r>
            <w:r w:rsidR="006D0043" w:rsidRPr="00D27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1110DF3" w14:textId="77777777" w:rsidR="006D0043" w:rsidRPr="00D27119" w:rsidRDefault="006D0043" w:rsidP="0018202F">
            <w:pPr>
              <w:tabs>
                <w:tab w:val="left" w:pos="0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%</w:t>
            </w:r>
          </w:p>
        </w:tc>
      </w:tr>
      <w:tr w:rsidR="00F075E8" w:rsidRPr="00D27119" w14:paraId="3CF39D5F" w14:textId="77777777" w:rsidTr="00D27119">
        <w:trPr>
          <w:trHeight w:val="372"/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1004" w14:textId="77777777" w:rsidR="00F075E8" w:rsidRPr="00D27119" w:rsidRDefault="00F075E8" w:rsidP="0018202F">
            <w:pPr>
              <w:tabs>
                <w:tab w:val="left" w:pos="0"/>
              </w:tabs>
              <w:spacing w:after="0" w:line="240" w:lineRule="auto"/>
              <w:ind w:left="-567" w:firstLine="6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56F5" w14:textId="77777777" w:rsidR="00F075E8" w:rsidRPr="00D27119" w:rsidRDefault="00344E27" w:rsidP="0018202F">
            <w:pPr>
              <w:tabs>
                <w:tab w:val="left" w:pos="0"/>
              </w:tabs>
              <w:spacing w:after="0" w:line="240" w:lineRule="auto"/>
              <w:ind w:left="-567" w:firstLine="6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435874,9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C600" w14:textId="77777777" w:rsidR="00F075E8" w:rsidRPr="00D27119" w:rsidRDefault="001B774D" w:rsidP="0018202F">
            <w:pPr>
              <w:tabs>
                <w:tab w:val="left" w:pos="0"/>
              </w:tabs>
              <w:spacing w:after="0" w:line="240" w:lineRule="auto"/>
              <w:ind w:left="-567" w:firstLine="60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424318,3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D567" w14:textId="77777777" w:rsidR="00F075E8" w:rsidRPr="00D27119" w:rsidRDefault="00737411" w:rsidP="0018202F">
            <w:pPr>
              <w:tabs>
                <w:tab w:val="left" w:pos="0"/>
              </w:tabs>
              <w:spacing w:after="0" w:line="240" w:lineRule="auto"/>
              <w:ind w:left="-567" w:firstLine="11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F075E8" w:rsidRPr="00D27119" w14:paraId="12201834" w14:textId="77777777" w:rsidTr="00D27119">
        <w:trPr>
          <w:trHeight w:val="279"/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0DE4" w14:textId="77777777" w:rsidR="00F075E8" w:rsidRPr="00D27119" w:rsidRDefault="00F075E8" w:rsidP="0018202F">
            <w:pPr>
              <w:tabs>
                <w:tab w:val="left" w:pos="0"/>
              </w:tabs>
              <w:spacing w:after="0" w:line="240" w:lineRule="auto"/>
              <w:ind w:left="-567" w:firstLine="6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CF80" w14:textId="77777777" w:rsidR="00F075E8" w:rsidRPr="00D27119" w:rsidRDefault="00344E27" w:rsidP="0018202F">
            <w:pPr>
              <w:tabs>
                <w:tab w:val="left" w:pos="0"/>
              </w:tabs>
              <w:spacing w:after="0" w:line="240" w:lineRule="auto"/>
              <w:ind w:left="-567" w:firstLine="6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95677,7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3C04" w14:textId="77777777" w:rsidR="00F075E8" w:rsidRPr="00D27119" w:rsidRDefault="001B774D" w:rsidP="0018202F">
            <w:pPr>
              <w:tabs>
                <w:tab w:val="left" w:pos="0"/>
              </w:tabs>
              <w:spacing w:after="0" w:line="240" w:lineRule="auto"/>
              <w:ind w:left="-567" w:firstLine="60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191781,9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291E" w14:textId="77777777" w:rsidR="00F075E8" w:rsidRPr="00D27119" w:rsidRDefault="00737411" w:rsidP="0018202F">
            <w:pPr>
              <w:tabs>
                <w:tab w:val="left" w:pos="0"/>
              </w:tabs>
              <w:spacing w:after="0" w:line="240" w:lineRule="auto"/>
              <w:ind w:left="-567" w:firstLine="11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</w:tr>
      <w:tr w:rsidR="00F075E8" w:rsidRPr="00D27119" w14:paraId="15E0F8DA" w14:textId="77777777" w:rsidTr="00D27119">
        <w:trPr>
          <w:trHeight w:val="273"/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2E1F" w14:textId="77777777" w:rsidR="00F075E8" w:rsidRPr="00D27119" w:rsidRDefault="00F075E8" w:rsidP="0018202F">
            <w:pPr>
              <w:tabs>
                <w:tab w:val="left" w:pos="0"/>
              </w:tabs>
              <w:spacing w:after="0" w:line="240" w:lineRule="auto"/>
              <w:ind w:left="-567" w:firstLine="6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540C" w14:textId="77777777" w:rsidR="00F075E8" w:rsidRPr="00D27119" w:rsidRDefault="00344E27" w:rsidP="0018202F">
            <w:pPr>
              <w:tabs>
                <w:tab w:val="left" w:pos="0"/>
              </w:tabs>
              <w:spacing w:after="0" w:line="240" w:lineRule="auto"/>
              <w:ind w:left="-567" w:firstLine="6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37473,5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22B5" w14:textId="77777777" w:rsidR="00F075E8" w:rsidRPr="00D27119" w:rsidRDefault="001B774D" w:rsidP="0018202F">
            <w:pPr>
              <w:tabs>
                <w:tab w:val="left" w:pos="0"/>
              </w:tabs>
              <w:spacing w:after="0" w:line="240" w:lineRule="auto"/>
              <w:ind w:left="-567" w:firstLine="60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35266,7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4522" w14:textId="77777777" w:rsidR="00F075E8" w:rsidRPr="00D27119" w:rsidRDefault="00737411" w:rsidP="0018202F">
            <w:pPr>
              <w:tabs>
                <w:tab w:val="left" w:pos="0"/>
              </w:tabs>
              <w:spacing w:after="0" w:line="240" w:lineRule="auto"/>
              <w:ind w:left="-567" w:firstLine="11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</w:tr>
      <w:tr w:rsidR="00F075E8" w:rsidRPr="00D27119" w14:paraId="60783E2B" w14:textId="77777777" w:rsidTr="00D27119">
        <w:trPr>
          <w:trHeight w:val="267"/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9251" w14:textId="77777777" w:rsidR="00F075E8" w:rsidRPr="00D27119" w:rsidRDefault="00F075E8" w:rsidP="00D2711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2670" w14:textId="77777777" w:rsidR="00F075E8" w:rsidRPr="00D27119" w:rsidRDefault="00344E27" w:rsidP="0018202F">
            <w:pPr>
              <w:tabs>
                <w:tab w:val="left" w:pos="0"/>
              </w:tabs>
              <w:spacing w:after="0" w:line="240" w:lineRule="auto"/>
              <w:ind w:left="-567" w:firstLine="6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693,3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57A7" w14:textId="77777777" w:rsidR="00F075E8" w:rsidRPr="00D27119" w:rsidRDefault="001B774D" w:rsidP="0018202F">
            <w:pPr>
              <w:tabs>
                <w:tab w:val="left" w:pos="0"/>
              </w:tabs>
              <w:spacing w:after="0" w:line="240" w:lineRule="auto"/>
              <w:ind w:left="-567" w:firstLine="60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1171,7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67A8" w14:textId="77777777" w:rsidR="00F075E8" w:rsidRPr="00D27119" w:rsidRDefault="00737411" w:rsidP="0018202F">
            <w:pPr>
              <w:tabs>
                <w:tab w:val="left" w:pos="0"/>
              </w:tabs>
              <w:spacing w:after="0" w:line="240" w:lineRule="auto"/>
              <w:ind w:left="-567" w:firstLine="11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169,0</w:t>
            </w:r>
          </w:p>
        </w:tc>
      </w:tr>
      <w:tr w:rsidR="00F075E8" w:rsidRPr="00D27119" w14:paraId="1654BCA7" w14:textId="77777777" w:rsidTr="00D27119">
        <w:trPr>
          <w:trHeight w:val="325"/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E2EA" w14:textId="77777777" w:rsidR="00F075E8" w:rsidRPr="00D27119" w:rsidRDefault="00F075E8" w:rsidP="0018202F">
            <w:pPr>
              <w:tabs>
                <w:tab w:val="left" w:pos="0"/>
              </w:tabs>
              <w:spacing w:after="0" w:line="240" w:lineRule="auto"/>
              <w:ind w:left="-567" w:firstLine="6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массовой </w:t>
            </w:r>
          </w:p>
          <w:p w14:paraId="170F2F69" w14:textId="77777777" w:rsidR="00F075E8" w:rsidRPr="00D27119" w:rsidRDefault="00F075E8" w:rsidP="0018202F">
            <w:pPr>
              <w:tabs>
                <w:tab w:val="left" w:pos="0"/>
              </w:tabs>
              <w:spacing w:after="0" w:line="240" w:lineRule="auto"/>
              <w:ind w:left="-567" w:firstLine="6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811F" w14:textId="77777777" w:rsidR="00F075E8" w:rsidRPr="00D27119" w:rsidRDefault="00344E27" w:rsidP="0018202F">
            <w:pPr>
              <w:tabs>
                <w:tab w:val="left" w:pos="0"/>
              </w:tabs>
              <w:spacing w:after="0" w:line="240" w:lineRule="auto"/>
              <w:ind w:left="-567" w:firstLine="6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6206" w14:textId="77777777" w:rsidR="00F075E8" w:rsidRPr="00D27119" w:rsidRDefault="001B774D" w:rsidP="0018202F">
            <w:pPr>
              <w:tabs>
                <w:tab w:val="left" w:pos="0"/>
              </w:tabs>
              <w:spacing w:after="0" w:line="240" w:lineRule="auto"/>
              <w:ind w:left="-567" w:firstLine="60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3015,0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38E6" w14:textId="77777777" w:rsidR="00F075E8" w:rsidRPr="00D27119" w:rsidRDefault="00737411" w:rsidP="0018202F">
            <w:pPr>
              <w:tabs>
                <w:tab w:val="left" w:pos="0"/>
              </w:tabs>
              <w:spacing w:after="0" w:line="240" w:lineRule="auto"/>
              <w:ind w:left="-567" w:firstLine="11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</w:tr>
      <w:tr w:rsidR="00F075E8" w:rsidRPr="00D27119" w14:paraId="2C74FE56" w14:textId="77777777" w:rsidTr="00D27119">
        <w:trPr>
          <w:trHeight w:val="277"/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1820" w14:textId="7821D34E" w:rsidR="00F075E8" w:rsidRPr="00D27119" w:rsidRDefault="00F075E8" w:rsidP="0018202F">
            <w:pPr>
              <w:tabs>
                <w:tab w:val="left" w:pos="0"/>
              </w:tabs>
              <w:spacing w:after="0" w:line="240" w:lineRule="auto"/>
              <w:ind w:left="-567" w:firstLine="6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7119" w:rsidRPr="00D2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2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того</w:t>
            </w:r>
            <w:r w:rsidR="00D27119" w:rsidRPr="00D2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6C13" w14:textId="77777777" w:rsidR="00F075E8" w:rsidRPr="00D27119" w:rsidRDefault="00344E27" w:rsidP="0018202F">
            <w:pPr>
              <w:tabs>
                <w:tab w:val="left" w:pos="0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572719,4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F6B0" w14:textId="77777777" w:rsidR="00F075E8" w:rsidRPr="00D27119" w:rsidRDefault="001B774D" w:rsidP="001820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655553,6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730F" w14:textId="77777777" w:rsidR="00F075E8" w:rsidRPr="00D27119" w:rsidRDefault="00737411" w:rsidP="0018202F">
            <w:pPr>
              <w:tabs>
                <w:tab w:val="left" w:pos="0"/>
              </w:tabs>
              <w:spacing w:after="0" w:line="240" w:lineRule="auto"/>
              <w:ind w:left="-567" w:firstLine="11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114,5</w:t>
            </w:r>
            <w:r w:rsidR="00F075E8" w:rsidRPr="00D2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7F087EE5" w14:textId="157A9FAB" w:rsidR="008F7E3E" w:rsidRPr="0091020C" w:rsidRDefault="006D0043" w:rsidP="00D27119">
      <w:pPr>
        <w:tabs>
          <w:tab w:val="left" w:pos="0"/>
          <w:tab w:val="left" w:pos="1020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Ежемесячно производилась оплата за предоставленные коммунальные услуги муниципальным учреждениям района, на эти цели израсходовано </w:t>
      </w:r>
      <w:r w:rsidR="00732B03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16322,9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что составило </w:t>
      </w:r>
      <w:r w:rsidR="00F70634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87,3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к исполнению за 201</w:t>
      </w:r>
      <w:r w:rsidR="00D46382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F70634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18693,0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Удельный вес расходов на оплату коммунальных услуг муниципальными учреждениями района в общих расходах бюджета за 20</w:t>
      </w:r>
      <w:r w:rsidR="00D46382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составил </w:t>
      </w:r>
      <w:r w:rsidR="00732B03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1,9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14:paraId="03F910E1" w14:textId="77777777" w:rsidR="00D45F66" w:rsidRPr="0091020C" w:rsidRDefault="00D45F66" w:rsidP="00D27119">
      <w:pPr>
        <w:tabs>
          <w:tab w:val="left" w:pos="0"/>
          <w:tab w:val="left" w:pos="10206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бюджета в рамках муниципальных программ </w:t>
      </w:r>
    </w:p>
    <w:p w14:paraId="05093A9E" w14:textId="77777777" w:rsidR="00D45512" w:rsidRPr="0091020C" w:rsidRDefault="00D45F66" w:rsidP="0018202F">
      <w:pPr>
        <w:tabs>
          <w:tab w:val="left" w:pos="0"/>
          <w:tab w:val="left" w:pos="10206"/>
        </w:tabs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«Красногвардейский район»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716"/>
        <w:gridCol w:w="1490"/>
        <w:gridCol w:w="1348"/>
        <w:gridCol w:w="1212"/>
        <w:gridCol w:w="1212"/>
        <w:gridCol w:w="1212"/>
      </w:tblGrid>
      <w:tr w:rsidR="006C3097" w:rsidRPr="0091020C" w14:paraId="3A285A19" w14:textId="77777777" w:rsidTr="00D27119">
        <w:trPr>
          <w:trHeight w:val="103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7FB0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№№ пп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156EE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программы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DA0D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первоначальный план на 2020 год, тыс.руб.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0CA5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уточненный план на 2020 год, тыс.руб.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13BF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за 2020 год, тыс.руб.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5F40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отклонение от плана</w:t>
            </w:r>
            <w:proofErr w:type="gramStart"/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тыс.руб.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046D" w14:textId="77777777" w:rsidR="003D19F0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  <w:p w14:paraId="62538BD5" w14:textId="77777777" w:rsidR="006C3097" w:rsidRPr="0091020C" w:rsidRDefault="003D19F0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</w:t>
            </w:r>
            <w:r w:rsidR="006C3097"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плана</w:t>
            </w:r>
          </w:p>
        </w:tc>
      </w:tr>
      <w:tr w:rsidR="006C3097" w:rsidRPr="0091020C" w14:paraId="445DE87B" w14:textId="77777777" w:rsidTr="00D27119">
        <w:trPr>
          <w:trHeight w:val="103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4441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83CEA" w14:textId="77777777" w:rsidR="006C3097" w:rsidRPr="0091020C" w:rsidRDefault="006C3097" w:rsidP="00D271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муниципального образования "Красногвардейский район" "Управление муниципальными финансами и муниципальным долгом" на 2018-202</w:t>
            </w:r>
            <w:r w:rsidR="00AD7A50"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годы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CBE8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5736,6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302A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18144,4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8D87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18133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5ED2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4B9F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6C3097" w:rsidRPr="0091020C" w14:paraId="5858E223" w14:textId="77777777" w:rsidTr="00D27119">
        <w:trPr>
          <w:trHeight w:val="9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88BA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643CD" w14:textId="77777777" w:rsidR="006C3097" w:rsidRPr="0091020C" w:rsidRDefault="006C3097" w:rsidP="00D271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</w:t>
            </w:r>
            <w:r w:rsidR="0035526F"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программа муниципального обра</w:t>
            </w: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зования "Красногвардейский район" "Развитие культуры" на 2018-2022годы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EF75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64829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2922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86367,8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B7B8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86367,8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FACA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F56B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6C3097" w:rsidRPr="0091020C" w14:paraId="39591047" w14:textId="77777777" w:rsidTr="00D27119">
        <w:trPr>
          <w:trHeight w:val="118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3181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00512" w14:textId="77777777" w:rsidR="006C3097" w:rsidRPr="0091020C" w:rsidRDefault="006C3097" w:rsidP="00D271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муниципального образования "Красногвардейский район" "Развитие образования в муниципальном образовании "Красногвардейский район" на 2018-2022годы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49E5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547841,1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C589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430418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EF9C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424777,2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2184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5640,8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A9E2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</w:tr>
      <w:tr w:rsidR="006C3097" w:rsidRPr="0091020C" w14:paraId="58F69C28" w14:textId="77777777" w:rsidTr="00D27119">
        <w:trPr>
          <w:trHeight w:val="12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5115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D4B94" w14:textId="77777777" w:rsidR="006C3097" w:rsidRPr="0091020C" w:rsidRDefault="006C3097" w:rsidP="00D271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муниципального образования "Красногвардейский район" "Социальная поддержка граждан на 2020-2022 годы"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220B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5201,7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B918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5144,3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90ED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4988,6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D1AE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C42D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97,0</w:t>
            </w:r>
          </w:p>
        </w:tc>
      </w:tr>
      <w:tr w:rsidR="006C3097" w:rsidRPr="0091020C" w14:paraId="690EDA0D" w14:textId="77777777" w:rsidTr="00D27119">
        <w:trPr>
          <w:trHeight w:val="145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9D83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9466D6" w14:textId="77777777" w:rsidR="006C3097" w:rsidRPr="0091020C" w:rsidRDefault="006C3097" w:rsidP="00D271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муниципального образования "Красногвардейский район" "Поддержка социально ориентированных  некоммерческих организаций на территории МО "Красногвардейский район" на 2020-2022 годы"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D4B7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5A6F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01A7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5FBF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1ACD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88,7</w:t>
            </w:r>
          </w:p>
        </w:tc>
      </w:tr>
      <w:tr w:rsidR="006C3097" w:rsidRPr="0091020C" w14:paraId="77ABF7BD" w14:textId="77777777" w:rsidTr="00D27119">
        <w:trPr>
          <w:trHeight w:val="151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0BAC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CB55A" w14:textId="77777777" w:rsidR="006C3097" w:rsidRPr="0091020C" w:rsidRDefault="006C3097" w:rsidP="00D271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муниципального образования "Красногвардейский район" "Развитие физической культуры и спорта в муниципальном образовании "Красногвардейский район" на 2020-2022гг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1EE1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67C5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1187,7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B5B9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1171,7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6D25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16B5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</w:tr>
      <w:tr w:rsidR="006C3097" w:rsidRPr="0091020C" w14:paraId="76AB869C" w14:textId="77777777" w:rsidTr="00D27119">
        <w:trPr>
          <w:trHeight w:val="12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13A2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9FF00" w14:textId="77777777" w:rsidR="006C3097" w:rsidRPr="0091020C" w:rsidRDefault="006C3097" w:rsidP="00D271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муниципального образования "Красногвардейский район" "Комплексное развитие  территории  МО "Красногвардейский район" 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71FA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108658,8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888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118666,8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5289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118193,4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3666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473,4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BEB8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</w:tr>
      <w:tr w:rsidR="006C3097" w:rsidRPr="0091020C" w14:paraId="5F23BFC8" w14:textId="77777777" w:rsidTr="00D27119">
        <w:trPr>
          <w:trHeight w:val="118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12EC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AB224" w14:textId="77777777" w:rsidR="006C3097" w:rsidRPr="0091020C" w:rsidRDefault="006C3097" w:rsidP="00D271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муниципального образования "Красногвардейский район" "Обеспечение жильем молодых семей" на 2016-2020гг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D0B7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7967,8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DAD0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5875,2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51B3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5875,2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2EB2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475F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6C3097" w:rsidRPr="0091020C" w14:paraId="747E6305" w14:textId="77777777" w:rsidTr="00D27119">
        <w:trPr>
          <w:trHeight w:val="9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454D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4C9F85" w14:textId="77777777" w:rsidR="006C3097" w:rsidRPr="0091020C" w:rsidRDefault="006C3097" w:rsidP="00D271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муниципального образования "Красногвардейский район" "Патриотическое воспитание граждан Красногвардейского района на 2019-2021годы"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9797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261,4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79CF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E101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9EEE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F9CE" w14:textId="77777777" w:rsidR="006C3097" w:rsidRPr="0091020C" w:rsidRDefault="006C3097" w:rsidP="00182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6C3097" w:rsidRPr="004D2937" w14:paraId="0498035C" w14:textId="77777777" w:rsidTr="00D27119">
        <w:trPr>
          <w:trHeight w:val="48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BB84" w14:textId="77777777" w:rsidR="006C3097" w:rsidRPr="004D2937" w:rsidRDefault="006C3097" w:rsidP="004D29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84CE" w14:textId="77777777" w:rsidR="006C3097" w:rsidRPr="004D2937" w:rsidRDefault="006C3097" w:rsidP="00D271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A21D" w14:textId="77777777" w:rsidR="006C3097" w:rsidRPr="004D2937" w:rsidRDefault="006C3097" w:rsidP="004D29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29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741581,4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ECC2" w14:textId="77777777" w:rsidR="006C3097" w:rsidRPr="004D2937" w:rsidRDefault="006C3097" w:rsidP="004D29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29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666205,2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871F" w14:textId="77777777" w:rsidR="006C3097" w:rsidRPr="004D2937" w:rsidRDefault="006C3097" w:rsidP="004D29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29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659863,7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9664" w14:textId="77777777" w:rsidR="006C3097" w:rsidRPr="004D2937" w:rsidRDefault="006C3097" w:rsidP="004D29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29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6341,5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43E8" w14:textId="77777777" w:rsidR="006C3097" w:rsidRPr="004D2937" w:rsidRDefault="006C3097" w:rsidP="004D29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29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99,0</w:t>
            </w:r>
          </w:p>
        </w:tc>
      </w:tr>
    </w:tbl>
    <w:p w14:paraId="0E0F0E66" w14:textId="77777777" w:rsidR="003D19F0" w:rsidRPr="0091020C" w:rsidRDefault="003D19F0" w:rsidP="0018202F">
      <w:pPr>
        <w:tabs>
          <w:tab w:val="left" w:pos="0"/>
          <w:tab w:val="left" w:pos="10206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A8062B" w14:textId="77777777" w:rsidR="006D0043" w:rsidRPr="0091020C" w:rsidRDefault="006D0043" w:rsidP="0018202F">
      <w:pPr>
        <w:tabs>
          <w:tab w:val="left" w:pos="0"/>
          <w:tab w:val="left" w:pos="284"/>
          <w:tab w:val="left" w:pos="10206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</w:t>
      </w:r>
    </w:p>
    <w:p w14:paraId="3301896C" w14:textId="77777777" w:rsidR="006D0043" w:rsidRPr="0091020C" w:rsidRDefault="006D0043" w:rsidP="0018202F">
      <w:pPr>
        <w:tabs>
          <w:tab w:val="left" w:pos="0"/>
          <w:tab w:val="left" w:pos="10206"/>
        </w:tabs>
        <w:spacing w:after="0" w:line="240" w:lineRule="auto"/>
        <w:ind w:left="-567" w:firstLine="1134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штатной численности органов местного самоуправления</w:t>
      </w:r>
    </w:p>
    <w:p w14:paraId="5D01B9FE" w14:textId="77777777" w:rsidR="006D0043" w:rsidRPr="0091020C" w:rsidRDefault="006D0043" w:rsidP="0018202F">
      <w:pPr>
        <w:tabs>
          <w:tab w:val="left" w:pos="0"/>
          <w:tab w:val="left" w:pos="10206"/>
        </w:tabs>
        <w:spacing w:after="0" w:line="240" w:lineRule="auto"/>
        <w:ind w:left="-567" w:firstLine="1134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МО    «Красногвардейский район»  на 01.</w:t>
      </w:r>
      <w:r w:rsidR="000C24BB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5E19D4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81288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14:paraId="2649233C" w14:textId="77777777" w:rsidR="006D0043" w:rsidRPr="0091020C" w:rsidRDefault="006D0043" w:rsidP="0018202F">
      <w:pPr>
        <w:tabs>
          <w:tab w:val="left" w:pos="0"/>
          <w:tab w:val="left" w:pos="10206"/>
        </w:tabs>
        <w:spacing w:after="0" w:line="240" w:lineRule="auto"/>
        <w:ind w:left="-567" w:firstLine="113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821"/>
        <w:gridCol w:w="832"/>
        <w:gridCol w:w="12"/>
        <w:gridCol w:w="822"/>
        <w:gridCol w:w="972"/>
        <w:gridCol w:w="12"/>
        <w:gridCol w:w="822"/>
        <w:gridCol w:w="983"/>
        <w:gridCol w:w="1100"/>
        <w:gridCol w:w="1109"/>
        <w:gridCol w:w="10"/>
      </w:tblGrid>
      <w:tr w:rsidR="00D27119" w:rsidRPr="000710A7" w14:paraId="584D2783" w14:textId="77777777" w:rsidTr="000710A7">
        <w:trPr>
          <w:trHeight w:val="1024"/>
        </w:trPr>
        <w:tc>
          <w:tcPr>
            <w:tcW w:w="1197" w:type="pct"/>
            <w:tcBorders>
              <w:bottom w:val="single" w:sz="4" w:space="0" w:color="auto"/>
            </w:tcBorders>
          </w:tcPr>
          <w:p w14:paraId="5ED98618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845" w:type="pct"/>
            <w:gridSpan w:val="3"/>
            <w:tcBorders>
              <w:bottom w:val="single" w:sz="4" w:space="0" w:color="auto"/>
            </w:tcBorders>
          </w:tcPr>
          <w:p w14:paraId="59FA23A1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  <w:p w14:paraId="6C35BA51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916" w:type="pct"/>
            <w:gridSpan w:val="3"/>
            <w:tcBorders>
              <w:bottom w:val="single" w:sz="4" w:space="0" w:color="auto"/>
            </w:tcBorders>
          </w:tcPr>
          <w:p w14:paraId="6439A5AB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Выборные</w:t>
            </w:r>
          </w:p>
          <w:p w14:paraId="12956EDC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должности</w:t>
            </w:r>
          </w:p>
        </w:tc>
        <w:tc>
          <w:tcPr>
            <w:tcW w:w="916" w:type="pct"/>
            <w:gridSpan w:val="2"/>
            <w:tcBorders>
              <w:bottom w:val="single" w:sz="4" w:space="0" w:color="auto"/>
            </w:tcBorders>
          </w:tcPr>
          <w:p w14:paraId="09CAAA51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Муниципальные</w:t>
            </w:r>
          </w:p>
          <w:p w14:paraId="3EF4A856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служащие</w:t>
            </w:r>
          </w:p>
        </w:tc>
        <w:tc>
          <w:tcPr>
            <w:tcW w:w="1127" w:type="pct"/>
            <w:gridSpan w:val="3"/>
            <w:tcBorders>
              <w:bottom w:val="single" w:sz="4" w:space="0" w:color="auto"/>
            </w:tcBorders>
          </w:tcPr>
          <w:p w14:paraId="4AEACCF3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Должности,</w:t>
            </w:r>
          </w:p>
          <w:p w14:paraId="2CC55AB9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не отнесенные</w:t>
            </w:r>
          </w:p>
          <w:p w14:paraId="2A3639E2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к муниципальным</w:t>
            </w:r>
          </w:p>
          <w:p w14:paraId="7D57624C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служащим</w:t>
            </w:r>
          </w:p>
        </w:tc>
      </w:tr>
      <w:tr w:rsidR="00D27119" w:rsidRPr="000710A7" w14:paraId="56369A26" w14:textId="77777777" w:rsidTr="000710A7">
        <w:trPr>
          <w:gridAfter w:val="1"/>
          <w:wAfter w:w="5" w:type="pct"/>
          <w:trHeight w:val="700"/>
        </w:trPr>
        <w:tc>
          <w:tcPr>
            <w:tcW w:w="1197" w:type="pct"/>
            <w:tcBorders>
              <w:top w:val="single" w:sz="4" w:space="0" w:color="auto"/>
            </w:tcBorders>
          </w:tcPr>
          <w:p w14:paraId="22F1C00E" w14:textId="77777777" w:rsidR="00D27119" w:rsidRPr="000710A7" w:rsidRDefault="00D27119" w:rsidP="00D27119">
            <w:pPr>
              <w:tabs>
                <w:tab w:val="left" w:pos="0"/>
                <w:tab w:val="left" w:pos="10206"/>
              </w:tabs>
              <w:spacing w:after="0" w:line="240" w:lineRule="auto"/>
              <w:ind w:firstLine="11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AF68" w14:textId="77777777" w:rsidR="00D27119" w:rsidRPr="000710A7" w:rsidRDefault="00D27119" w:rsidP="000710A7">
            <w:pPr>
              <w:tabs>
                <w:tab w:val="left" w:pos="-108"/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Утв.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E5D9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факт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89119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Утв.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328B4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факт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D32D7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Утв.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45DCF" w14:textId="77777777" w:rsidR="00D27119" w:rsidRPr="000710A7" w:rsidRDefault="00D27119" w:rsidP="000710A7">
            <w:pPr>
              <w:tabs>
                <w:tab w:val="left" w:pos="0"/>
                <w:tab w:val="left" w:pos="59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факт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FCA34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Утв.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CD1E69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факт</w:t>
            </w:r>
          </w:p>
        </w:tc>
      </w:tr>
      <w:tr w:rsidR="00D27119" w:rsidRPr="000710A7" w14:paraId="45046B8A" w14:textId="77777777" w:rsidTr="00071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" w:type="pct"/>
          <w:trHeight w:val="274"/>
        </w:trPr>
        <w:tc>
          <w:tcPr>
            <w:tcW w:w="1197" w:type="pct"/>
            <w:vAlign w:val="center"/>
          </w:tcPr>
          <w:p w14:paraId="16D5E2F9" w14:textId="7B9CD1BA" w:rsidR="00D27119" w:rsidRPr="000710A7" w:rsidRDefault="00D27119" w:rsidP="000710A7">
            <w:pPr>
              <w:tabs>
                <w:tab w:val="left" w:pos="175"/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Представительный орган</w:t>
            </w:r>
            <w:r w:rsidR="000710A7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Pr="000710A7">
              <w:rPr>
                <w:rFonts w:ascii="Times New Roman" w:hAnsi="Times New Roman" w:cs="Times New Roman"/>
                <w:color w:val="000000" w:themeColor="text1"/>
              </w:rPr>
              <w:t>СНД</w:t>
            </w:r>
          </w:p>
        </w:tc>
        <w:tc>
          <w:tcPr>
            <w:tcW w:w="417" w:type="pct"/>
            <w:vAlign w:val="center"/>
          </w:tcPr>
          <w:p w14:paraId="26711A90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14:paraId="5C14D150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14:paraId="25AEE373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14:paraId="41587025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3" w:type="pct"/>
            <w:gridSpan w:val="2"/>
            <w:vAlign w:val="center"/>
          </w:tcPr>
          <w:p w14:paraId="78D30C36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14:paraId="53886C7A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3" w:type="pct"/>
            <w:vAlign w:val="center"/>
          </w:tcPr>
          <w:p w14:paraId="33B65DB6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14:paraId="7635DD57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3" w:type="pct"/>
            <w:gridSpan w:val="2"/>
            <w:vAlign w:val="center"/>
          </w:tcPr>
          <w:p w14:paraId="0B7944BA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14:paraId="464E3942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8" w:type="pct"/>
            <w:vAlign w:val="center"/>
          </w:tcPr>
          <w:p w14:paraId="41F780D4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14:paraId="4F16156A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8" w:type="pct"/>
            <w:vAlign w:val="center"/>
          </w:tcPr>
          <w:p w14:paraId="1D405987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14:paraId="48B75799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Align w:val="center"/>
          </w:tcPr>
          <w:p w14:paraId="3CA87454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14:paraId="25839C00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7119" w:rsidRPr="000710A7" w14:paraId="544E6A1D" w14:textId="77777777" w:rsidTr="00071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" w:type="pct"/>
          <w:trHeight w:val="410"/>
        </w:trPr>
        <w:tc>
          <w:tcPr>
            <w:tcW w:w="1197" w:type="pct"/>
            <w:vAlign w:val="center"/>
          </w:tcPr>
          <w:p w14:paraId="559E682B" w14:textId="77777777" w:rsidR="00D27119" w:rsidRPr="000710A7" w:rsidRDefault="00D27119" w:rsidP="00D27119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Глава муниципального образования</w:t>
            </w:r>
          </w:p>
        </w:tc>
        <w:tc>
          <w:tcPr>
            <w:tcW w:w="417" w:type="pct"/>
            <w:vAlign w:val="center"/>
          </w:tcPr>
          <w:p w14:paraId="390F2E0F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2" w:type="pct"/>
            <w:vAlign w:val="center"/>
          </w:tcPr>
          <w:p w14:paraId="1666D9A2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3" w:type="pct"/>
            <w:gridSpan w:val="2"/>
            <w:vAlign w:val="center"/>
          </w:tcPr>
          <w:p w14:paraId="02B7C9B6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3" w:type="pct"/>
            <w:vAlign w:val="center"/>
          </w:tcPr>
          <w:p w14:paraId="5FC204E3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3" w:type="pct"/>
            <w:gridSpan w:val="2"/>
            <w:vAlign w:val="center"/>
          </w:tcPr>
          <w:p w14:paraId="31425408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8" w:type="pct"/>
            <w:vAlign w:val="center"/>
          </w:tcPr>
          <w:p w14:paraId="589E8009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8" w:type="pct"/>
            <w:vAlign w:val="center"/>
          </w:tcPr>
          <w:p w14:paraId="53A2BDE6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Align w:val="center"/>
          </w:tcPr>
          <w:p w14:paraId="255BF839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7119" w:rsidRPr="000710A7" w14:paraId="06E0FAEA" w14:textId="77777777" w:rsidTr="00071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" w:type="pct"/>
          <w:trHeight w:val="728"/>
        </w:trPr>
        <w:tc>
          <w:tcPr>
            <w:tcW w:w="1197" w:type="pct"/>
            <w:vAlign w:val="center"/>
          </w:tcPr>
          <w:p w14:paraId="5F49B858" w14:textId="77777777" w:rsidR="00D27119" w:rsidRPr="000710A7" w:rsidRDefault="00D27119" w:rsidP="00D27119">
            <w:pPr>
              <w:tabs>
                <w:tab w:val="left" w:pos="175"/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Исполнительно-</w:t>
            </w:r>
          </w:p>
          <w:p w14:paraId="2A31F1B2" w14:textId="4EFA891F" w:rsidR="00D27119" w:rsidRPr="000710A7" w:rsidRDefault="000710A7" w:rsidP="00D27119">
            <w:pPr>
              <w:tabs>
                <w:tab w:val="left" w:pos="175"/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D27119" w:rsidRPr="000710A7">
              <w:rPr>
                <w:rFonts w:ascii="Times New Roman" w:hAnsi="Times New Roman" w:cs="Times New Roman"/>
                <w:color w:val="000000" w:themeColor="text1"/>
              </w:rPr>
              <w:t>аспорядительный</w:t>
            </w:r>
          </w:p>
          <w:p w14:paraId="5911F874" w14:textId="77777777" w:rsidR="00D27119" w:rsidRPr="000710A7" w:rsidRDefault="00D27119" w:rsidP="00D27119">
            <w:pPr>
              <w:tabs>
                <w:tab w:val="left" w:pos="175"/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орган</w:t>
            </w:r>
          </w:p>
        </w:tc>
        <w:tc>
          <w:tcPr>
            <w:tcW w:w="417" w:type="pct"/>
            <w:vAlign w:val="center"/>
          </w:tcPr>
          <w:p w14:paraId="21755C39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422" w:type="pct"/>
            <w:vAlign w:val="center"/>
          </w:tcPr>
          <w:p w14:paraId="2E5FC7A2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423" w:type="pct"/>
            <w:gridSpan w:val="2"/>
            <w:vAlign w:val="center"/>
          </w:tcPr>
          <w:p w14:paraId="2B7A4BEC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3" w:type="pct"/>
            <w:vAlign w:val="center"/>
          </w:tcPr>
          <w:p w14:paraId="0DBF6DCF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3" w:type="pct"/>
            <w:gridSpan w:val="2"/>
            <w:vAlign w:val="center"/>
          </w:tcPr>
          <w:p w14:paraId="03E46636" w14:textId="333C5EA9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498" w:type="pct"/>
            <w:vAlign w:val="center"/>
          </w:tcPr>
          <w:p w14:paraId="6C31C815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558" w:type="pct"/>
            <w:vAlign w:val="center"/>
          </w:tcPr>
          <w:p w14:paraId="4CD5BCBF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63" w:type="pct"/>
            <w:vAlign w:val="center"/>
          </w:tcPr>
          <w:p w14:paraId="3EB6D39D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D27119" w:rsidRPr="000710A7" w14:paraId="73798120" w14:textId="77777777" w:rsidTr="00071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" w:type="pct"/>
          <w:trHeight w:val="197"/>
        </w:trPr>
        <w:tc>
          <w:tcPr>
            <w:tcW w:w="1197" w:type="pct"/>
            <w:vAlign w:val="center"/>
          </w:tcPr>
          <w:p w14:paraId="19DE8CAB" w14:textId="3BB53D97" w:rsidR="00D27119" w:rsidRPr="000710A7" w:rsidRDefault="00D27119" w:rsidP="00D27119">
            <w:pPr>
              <w:tabs>
                <w:tab w:val="left" w:pos="175"/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Контрольный орган</w:t>
            </w:r>
          </w:p>
        </w:tc>
        <w:tc>
          <w:tcPr>
            <w:tcW w:w="417" w:type="pct"/>
            <w:vAlign w:val="center"/>
          </w:tcPr>
          <w:p w14:paraId="09C72FE7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22" w:type="pct"/>
            <w:vAlign w:val="center"/>
          </w:tcPr>
          <w:p w14:paraId="39855F65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3" w:type="pct"/>
            <w:gridSpan w:val="2"/>
            <w:vAlign w:val="center"/>
          </w:tcPr>
          <w:p w14:paraId="4CA968FF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3" w:type="pct"/>
            <w:vAlign w:val="center"/>
          </w:tcPr>
          <w:p w14:paraId="1A2DD4F5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3" w:type="pct"/>
            <w:gridSpan w:val="2"/>
          </w:tcPr>
          <w:p w14:paraId="6B4F7811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8" w:type="pct"/>
          </w:tcPr>
          <w:p w14:paraId="62BE25CD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8" w:type="pct"/>
            <w:vAlign w:val="center"/>
          </w:tcPr>
          <w:p w14:paraId="33BD0C9B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Align w:val="center"/>
          </w:tcPr>
          <w:p w14:paraId="769955B2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7119" w:rsidRPr="000710A7" w14:paraId="3D17CC1F" w14:textId="77777777" w:rsidTr="00071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" w:type="pct"/>
          <w:trHeight w:val="357"/>
        </w:trPr>
        <w:tc>
          <w:tcPr>
            <w:tcW w:w="1197" w:type="pct"/>
            <w:vAlign w:val="center"/>
          </w:tcPr>
          <w:p w14:paraId="175BA562" w14:textId="77777777" w:rsidR="00D27119" w:rsidRPr="000710A7" w:rsidRDefault="00D27119" w:rsidP="00D27119">
            <w:pPr>
              <w:tabs>
                <w:tab w:val="left" w:pos="175"/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Шт.ед</w:t>
            </w:r>
            <w:proofErr w:type="gramStart"/>
            <w:r w:rsidRPr="000710A7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0710A7">
              <w:rPr>
                <w:rFonts w:ascii="Times New Roman" w:hAnsi="Times New Roman" w:cs="Times New Roman"/>
                <w:color w:val="000000" w:themeColor="text1"/>
              </w:rPr>
              <w:t>о переданным полномочиям</w:t>
            </w:r>
          </w:p>
        </w:tc>
        <w:tc>
          <w:tcPr>
            <w:tcW w:w="417" w:type="pct"/>
            <w:vAlign w:val="center"/>
          </w:tcPr>
          <w:p w14:paraId="31E464B6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22" w:type="pct"/>
            <w:vAlign w:val="center"/>
          </w:tcPr>
          <w:p w14:paraId="21F8783B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23" w:type="pct"/>
            <w:gridSpan w:val="2"/>
            <w:vAlign w:val="center"/>
          </w:tcPr>
          <w:p w14:paraId="5429284E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3" w:type="pct"/>
            <w:vAlign w:val="center"/>
          </w:tcPr>
          <w:p w14:paraId="49FC0D01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3" w:type="pct"/>
            <w:gridSpan w:val="2"/>
            <w:vAlign w:val="center"/>
          </w:tcPr>
          <w:p w14:paraId="658BC2F1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8" w:type="pct"/>
          </w:tcPr>
          <w:p w14:paraId="3DC280C0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58" w:type="pct"/>
            <w:vAlign w:val="center"/>
          </w:tcPr>
          <w:p w14:paraId="69D2207C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Align w:val="center"/>
          </w:tcPr>
          <w:p w14:paraId="3D3533FA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7119" w:rsidRPr="000710A7" w14:paraId="53977F14" w14:textId="77777777" w:rsidTr="00071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" w:type="pct"/>
          <w:trHeight w:val="580"/>
        </w:trPr>
        <w:tc>
          <w:tcPr>
            <w:tcW w:w="1197" w:type="pct"/>
          </w:tcPr>
          <w:p w14:paraId="54FE93FB" w14:textId="77777777" w:rsidR="00D27119" w:rsidRPr="000710A7" w:rsidRDefault="00D27119" w:rsidP="00D27119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17" w:type="pct"/>
            <w:vAlign w:val="center"/>
          </w:tcPr>
          <w:p w14:paraId="457FF267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422" w:type="pct"/>
            <w:vAlign w:val="center"/>
          </w:tcPr>
          <w:p w14:paraId="58833AAC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423" w:type="pct"/>
            <w:gridSpan w:val="2"/>
            <w:vAlign w:val="center"/>
          </w:tcPr>
          <w:p w14:paraId="3D6ECFD8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3" w:type="pct"/>
            <w:vAlign w:val="center"/>
          </w:tcPr>
          <w:p w14:paraId="5F2878DE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3" w:type="pct"/>
            <w:gridSpan w:val="2"/>
            <w:vAlign w:val="center"/>
          </w:tcPr>
          <w:p w14:paraId="2EB1CFF7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498" w:type="pct"/>
            <w:vAlign w:val="center"/>
          </w:tcPr>
          <w:p w14:paraId="7683FF1C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558" w:type="pct"/>
            <w:vAlign w:val="center"/>
          </w:tcPr>
          <w:p w14:paraId="40DEC0D8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3" w:type="pct"/>
            <w:vAlign w:val="center"/>
          </w:tcPr>
          <w:p w14:paraId="3C98F90F" w14:textId="77777777" w:rsidR="00D27119" w:rsidRPr="000710A7" w:rsidRDefault="00D27119" w:rsidP="000710A7">
            <w:pPr>
              <w:tabs>
                <w:tab w:val="left" w:pos="0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</w:tbl>
    <w:p w14:paraId="04C7A640" w14:textId="7A41A7DC" w:rsidR="000710A7" w:rsidRDefault="006D0043" w:rsidP="000710A7">
      <w:pPr>
        <w:tabs>
          <w:tab w:val="left" w:pos="0"/>
          <w:tab w:val="left" w:pos="1020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администрации входят 14 структурных подразделений, в том числе 4 являются юридическими лицами: управление образования, управление культуры и кино, отдел земельно-имущественных отношений и управление финансов. </w:t>
      </w:r>
    </w:p>
    <w:p w14:paraId="48BB1342" w14:textId="099719DB" w:rsidR="006D0043" w:rsidRPr="000710A7" w:rsidRDefault="006D0043" w:rsidP="000710A7">
      <w:pPr>
        <w:tabs>
          <w:tab w:val="left" w:pos="-142"/>
          <w:tab w:val="left" w:pos="10206"/>
        </w:tabs>
        <w:spacing w:line="240" w:lineRule="auto"/>
        <w:ind w:hanging="142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10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Исполнение расходов в разрезе отраслей выглядит следующим образом:</w:t>
      </w:r>
    </w:p>
    <w:p w14:paraId="4BDEAC9C" w14:textId="77777777" w:rsidR="00041052" w:rsidRPr="0091020C" w:rsidRDefault="00041052" w:rsidP="00041052">
      <w:pPr>
        <w:tabs>
          <w:tab w:val="left" w:pos="-142"/>
          <w:tab w:val="left" w:pos="10206"/>
        </w:tabs>
        <w:spacing w:line="240" w:lineRule="auto"/>
        <w:ind w:hanging="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4"/>
        <w:gridCol w:w="2469"/>
        <w:gridCol w:w="2152"/>
        <w:gridCol w:w="1398"/>
      </w:tblGrid>
      <w:tr w:rsidR="006D0043" w:rsidRPr="0091020C" w14:paraId="27F4314C" w14:textId="77777777" w:rsidTr="000710A7">
        <w:trPr>
          <w:trHeight w:val="571"/>
        </w:trPr>
        <w:tc>
          <w:tcPr>
            <w:tcW w:w="1951" w:type="pct"/>
          </w:tcPr>
          <w:p w14:paraId="3890AA26" w14:textId="77777777" w:rsidR="006D0043" w:rsidRPr="0091020C" w:rsidRDefault="004C7B62" w:rsidP="000710A7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разделов бюджетной классификации расходов</w:t>
            </w:r>
          </w:p>
        </w:tc>
        <w:tc>
          <w:tcPr>
            <w:tcW w:w="1258" w:type="pct"/>
          </w:tcPr>
          <w:p w14:paraId="20DC469A" w14:textId="112D40AC" w:rsidR="00166FA0" w:rsidRPr="0091020C" w:rsidRDefault="004C7B62" w:rsidP="000710A7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b/>
                <w:color w:val="000000" w:themeColor="text1"/>
              </w:rPr>
              <w:t>Исполнение</w:t>
            </w:r>
          </w:p>
          <w:p w14:paraId="3D8D50C5" w14:textId="77777777" w:rsidR="006D0043" w:rsidRPr="0091020C" w:rsidRDefault="004C7B62" w:rsidP="000710A7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b/>
                <w:color w:val="000000" w:themeColor="text1"/>
              </w:rPr>
              <w:t>за 2019 год</w:t>
            </w:r>
          </w:p>
        </w:tc>
        <w:tc>
          <w:tcPr>
            <w:tcW w:w="1097" w:type="pct"/>
          </w:tcPr>
          <w:p w14:paraId="716072B3" w14:textId="77777777" w:rsidR="00166FA0" w:rsidRPr="0091020C" w:rsidRDefault="004C7B62" w:rsidP="000710A7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b/>
                <w:color w:val="000000" w:themeColor="text1"/>
              </w:rPr>
              <w:t>Исполнение</w:t>
            </w:r>
          </w:p>
          <w:p w14:paraId="1C1D34C4" w14:textId="1016D41D" w:rsidR="006D0043" w:rsidRPr="0091020C" w:rsidRDefault="004C7B62" w:rsidP="000710A7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b/>
                <w:color w:val="000000" w:themeColor="text1"/>
              </w:rPr>
              <w:t>за 2020 год</w:t>
            </w:r>
          </w:p>
        </w:tc>
        <w:tc>
          <w:tcPr>
            <w:tcW w:w="694" w:type="pct"/>
          </w:tcPr>
          <w:p w14:paraId="277E00DF" w14:textId="77777777" w:rsidR="006D0043" w:rsidRPr="0091020C" w:rsidRDefault="004C7B62" w:rsidP="000710A7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b/>
                <w:color w:val="000000" w:themeColor="text1"/>
              </w:rPr>
              <w:t>% исполнения</w:t>
            </w:r>
          </w:p>
        </w:tc>
      </w:tr>
      <w:tr w:rsidR="006D0043" w:rsidRPr="0091020C" w14:paraId="12F9943F" w14:textId="77777777" w:rsidTr="000710A7">
        <w:trPr>
          <w:trHeight w:val="393"/>
        </w:trPr>
        <w:tc>
          <w:tcPr>
            <w:tcW w:w="1951" w:type="pct"/>
          </w:tcPr>
          <w:p w14:paraId="5E13F29F" w14:textId="77777777" w:rsidR="006D0043" w:rsidRPr="000710A7" w:rsidRDefault="006D0043" w:rsidP="0018202F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bCs/>
                <w:color w:val="000000" w:themeColor="text1"/>
              </w:rPr>
              <w:t>Общегосударственные расходы</w:t>
            </w:r>
          </w:p>
        </w:tc>
        <w:tc>
          <w:tcPr>
            <w:tcW w:w="1258" w:type="pct"/>
            <w:vAlign w:val="center"/>
          </w:tcPr>
          <w:p w14:paraId="3E4F9893" w14:textId="77777777" w:rsidR="006D0043" w:rsidRPr="0091020C" w:rsidRDefault="00C65C18" w:rsidP="0018202F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color w:val="000000" w:themeColor="text1"/>
              </w:rPr>
              <w:t>66729,1</w:t>
            </w:r>
          </w:p>
        </w:tc>
        <w:tc>
          <w:tcPr>
            <w:tcW w:w="1097" w:type="pct"/>
            <w:vAlign w:val="center"/>
          </w:tcPr>
          <w:p w14:paraId="0E9D1EF0" w14:textId="77777777" w:rsidR="006D0043" w:rsidRPr="0091020C" w:rsidRDefault="00694051" w:rsidP="0018202F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color w:val="000000" w:themeColor="text1"/>
              </w:rPr>
              <w:t>79291,2</w:t>
            </w:r>
          </w:p>
        </w:tc>
        <w:tc>
          <w:tcPr>
            <w:tcW w:w="694" w:type="pct"/>
            <w:vAlign w:val="center"/>
          </w:tcPr>
          <w:p w14:paraId="3CB8A75E" w14:textId="77777777" w:rsidR="006D0043" w:rsidRPr="0091020C" w:rsidRDefault="003C0DD2" w:rsidP="0018202F">
            <w:pPr>
              <w:tabs>
                <w:tab w:val="left" w:pos="-142"/>
                <w:tab w:val="left" w:pos="1060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color w:val="000000" w:themeColor="text1"/>
              </w:rPr>
              <w:t>118,8</w:t>
            </w:r>
          </w:p>
        </w:tc>
      </w:tr>
      <w:tr w:rsidR="006D0043" w:rsidRPr="0091020C" w14:paraId="5D44B7A5" w14:textId="77777777" w:rsidTr="000710A7">
        <w:trPr>
          <w:trHeight w:val="666"/>
        </w:trPr>
        <w:tc>
          <w:tcPr>
            <w:tcW w:w="1951" w:type="pct"/>
          </w:tcPr>
          <w:p w14:paraId="0BB8F93A" w14:textId="77777777" w:rsidR="006D0043" w:rsidRPr="000710A7" w:rsidRDefault="006D0043" w:rsidP="0018202F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8" w:type="pct"/>
            <w:vAlign w:val="center"/>
          </w:tcPr>
          <w:p w14:paraId="523DCC5C" w14:textId="77777777" w:rsidR="006D0043" w:rsidRPr="0091020C" w:rsidRDefault="008E71B9" w:rsidP="0018202F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color w:val="000000" w:themeColor="text1"/>
              </w:rPr>
              <w:t>2702,4</w:t>
            </w:r>
          </w:p>
        </w:tc>
        <w:tc>
          <w:tcPr>
            <w:tcW w:w="1097" w:type="pct"/>
            <w:vAlign w:val="center"/>
          </w:tcPr>
          <w:p w14:paraId="27D5B84B" w14:textId="77777777" w:rsidR="006D0043" w:rsidRPr="0091020C" w:rsidRDefault="00694051" w:rsidP="0018202F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color w:val="000000" w:themeColor="text1"/>
              </w:rPr>
              <w:t>2218,2</w:t>
            </w:r>
          </w:p>
        </w:tc>
        <w:tc>
          <w:tcPr>
            <w:tcW w:w="694" w:type="pct"/>
            <w:vAlign w:val="center"/>
          </w:tcPr>
          <w:p w14:paraId="4D0BEB0A" w14:textId="77777777" w:rsidR="006D0043" w:rsidRPr="0091020C" w:rsidRDefault="0023583B" w:rsidP="0018202F">
            <w:pPr>
              <w:tabs>
                <w:tab w:val="left" w:pos="-142"/>
                <w:tab w:val="left" w:pos="1060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color w:val="000000" w:themeColor="text1"/>
              </w:rPr>
              <w:t>82,1</w:t>
            </w:r>
          </w:p>
        </w:tc>
      </w:tr>
      <w:tr w:rsidR="004C7B62" w:rsidRPr="0091020C" w14:paraId="2C4CB90E" w14:textId="77777777" w:rsidTr="000710A7">
        <w:trPr>
          <w:trHeight w:val="409"/>
        </w:trPr>
        <w:tc>
          <w:tcPr>
            <w:tcW w:w="1951" w:type="pct"/>
          </w:tcPr>
          <w:p w14:paraId="30462D0E" w14:textId="77777777" w:rsidR="004C7B62" w:rsidRPr="000710A7" w:rsidRDefault="004C7B62" w:rsidP="0018202F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оборона</w:t>
            </w:r>
          </w:p>
        </w:tc>
        <w:tc>
          <w:tcPr>
            <w:tcW w:w="1258" w:type="pct"/>
            <w:vAlign w:val="center"/>
          </w:tcPr>
          <w:p w14:paraId="0F3B2C15" w14:textId="77777777" w:rsidR="004C7B62" w:rsidRPr="0091020C" w:rsidRDefault="008E71B9" w:rsidP="0018202F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color w:val="000000" w:themeColor="text1"/>
              </w:rPr>
              <w:t>1236,0</w:t>
            </w:r>
          </w:p>
        </w:tc>
        <w:tc>
          <w:tcPr>
            <w:tcW w:w="1097" w:type="pct"/>
            <w:vAlign w:val="center"/>
          </w:tcPr>
          <w:p w14:paraId="6C16EBBB" w14:textId="77777777" w:rsidR="004C7B62" w:rsidRPr="0091020C" w:rsidRDefault="00694051" w:rsidP="0018202F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94" w:type="pct"/>
            <w:vAlign w:val="center"/>
          </w:tcPr>
          <w:p w14:paraId="465E576D" w14:textId="77777777" w:rsidR="004C7B62" w:rsidRPr="0091020C" w:rsidRDefault="0023583B" w:rsidP="0018202F">
            <w:pPr>
              <w:tabs>
                <w:tab w:val="left" w:pos="-142"/>
                <w:tab w:val="left" w:pos="1060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D0043" w:rsidRPr="0091020C" w14:paraId="3090FC66" w14:textId="77777777" w:rsidTr="000710A7">
        <w:trPr>
          <w:trHeight w:val="409"/>
        </w:trPr>
        <w:tc>
          <w:tcPr>
            <w:tcW w:w="1951" w:type="pct"/>
          </w:tcPr>
          <w:p w14:paraId="16641A5E" w14:textId="77777777" w:rsidR="006D0043" w:rsidRPr="000710A7" w:rsidRDefault="006D0043" w:rsidP="0018202F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1258" w:type="pct"/>
            <w:vAlign w:val="center"/>
          </w:tcPr>
          <w:p w14:paraId="1954382E" w14:textId="77777777" w:rsidR="00C65C18" w:rsidRPr="0091020C" w:rsidRDefault="00C65C18" w:rsidP="0018202F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color w:val="000000" w:themeColor="text1"/>
              </w:rPr>
              <w:t>33255,6</w:t>
            </w:r>
          </w:p>
        </w:tc>
        <w:tc>
          <w:tcPr>
            <w:tcW w:w="1097" w:type="pct"/>
            <w:vAlign w:val="center"/>
          </w:tcPr>
          <w:p w14:paraId="4EFC00BF" w14:textId="77777777" w:rsidR="006D0043" w:rsidRPr="0091020C" w:rsidRDefault="00694051" w:rsidP="0018202F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color w:val="000000" w:themeColor="text1"/>
              </w:rPr>
              <w:t>27395,8</w:t>
            </w:r>
          </w:p>
        </w:tc>
        <w:tc>
          <w:tcPr>
            <w:tcW w:w="694" w:type="pct"/>
            <w:vAlign w:val="center"/>
          </w:tcPr>
          <w:p w14:paraId="34B57688" w14:textId="77777777" w:rsidR="006D0043" w:rsidRPr="0091020C" w:rsidRDefault="00973BEF" w:rsidP="0018202F">
            <w:pPr>
              <w:tabs>
                <w:tab w:val="left" w:pos="-142"/>
                <w:tab w:val="left" w:pos="1060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color w:val="000000" w:themeColor="text1"/>
              </w:rPr>
              <w:t>82,4</w:t>
            </w:r>
          </w:p>
        </w:tc>
      </w:tr>
      <w:tr w:rsidR="006D0043" w:rsidRPr="0091020C" w14:paraId="2841F980" w14:textId="77777777" w:rsidTr="000710A7">
        <w:trPr>
          <w:trHeight w:val="423"/>
        </w:trPr>
        <w:tc>
          <w:tcPr>
            <w:tcW w:w="1951" w:type="pct"/>
          </w:tcPr>
          <w:p w14:paraId="452FA959" w14:textId="77777777" w:rsidR="006D0043" w:rsidRPr="000710A7" w:rsidRDefault="006D0043" w:rsidP="0018202F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258" w:type="pct"/>
            <w:vAlign w:val="center"/>
          </w:tcPr>
          <w:p w14:paraId="5080A26F" w14:textId="77777777" w:rsidR="006D0043" w:rsidRPr="0091020C" w:rsidRDefault="00C65C18" w:rsidP="0018202F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color w:val="000000" w:themeColor="text1"/>
              </w:rPr>
              <w:t>15217,</w:t>
            </w:r>
            <w:r w:rsidR="008E71B9" w:rsidRPr="0091020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097" w:type="pct"/>
            <w:vAlign w:val="center"/>
          </w:tcPr>
          <w:p w14:paraId="71E453C3" w14:textId="77777777" w:rsidR="006D0043" w:rsidRPr="0091020C" w:rsidRDefault="00694051" w:rsidP="0018202F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color w:val="000000" w:themeColor="text1"/>
              </w:rPr>
              <w:t>32737,1</w:t>
            </w:r>
          </w:p>
        </w:tc>
        <w:tc>
          <w:tcPr>
            <w:tcW w:w="694" w:type="pct"/>
            <w:vAlign w:val="center"/>
          </w:tcPr>
          <w:p w14:paraId="5F6E5F11" w14:textId="77777777" w:rsidR="006D0043" w:rsidRPr="0091020C" w:rsidRDefault="00340E42" w:rsidP="0018202F">
            <w:pPr>
              <w:tabs>
                <w:tab w:val="left" w:pos="-142"/>
                <w:tab w:val="left" w:pos="1060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color w:val="000000" w:themeColor="text1"/>
              </w:rPr>
              <w:t>215,1</w:t>
            </w:r>
          </w:p>
        </w:tc>
      </w:tr>
      <w:tr w:rsidR="006D0043" w:rsidRPr="0091020C" w14:paraId="26191D20" w14:textId="77777777" w:rsidTr="000710A7">
        <w:trPr>
          <w:trHeight w:val="409"/>
        </w:trPr>
        <w:tc>
          <w:tcPr>
            <w:tcW w:w="1951" w:type="pct"/>
          </w:tcPr>
          <w:p w14:paraId="060D73AD" w14:textId="77777777" w:rsidR="006D0043" w:rsidRPr="000710A7" w:rsidRDefault="006D0043" w:rsidP="0018202F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bCs/>
                <w:color w:val="000000" w:themeColor="text1"/>
              </w:rPr>
              <w:t>Образование</w:t>
            </w:r>
          </w:p>
        </w:tc>
        <w:tc>
          <w:tcPr>
            <w:tcW w:w="1258" w:type="pct"/>
            <w:vAlign w:val="center"/>
          </w:tcPr>
          <w:p w14:paraId="4D1B74F6" w14:textId="77777777" w:rsidR="006D0043" w:rsidRPr="0091020C" w:rsidRDefault="00C65C18" w:rsidP="0018202F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color w:val="000000" w:themeColor="text1"/>
              </w:rPr>
              <w:t>435874,9</w:t>
            </w:r>
          </w:p>
        </w:tc>
        <w:tc>
          <w:tcPr>
            <w:tcW w:w="1097" w:type="pct"/>
            <w:vAlign w:val="center"/>
          </w:tcPr>
          <w:p w14:paraId="3162D54A" w14:textId="77777777" w:rsidR="0077710E" w:rsidRPr="0091020C" w:rsidRDefault="00694051" w:rsidP="0018202F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color w:val="000000" w:themeColor="text1"/>
              </w:rPr>
              <w:t>424318,</w:t>
            </w:r>
            <w:r w:rsidR="007D52D1" w:rsidRPr="0091020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94" w:type="pct"/>
            <w:vAlign w:val="center"/>
          </w:tcPr>
          <w:p w14:paraId="379D3C25" w14:textId="77777777" w:rsidR="006D0043" w:rsidRPr="0091020C" w:rsidRDefault="00A91E61" w:rsidP="0018202F">
            <w:pPr>
              <w:tabs>
                <w:tab w:val="left" w:pos="-142"/>
                <w:tab w:val="left" w:pos="1060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color w:val="000000" w:themeColor="text1"/>
              </w:rPr>
              <w:t>97,3</w:t>
            </w:r>
          </w:p>
        </w:tc>
      </w:tr>
      <w:tr w:rsidR="006D0043" w:rsidRPr="0091020C" w14:paraId="565B26D4" w14:textId="77777777" w:rsidTr="000710A7">
        <w:trPr>
          <w:trHeight w:val="423"/>
        </w:trPr>
        <w:tc>
          <w:tcPr>
            <w:tcW w:w="1951" w:type="pct"/>
          </w:tcPr>
          <w:p w14:paraId="2C7F2B9E" w14:textId="77777777" w:rsidR="006D0043" w:rsidRPr="000710A7" w:rsidRDefault="006D0043" w:rsidP="0018202F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bCs/>
                <w:color w:val="000000" w:themeColor="text1"/>
              </w:rPr>
              <w:t>Культура, кинематография</w:t>
            </w:r>
          </w:p>
        </w:tc>
        <w:tc>
          <w:tcPr>
            <w:tcW w:w="1258" w:type="pct"/>
            <w:vAlign w:val="center"/>
          </w:tcPr>
          <w:p w14:paraId="25B921D2" w14:textId="77777777" w:rsidR="006D0043" w:rsidRPr="0091020C" w:rsidRDefault="00C65C18" w:rsidP="0018202F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color w:val="000000" w:themeColor="text1"/>
              </w:rPr>
              <w:t>95677,7</w:t>
            </w:r>
          </w:p>
        </w:tc>
        <w:tc>
          <w:tcPr>
            <w:tcW w:w="1097" w:type="pct"/>
            <w:vAlign w:val="center"/>
          </w:tcPr>
          <w:p w14:paraId="4A532B76" w14:textId="77777777" w:rsidR="006D0043" w:rsidRPr="0091020C" w:rsidRDefault="00694051" w:rsidP="0018202F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color w:val="000000" w:themeColor="text1"/>
              </w:rPr>
              <w:t>191781,9</w:t>
            </w:r>
          </w:p>
        </w:tc>
        <w:tc>
          <w:tcPr>
            <w:tcW w:w="694" w:type="pct"/>
            <w:vAlign w:val="center"/>
          </w:tcPr>
          <w:p w14:paraId="73B73437" w14:textId="77777777" w:rsidR="006D0043" w:rsidRPr="0091020C" w:rsidRDefault="00A91E61" w:rsidP="0018202F">
            <w:pPr>
              <w:tabs>
                <w:tab w:val="left" w:pos="-142"/>
                <w:tab w:val="left" w:pos="1060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color w:val="000000" w:themeColor="text1"/>
              </w:rPr>
              <w:t>200,4</w:t>
            </w:r>
          </w:p>
        </w:tc>
      </w:tr>
      <w:tr w:rsidR="006D0043" w:rsidRPr="0091020C" w14:paraId="7A9E465E" w14:textId="77777777" w:rsidTr="000710A7">
        <w:trPr>
          <w:trHeight w:val="409"/>
        </w:trPr>
        <w:tc>
          <w:tcPr>
            <w:tcW w:w="1951" w:type="pct"/>
          </w:tcPr>
          <w:p w14:paraId="01ED6ECF" w14:textId="77777777" w:rsidR="006D0043" w:rsidRPr="000710A7" w:rsidRDefault="006D0043" w:rsidP="0018202F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Социальная политика</w:t>
            </w:r>
          </w:p>
        </w:tc>
        <w:tc>
          <w:tcPr>
            <w:tcW w:w="1258" w:type="pct"/>
            <w:vAlign w:val="center"/>
          </w:tcPr>
          <w:p w14:paraId="0CC09BDF" w14:textId="77777777" w:rsidR="006D0043" w:rsidRPr="0091020C" w:rsidRDefault="00C65C18" w:rsidP="0018202F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color w:val="000000" w:themeColor="text1"/>
              </w:rPr>
              <w:t>37473,5</w:t>
            </w:r>
          </w:p>
        </w:tc>
        <w:tc>
          <w:tcPr>
            <w:tcW w:w="1097" w:type="pct"/>
            <w:vAlign w:val="center"/>
          </w:tcPr>
          <w:p w14:paraId="542874FB" w14:textId="77777777" w:rsidR="006D0043" w:rsidRPr="0091020C" w:rsidRDefault="00694051" w:rsidP="0018202F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color w:val="000000" w:themeColor="text1"/>
              </w:rPr>
              <w:t>35266,7</w:t>
            </w:r>
          </w:p>
        </w:tc>
        <w:tc>
          <w:tcPr>
            <w:tcW w:w="694" w:type="pct"/>
            <w:vAlign w:val="center"/>
          </w:tcPr>
          <w:p w14:paraId="2F1CB025" w14:textId="77777777" w:rsidR="006D0043" w:rsidRPr="0091020C" w:rsidRDefault="00454048" w:rsidP="0018202F">
            <w:pPr>
              <w:tabs>
                <w:tab w:val="left" w:pos="-142"/>
                <w:tab w:val="left" w:pos="1060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color w:val="000000" w:themeColor="text1"/>
              </w:rPr>
              <w:t>94,1</w:t>
            </w:r>
          </w:p>
        </w:tc>
      </w:tr>
      <w:tr w:rsidR="006D0043" w:rsidRPr="0091020C" w14:paraId="2350167C" w14:textId="77777777" w:rsidTr="000710A7">
        <w:trPr>
          <w:trHeight w:val="409"/>
        </w:trPr>
        <w:tc>
          <w:tcPr>
            <w:tcW w:w="1951" w:type="pct"/>
          </w:tcPr>
          <w:p w14:paraId="24FE7691" w14:textId="77777777" w:rsidR="006D0043" w:rsidRPr="000710A7" w:rsidRDefault="006D0043" w:rsidP="0018202F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bCs/>
                <w:color w:val="000000" w:themeColor="text1"/>
              </w:rPr>
              <w:t>Физическая культура и спорт</w:t>
            </w:r>
          </w:p>
        </w:tc>
        <w:tc>
          <w:tcPr>
            <w:tcW w:w="1258" w:type="pct"/>
            <w:vAlign w:val="center"/>
          </w:tcPr>
          <w:p w14:paraId="51175A3D" w14:textId="77777777" w:rsidR="006D0043" w:rsidRPr="0091020C" w:rsidRDefault="00C65C18" w:rsidP="0018202F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color w:val="000000" w:themeColor="text1"/>
              </w:rPr>
              <w:t>693,</w:t>
            </w:r>
            <w:r w:rsidR="008E71B9" w:rsidRPr="0091020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97" w:type="pct"/>
            <w:vAlign w:val="center"/>
          </w:tcPr>
          <w:p w14:paraId="07EDAD88" w14:textId="77777777" w:rsidR="006D0043" w:rsidRPr="0091020C" w:rsidRDefault="00694051" w:rsidP="0018202F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color w:val="000000" w:themeColor="text1"/>
              </w:rPr>
              <w:t>1171,7</w:t>
            </w:r>
          </w:p>
        </w:tc>
        <w:tc>
          <w:tcPr>
            <w:tcW w:w="694" w:type="pct"/>
            <w:vAlign w:val="center"/>
          </w:tcPr>
          <w:p w14:paraId="4426E5F1" w14:textId="77777777" w:rsidR="006D0043" w:rsidRPr="0091020C" w:rsidRDefault="00454048" w:rsidP="0018202F">
            <w:pPr>
              <w:tabs>
                <w:tab w:val="left" w:pos="-142"/>
                <w:tab w:val="left" w:pos="1060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color w:val="000000" w:themeColor="text1"/>
              </w:rPr>
              <w:t>169,0</w:t>
            </w:r>
          </w:p>
        </w:tc>
      </w:tr>
      <w:tr w:rsidR="006D0043" w:rsidRPr="0091020C" w14:paraId="2CBA52F2" w14:textId="77777777" w:rsidTr="000710A7">
        <w:trPr>
          <w:trHeight w:val="423"/>
        </w:trPr>
        <w:tc>
          <w:tcPr>
            <w:tcW w:w="1951" w:type="pct"/>
          </w:tcPr>
          <w:p w14:paraId="527B54E8" w14:textId="77777777" w:rsidR="006D0043" w:rsidRPr="000710A7" w:rsidRDefault="006D0043" w:rsidP="0018202F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bCs/>
                <w:color w:val="000000" w:themeColor="text1"/>
              </w:rPr>
              <w:t>Средства массовой информации</w:t>
            </w:r>
          </w:p>
        </w:tc>
        <w:tc>
          <w:tcPr>
            <w:tcW w:w="1258" w:type="pct"/>
            <w:vAlign w:val="center"/>
          </w:tcPr>
          <w:p w14:paraId="60753B85" w14:textId="77777777" w:rsidR="006D0043" w:rsidRPr="0091020C" w:rsidRDefault="00C65C18" w:rsidP="0018202F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097" w:type="pct"/>
            <w:vAlign w:val="center"/>
          </w:tcPr>
          <w:p w14:paraId="0C794518" w14:textId="77777777" w:rsidR="006D0043" w:rsidRPr="0091020C" w:rsidRDefault="00694051" w:rsidP="0018202F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color w:val="000000" w:themeColor="text1"/>
              </w:rPr>
              <w:t>3015,0</w:t>
            </w:r>
          </w:p>
        </w:tc>
        <w:tc>
          <w:tcPr>
            <w:tcW w:w="694" w:type="pct"/>
            <w:vAlign w:val="center"/>
          </w:tcPr>
          <w:p w14:paraId="235C7327" w14:textId="77777777" w:rsidR="006D0043" w:rsidRPr="0091020C" w:rsidRDefault="00454048" w:rsidP="0018202F">
            <w:pPr>
              <w:tabs>
                <w:tab w:val="left" w:pos="-142"/>
                <w:tab w:val="left" w:pos="1060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color w:val="000000" w:themeColor="text1"/>
              </w:rPr>
              <w:t>100,5</w:t>
            </w:r>
          </w:p>
        </w:tc>
      </w:tr>
      <w:tr w:rsidR="006D0043" w:rsidRPr="0091020C" w14:paraId="50BD27AE" w14:textId="77777777" w:rsidTr="000710A7">
        <w:trPr>
          <w:trHeight w:val="60"/>
        </w:trPr>
        <w:tc>
          <w:tcPr>
            <w:tcW w:w="1951" w:type="pct"/>
          </w:tcPr>
          <w:p w14:paraId="030CD51A" w14:textId="77777777" w:rsidR="006D0043" w:rsidRPr="000710A7" w:rsidRDefault="006D0043" w:rsidP="0018202F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bCs/>
                <w:color w:val="000000" w:themeColor="text1"/>
              </w:rPr>
              <w:t>Обслуживание государственного и муниципального долга</w:t>
            </w:r>
          </w:p>
        </w:tc>
        <w:tc>
          <w:tcPr>
            <w:tcW w:w="1258" w:type="pct"/>
            <w:vAlign w:val="center"/>
          </w:tcPr>
          <w:p w14:paraId="1E57E8FD" w14:textId="77777777" w:rsidR="006D0043" w:rsidRPr="0091020C" w:rsidRDefault="00C65C18" w:rsidP="0018202F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color w:val="000000" w:themeColor="text1"/>
              </w:rPr>
              <w:t>19,6</w:t>
            </w:r>
          </w:p>
        </w:tc>
        <w:tc>
          <w:tcPr>
            <w:tcW w:w="1097" w:type="pct"/>
            <w:vAlign w:val="center"/>
          </w:tcPr>
          <w:p w14:paraId="2D9201A3" w14:textId="77777777" w:rsidR="00162088" w:rsidRPr="0091020C" w:rsidRDefault="00694051" w:rsidP="0018202F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color w:val="000000" w:themeColor="text1"/>
              </w:rPr>
              <w:t>32,</w:t>
            </w:r>
            <w:r w:rsidR="007D52D1" w:rsidRPr="0091020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94" w:type="pct"/>
            <w:vAlign w:val="center"/>
          </w:tcPr>
          <w:p w14:paraId="55559EE2" w14:textId="77777777" w:rsidR="006D0043" w:rsidRPr="0091020C" w:rsidRDefault="00454048" w:rsidP="0018202F">
            <w:pPr>
              <w:tabs>
                <w:tab w:val="left" w:pos="-142"/>
                <w:tab w:val="left" w:pos="1060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color w:val="000000" w:themeColor="text1"/>
              </w:rPr>
              <w:t>163,8</w:t>
            </w:r>
          </w:p>
        </w:tc>
      </w:tr>
      <w:tr w:rsidR="006D0043" w:rsidRPr="0091020C" w14:paraId="4D29A2F4" w14:textId="77777777" w:rsidTr="000710A7">
        <w:trPr>
          <w:trHeight w:val="563"/>
        </w:trPr>
        <w:tc>
          <w:tcPr>
            <w:tcW w:w="1951" w:type="pct"/>
          </w:tcPr>
          <w:p w14:paraId="03A8276A" w14:textId="77777777" w:rsidR="006D0043" w:rsidRPr="000710A7" w:rsidRDefault="006D0043" w:rsidP="0018202F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710A7">
              <w:rPr>
                <w:rFonts w:ascii="Times New Roman" w:hAnsi="Times New Roman" w:cs="Times New Roman"/>
                <w:bCs/>
                <w:color w:val="000000" w:themeColor="text1"/>
              </w:rPr>
              <w:t>Межбюджетные трансферты общего характера бюджетам субъектов РФ</w:t>
            </w:r>
          </w:p>
        </w:tc>
        <w:tc>
          <w:tcPr>
            <w:tcW w:w="1258" w:type="pct"/>
            <w:vAlign w:val="center"/>
          </w:tcPr>
          <w:p w14:paraId="64FCC1E1" w14:textId="77777777" w:rsidR="006D0043" w:rsidRPr="0091020C" w:rsidRDefault="00C65C18" w:rsidP="0018202F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color w:val="000000" w:themeColor="text1"/>
              </w:rPr>
              <w:t>10376,8</w:t>
            </w:r>
          </w:p>
        </w:tc>
        <w:tc>
          <w:tcPr>
            <w:tcW w:w="1097" w:type="pct"/>
            <w:vAlign w:val="center"/>
          </w:tcPr>
          <w:p w14:paraId="4FA6D3AB" w14:textId="77777777" w:rsidR="006D0043" w:rsidRPr="0091020C" w:rsidRDefault="00694051" w:rsidP="0018202F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color w:val="000000" w:themeColor="text1"/>
              </w:rPr>
              <w:t>46397,6</w:t>
            </w:r>
          </w:p>
        </w:tc>
        <w:tc>
          <w:tcPr>
            <w:tcW w:w="694" w:type="pct"/>
            <w:vAlign w:val="center"/>
          </w:tcPr>
          <w:p w14:paraId="4E13156C" w14:textId="77777777" w:rsidR="006D0043" w:rsidRPr="0091020C" w:rsidRDefault="00454048" w:rsidP="0018202F">
            <w:pPr>
              <w:tabs>
                <w:tab w:val="left" w:pos="-142"/>
                <w:tab w:val="left" w:pos="1060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color w:val="000000" w:themeColor="text1"/>
              </w:rPr>
              <w:t>447,1</w:t>
            </w:r>
          </w:p>
        </w:tc>
      </w:tr>
      <w:tr w:rsidR="006D0043" w:rsidRPr="0091020C" w14:paraId="73CB887B" w14:textId="77777777" w:rsidTr="000710A7">
        <w:trPr>
          <w:trHeight w:val="299"/>
        </w:trPr>
        <w:tc>
          <w:tcPr>
            <w:tcW w:w="1951" w:type="pct"/>
            <w:vAlign w:val="center"/>
          </w:tcPr>
          <w:p w14:paraId="515D58DC" w14:textId="77777777" w:rsidR="006D0043" w:rsidRPr="0091020C" w:rsidRDefault="006D0043" w:rsidP="0018202F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ИТОГО</w:t>
            </w:r>
          </w:p>
        </w:tc>
        <w:tc>
          <w:tcPr>
            <w:tcW w:w="1258" w:type="pct"/>
            <w:vAlign w:val="center"/>
          </w:tcPr>
          <w:p w14:paraId="0526D12F" w14:textId="77777777" w:rsidR="006D0043" w:rsidRPr="0091020C" w:rsidRDefault="00C65C18" w:rsidP="0018202F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702256,8</w:t>
            </w:r>
          </w:p>
        </w:tc>
        <w:tc>
          <w:tcPr>
            <w:tcW w:w="1097" w:type="pct"/>
            <w:vAlign w:val="center"/>
          </w:tcPr>
          <w:p w14:paraId="3D33A2B5" w14:textId="77777777" w:rsidR="006D0043" w:rsidRPr="0091020C" w:rsidRDefault="00694051" w:rsidP="0018202F">
            <w:pPr>
              <w:tabs>
                <w:tab w:val="left" w:pos="-142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843625,7</w:t>
            </w:r>
          </w:p>
        </w:tc>
        <w:tc>
          <w:tcPr>
            <w:tcW w:w="694" w:type="pct"/>
            <w:vAlign w:val="center"/>
          </w:tcPr>
          <w:p w14:paraId="00F5E129" w14:textId="77777777" w:rsidR="00EC6E4D" w:rsidRPr="0091020C" w:rsidRDefault="00454048" w:rsidP="0018202F">
            <w:pPr>
              <w:tabs>
                <w:tab w:val="left" w:pos="-142"/>
                <w:tab w:val="left" w:pos="1060"/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1020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120,1</w:t>
            </w:r>
          </w:p>
        </w:tc>
      </w:tr>
    </w:tbl>
    <w:p w14:paraId="3937AF36" w14:textId="77777777" w:rsidR="000710A7" w:rsidRDefault="006D0043" w:rsidP="000710A7">
      <w:pPr>
        <w:tabs>
          <w:tab w:val="left" w:pos="-142"/>
          <w:tab w:val="left" w:pos="10206"/>
        </w:tabs>
        <w:spacing w:line="240" w:lineRule="auto"/>
        <w:ind w:hanging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bookmarkStart w:id="1" w:name="_MON_1468151758"/>
      <w:bookmarkStart w:id="2" w:name="_MON_1468152395"/>
      <w:bookmarkStart w:id="3" w:name="_MON_1488350899"/>
      <w:bookmarkStart w:id="4" w:name="_MON_1488350916"/>
      <w:bookmarkStart w:id="5" w:name="_MON_1475912219"/>
      <w:bookmarkStart w:id="6" w:name="_MON_1476185076"/>
      <w:bookmarkStart w:id="7" w:name="_MON_1487923689"/>
      <w:bookmarkStart w:id="8" w:name="_MON_1487924218"/>
      <w:bookmarkStart w:id="9" w:name="_MON_1487924228"/>
      <w:bookmarkStart w:id="10" w:name="_MON_1476185640"/>
      <w:bookmarkStart w:id="11" w:name="_MON_147591269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4385DDCF" w14:textId="416C2A7E" w:rsidR="006D0043" w:rsidRPr="000710A7" w:rsidRDefault="000710A7" w:rsidP="000710A7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36"/>
        </w:rPr>
      </w:pPr>
      <w:r w:rsidRPr="000710A7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ab/>
      </w:r>
      <w:r w:rsidRPr="000710A7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ab/>
      </w:r>
      <w:r w:rsidR="006D0043" w:rsidRPr="000710A7">
        <w:rPr>
          <w:rFonts w:ascii="Times New Roman" w:hAnsi="Times New Roman" w:cs="Times New Roman"/>
          <w:b/>
          <w:bCs/>
          <w:color w:val="000000" w:themeColor="text1"/>
          <w:sz w:val="28"/>
          <w:szCs w:val="36"/>
        </w:rPr>
        <w:t>Раздел 01. «Общегосударственные вопросы»</w:t>
      </w:r>
    </w:p>
    <w:p w14:paraId="019B27AB" w14:textId="77777777" w:rsidR="006D0043" w:rsidRPr="0091020C" w:rsidRDefault="006D0043" w:rsidP="000710A7">
      <w:pPr>
        <w:tabs>
          <w:tab w:val="left" w:pos="0"/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разделу «Общегосударственные вопросы» отражены бюджетные обязательства на функционирование высшего должностного лица субъекта Российской Федерации и муниципального образования – Глава муниципального образования, функционирование представительного органа муниципального образования – председатель совета народных депутатов, расходы на обеспечение функций органов местного самоуправления, функционирование местной администрации, обеспечение деятельности финансового органа – управление финансов и органа финансового надзора – Контрольно-ревизионная комиссия, обеспечение проведения выборов и референдумов, финансирование резервного фонда администрации и другие общегосударственные вопросы. </w:t>
      </w:r>
    </w:p>
    <w:p w14:paraId="384D79F4" w14:textId="77777777" w:rsidR="006D0043" w:rsidRPr="0091020C" w:rsidRDefault="006D0043" w:rsidP="000710A7">
      <w:pPr>
        <w:tabs>
          <w:tab w:val="left" w:pos="0"/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исполненных обязательств за </w:t>
      </w:r>
      <w:r w:rsidR="00AB22E5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по указанному разделу составляет   </w:t>
      </w:r>
      <w:r w:rsidR="003D2162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79291,2</w:t>
      </w:r>
      <w:r w:rsidR="00AB22E5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3D2162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98,0</w:t>
      </w:r>
      <w:r w:rsidR="007730B2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к плановым назначениям в сумме </w:t>
      </w:r>
      <w:r w:rsidR="003D2162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80882,3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</w:t>
      </w:r>
      <w:r w:rsidR="00621A9A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955CC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D2162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2095F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к общим расходам районного бюджета и  </w:t>
      </w:r>
      <w:r w:rsidR="003D2162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118,8</w:t>
      </w:r>
      <w:r w:rsidR="0092095F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% к  исполнению за 201</w:t>
      </w:r>
      <w:r w:rsidR="00621A9A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(</w:t>
      </w:r>
      <w:r w:rsidR="003D2162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66729,1 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тыс. руб.).</w:t>
      </w:r>
    </w:p>
    <w:p w14:paraId="0F4C4D47" w14:textId="77777777" w:rsidR="006D0043" w:rsidRPr="0091020C" w:rsidRDefault="006D0043" w:rsidP="000710A7">
      <w:pPr>
        <w:pStyle w:val="21"/>
        <w:tabs>
          <w:tab w:val="left" w:pos="0"/>
          <w:tab w:val="left" w:pos="567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 xml:space="preserve">Фонд оплаты труда по разделу составил  </w:t>
      </w:r>
      <w:r w:rsidR="000412A3" w:rsidRPr="0091020C">
        <w:rPr>
          <w:color w:val="000000" w:themeColor="text1"/>
          <w:sz w:val="28"/>
          <w:szCs w:val="28"/>
        </w:rPr>
        <w:t>64234,6</w:t>
      </w:r>
      <w:r w:rsidR="002A1667" w:rsidRPr="0091020C">
        <w:rPr>
          <w:color w:val="000000" w:themeColor="text1"/>
          <w:sz w:val="28"/>
          <w:szCs w:val="28"/>
        </w:rPr>
        <w:t xml:space="preserve"> </w:t>
      </w:r>
      <w:r w:rsidRPr="0091020C">
        <w:rPr>
          <w:color w:val="000000" w:themeColor="text1"/>
          <w:sz w:val="28"/>
          <w:szCs w:val="28"/>
        </w:rPr>
        <w:t xml:space="preserve">тыс. руб. или </w:t>
      </w:r>
      <w:r w:rsidR="00193A6C" w:rsidRPr="0091020C">
        <w:rPr>
          <w:color w:val="000000" w:themeColor="text1"/>
          <w:sz w:val="28"/>
          <w:szCs w:val="28"/>
        </w:rPr>
        <w:t>132,9</w:t>
      </w:r>
      <w:r w:rsidRPr="0091020C">
        <w:rPr>
          <w:color w:val="000000" w:themeColor="text1"/>
          <w:sz w:val="28"/>
          <w:szCs w:val="28"/>
        </w:rPr>
        <w:t xml:space="preserve"> % к  исполнению за 201</w:t>
      </w:r>
      <w:r w:rsidR="00B14025" w:rsidRPr="0091020C">
        <w:rPr>
          <w:color w:val="000000" w:themeColor="text1"/>
          <w:sz w:val="28"/>
          <w:szCs w:val="28"/>
        </w:rPr>
        <w:t>9</w:t>
      </w:r>
      <w:r w:rsidR="0049573F" w:rsidRPr="0091020C">
        <w:rPr>
          <w:color w:val="000000" w:themeColor="text1"/>
          <w:sz w:val="28"/>
          <w:szCs w:val="28"/>
        </w:rPr>
        <w:t xml:space="preserve"> </w:t>
      </w:r>
      <w:r w:rsidRPr="0091020C">
        <w:rPr>
          <w:color w:val="000000" w:themeColor="text1"/>
          <w:sz w:val="28"/>
          <w:szCs w:val="28"/>
        </w:rPr>
        <w:t>г</w:t>
      </w:r>
      <w:r w:rsidR="0049573F" w:rsidRPr="0091020C">
        <w:rPr>
          <w:color w:val="000000" w:themeColor="text1"/>
          <w:sz w:val="28"/>
          <w:szCs w:val="28"/>
        </w:rPr>
        <w:t>од</w:t>
      </w:r>
      <w:r w:rsidRPr="0091020C">
        <w:rPr>
          <w:color w:val="000000" w:themeColor="text1"/>
          <w:sz w:val="28"/>
          <w:szCs w:val="28"/>
        </w:rPr>
        <w:t>. (</w:t>
      </w:r>
      <w:r w:rsidR="0049573F" w:rsidRPr="0091020C">
        <w:rPr>
          <w:color w:val="000000" w:themeColor="text1"/>
          <w:sz w:val="28"/>
          <w:szCs w:val="28"/>
        </w:rPr>
        <w:t>48322,3</w:t>
      </w:r>
      <w:r w:rsidRPr="0091020C">
        <w:rPr>
          <w:color w:val="000000" w:themeColor="text1"/>
          <w:sz w:val="28"/>
          <w:szCs w:val="28"/>
        </w:rPr>
        <w:t xml:space="preserve">  тыс. руб.). </w:t>
      </w:r>
      <w:r w:rsidR="00480978" w:rsidRPr="0091020C">
        <w:rPr>
          <w:color w:val="000000" w:themeColor="text1"/>
          <w:sz w:val="28"/>
          <w:szCs w:val="28"/>
        </w:rPr>
        <w:t>Рост</w:t>
      </w:r>
      <w:r w:rsidRPr="0091020C">
        <w:rPr>
          <w:color w:val="000000" w:themeColor="text1"/>
          <w:sz w:val="28"/>
          <w:szCs w:val="28"/>
        </w:rPr>
        <w:t xml:space="preserve"> расходов по фонду оплаты труда в 20</w:t>
      </w:r>
      <w:r w:rsidR="00744942" w:rsidRPr="0091020C">
        <w:rPr>
          <w:color w:val="000000" w:themeColor="text1"/>
          <w:sz w:val="28"/>
          <w:szCs w:val="28"/>
        </w:rPr>
        <w:t>20</w:t>
      </w:r>
      <w:r w:rsidRPr="0091020C">
        <w:rPr>
          <w:color w:val="000000" w:themeColor="text1"/>
          <w:sz w:val="28"/>
          <w:szCs w:val="28"/>
        </w:rPr>
        <w:t xml:space="preserve"> году связан с увеличением </w:t>
      </w:r>
      <w:r w:rsidR="00757DAC" w:rsidRPr="0091020C">
        <w:rPr>
          <w:color w:val="000000" w:themeColor="text1"/>
          <w:sz w:val="28"/>
          <w:szCs w:val="28"/>
        </w:rPr>
        <w:t xml:space="preserve">окладной части </w:t>
      </w:r>
      <w:r w:rsidR="00744942" w:rsidRPr="0091020C">
        <w:rPr>
          <w:color w:val="000000" w:themeColor="text1"/>
          <w:sz w:val="28"/>
          <w:szCs w:val="28"/>
        </w:rPr>
        <w:t xml:space="preserve"> с 01.10.20</w:t>
      </w:r>
      <w:r w:rsidR="0049573F" w:rsidRPr="0091020C">
        <w:rPr>
          <w:color w:val="000000" w:themeColor="text1"/>
          <w:sz w:val="28"/>
          <w:szCs w:val="28"/>
        </w:rPr>
        <w:t xml:space="preserve">20 </w:t>
      </w:r>
      <w:r w:rsidR="00744942" w:rsidRPr="0091020C">
        <w:rPr>
          <w:color w:val="000000" w:themeColor="text1"/>
          <w:sz w:val="28"/>
          <w:szCs w:val="28"/>
        </w:rPr>
        <w:t>г.</w:t>
      </w:r>
      <w:r w:rsidR="00481143" w:rsidRPr="0091020C">
        <w:rPr>
          <w:color w:val="000000" w:themeColor="text1"/>
          <w:sz w:val="28"/>
          <w:szCs w:val="28"/>
        </w:rPr>
        <w:t xml:space="preserve"> и создания </w:t>
      </w:r>
      <w:r w:rsidR="00481143" w:rsidRPr="0091020C">
        <w:rPr>
          <w:color w:val="000000"/>
          <w:sz w:val="28"/>
        </w:rPr>
        <w:t>МКУ «ЦОУ МО «Красногвардейский район»</w:t>
      </w:r>
      <w:r w:rsidR="001B50C6" w:rsidRPr="0091020C">
        <w:rPr>
          <w:color w:val="000000"/>
          <w:sz w:val="28"/>
        </w:rPr>
        <w:t>.</w:t>
      </w:r>
      <w:r w:rsidR="00481143" w:rsidRPr="0091020C">
        <w:rPr>
          <w:color w:val="000000"/>
          <w:sz w:val="28"/>
        </w:rPr>
        <w:t xml:space="preserve">  </w:t>
      </w:r>
    </w:p>
    <w:p w14:paraId="7D3D4E3E" w14:textId="77777777" w:rsidR="006D0043" w:rsidRPr="0091020C" w:rsidRDefault="006D0043" w:rsidP="000710A7">
      <w:pPr>
        <w:pStyle w:val="a3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b/>
          <w:color w:val="000000" w:themeColor="text1"/>
          <w:sz w:val="28"/>
          <w:szCs w:val="28"/>
        </w:rPr>
        <w:t>По подразделу 0102 «Функционирование высшего должностного лица субъекта РФ и муниципального образования»</w:t>
      </w:r>
      <w:r w:rsidRPr="0091020C">
        <w:rPr>
          <w:color w:val="000000" w:themeColor="text1"/>
          <w:sz w:val="28"/>
          <w:szCs w:val="28"/>
        </w:rPr>
        <w:t xml:space="preserve"> при плане 20</w:t>
      </w:r>
      <w:r w:rsidR="002F4553" w:rsidRPr="0091020C">
        <w:rPr>
          <w:color w:val="000000" w:themeColor="text1"/>
          <w:sz w:val="28"/>
          <w:szCs w:val="28"/>
        </w:rPr>
        <w:t>20</w:t>
      </w:r>
      <w:r w:rsidRPr="0091020C">
        <w:rPr>
          <w:color w:val="000000" w:themeColor="text1"/>
          <w:sz w:val="28"/>
          <w:szCs w:val="28"/>
        </w:rPr>
        <w:t xml:space="preserve"> года </w:t>
      </w:r>
      <w:r w:rsidR="008C00BA" w:rsidRPr="0091020C">
        <w:rPr>
          <w:color w:val="000000" w:themeColor="text1"/>
          <w:sz w:val="28"/>
          <w:szCs w:val="28"/>
        </w:rPr>
        <w:t>2991,1</w:t>
      </w:r>
      <w:r w:rsidRPr="0091020C">
        <w:rPr>
          <w:color w:val="000000" w:themeColor="text1"/>
          <w:sz w:val="28"/>
          <w:szCs w:val="28"/>
        </w:rPr>
        <w:t xml:space="preserve"> тыс. руб. израсходовано </w:t>
      </w:r>
      <w:r w:rsidR="008C00BA" w:rsidRPr="0091020C">
        <w:rPr>
          <w:color w:val="000000" w:themeColor="text1"/>
          <w:sz w:val="28"/>
          <w:szCs w:val="28"/>
        </w:rPr>
        <w:t>2937,3</w:t>
      </w:r>
      <w:r w:rsidRPr="0091020C">
        <w:rPr>
          <w:color w:val="000000" w:themeColor="text1"/>
          <w:sz w:val="28"/>
          <w:szCs w:val="28"/>
        </w:rPr>
        <w:t xml:space="preserve"> тыс. руб., расходы направлены на фонд оплаты труда главы муниципального образования. В 201</w:t>
      </w:r>
      <w:r w:rsidR="00A31FA1" w:rsidRPr="0091020C">
        <w:rPr>
          <w:color w:val="000000" w:themeColor="text1"/>
          <w:sz w:val="28"/>
          <w:szCs w:val="28"/>
        </w:rPr>
        <w:t>9</w:t>
      </w:r>
      <w:r w:rsidRPr="0091020C">
        <w:rPr>
          <w:color w:val="000000" w:themeColor="text1"/>
          <w:sz w:val="28"/>
          <w:szCs w:val="28"/>
        </w:rPr>
        <w:t xml:space="preserve"> году выплаты составили </w:t>
      </w:r>
      <w:r w:rsidR="0099605D" w:rsidRPr="0091020C">
        <w:rPr>
          <w:color w:val="000000" w:themeColor="text1"/>
          <w:sz w:val="28"/>
          <w:szCs w:val="28"/>
        </w:rPr>
        <w:t>1478,</w:t>
      </w:r>
      <w:r w:rsidR="00EF2B14" w:rsidRPr="0091020C">
        <w:rPr>
          <w:color w:val="000000" w:themeColor="text1"/>
          <w:sz w:val="28"/>
          <w:szCs w:val="28"/>
        </w:rPr>
        <w:t>1</w:t>
      </w:r>
      <w:r w:rsidRPr="0091020C">
        <w:rPr>
          <w:color w:val="000000" w:themeColor="text1"/>
          <w:sz w:val="28"/>
          <w:szCs w:val="28"/>
        </w:rPr>
        <w:t xml:space="preserve"> тыс. руб.</w:t>
      </w:r>
    </w:p>
    <w:p w14:paraId="33EF9C3B" w14:textId="77777777" w:rsidR="006D0043" w:rsidRPr="0091020C" w:rsidRDefault="006D0043" w:rsidP="000710A7">
      <w:pPr>
        <w:pStyle w:val="a3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b/>
          <w:color w:val="000000" w:themeColor="text1"/>
          <w:sz w:val="28"/>
          <w:szCs w:val="28"/>
        </w:rPr>
        <w:t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91020C">
        <w:rPr>
          <w:color w:val="000000" w:themeColor="text1"/>
          <w:sz w:val="28"/>
          <w:szCs w:val="28"/>
        </w:rPr>
        <w:t xml:space="preserve"> исполнение составило </w:t>
      </w:r>
      <w:r w:rsidR="00E80B2A" w:rsidRPr="0091020C">
        <w:rPr>
          <w:color w:val="000000" w:themeColor="text1"/>
          <w:sz w:val="28"/>
          <w:szCs w:val="28"/>
        </w:rPr>
        <w:t>3660,</w:t>
      </w:r>
      <w:r w:rsidR="002D2D46" w:rsidRPr="0091020C">
        <w:rPr>
          <w:color w:val="000000" w:themeColor="text1"/>
          <w:sz w:val="28"/>
          <w:szCs w:val="28"/>
        </w:rPr>
        <w:t>7</w:t>
      </w:r>
      <w:r w:rsidRPr="0091020C">
        <w:rPr>
          <w:color w:val="000000" w:themeColor="text1"/>
          <w:sz w:val="28"/>
          <w:szCs w:val="28"/>
        </w:rPr>
        <w:t xml:space="preserve"> тыс. руб. или </w:t>
      </w:r>
      <w:r w:rsidR="00263C89" w:rsidRPr="0091020C">
        <w:rPr>
          <w:color w:val="000000" w:themeColor="text1"/>
          <w:sz w:val="28"/>
          <w:szCs w:val="28"/>
        </w:rPr>
        <w:t>98,3</w:t>
      </w:r>
      <w:r w:rsidRPr="0091020C">
        <w:rPr>
          <w:color w:val="000000" w:themeColor="text1"/>
          <w:sz w:val="28"/>
          <w:szCs w:val="28"/>
        </w:rPr>
        <w:t xml:space="preserve"> % к плановым назначениям </w:t>
      </w:r>
      <w:r w:rsidR="00263C89" w:rsidRPr="0091020C">
        <w:rPr>
          <w:color w:val="000000" w:themeColor="text1"/>
          <w:sz w:val="28"/>
          <w:szCs w:val="28"/>
        </w:rPr>
        <w:t>3723,4</w:t>
      </w:r>
      <w:r w:rsidRPr="0091020C">
        <w:rPr>
          <w:color w:val="000000" w:themeColor="text1"/>
          <w:sz w:val="28"/>
          <w:szCs w:val="28"/>
        </w:rPr>
        <w:t xml:space="preserve"> тыс. руб. </w:t>
      </w:r>
      <w:r w:rsidR="00263C89" w:rsidRPr="0091020C">
        <w:rPr>
          <w:color w:val="000000" w:themeColor="text1"/>
          <w:sz w:val="28"/>
          <w:szCs w:val="28"/>
        </w:rPr>
        <w:t xml:space="preserve">за </w:t>
      </w:r>
      <w:r w:rsidRPr="0091020C">
        <w:rPr>
          <w:color w:val="000000" w:themeColor="text1"/>
          <w:sz w:val="28"/>
          <w:szCs w:val="28"/>
        </w:rPr>
        <w:t>20</w:t>
      </w:r>
      <w:r w:rsidR="00BD27E2" w:rsidRPr="0091020C">
        <w:rPr>
          <w:color w:val="000000" w:themeColor="text1"/>
          <w:sz w:val="28"/>
          <w:szCs w:val="28"/>
        </w:rPr>
        <w:t>20</w:t>
      </w:r>
      <w:r w:rsidRPr="0091020C">
        <w:rPr>
          <w:color w:val="000000" w:themeColor="text1"/>
          <w:sz w:val="28"/>
          <w:szCs w:val="28"/>
        </w:rPr>
        <w:t xml:space="preserve"> год и </w:t>
      </w:r>
      <w:r w:rsidR="00263C89" w:rsidRPr="0091020C">
        <w:rPr>
          <w:color w:val="000000" w:themeColor="text1"/>
          <w:sz w:val="28"/>
          <w:szCs w:val="28"/>
        </w:rPr>
        <w:t>114,4</w:t>
      </w:r>
      <w:r w:rsidRPr="0091020C">
        <w:rPr>
          <w:color w:val="000000" w:themeColor="text1"/>
          <w:sz w:val="28"/>
          <w:szCs w:val="28"/>
        </w:rPr>
        <w:t xml:space="preserve"> % к исполнению за 201</w:t>
      </w:r>
      <w:r w:rsidR="00BD27E2" w:rsidRPr="0091020C">
        <w:rPr>
          <w:color w:val="000000" w:themeColor="text1"/>
          <w:sz w:val="28"/>
          <w:szCs w:val="28"/>
        </w:rPr>
        <w:t>9</w:t>
      </w:r>
      <w:r w:rsidR="00263C89" w:rsidRPr="0091020C">
        <w:rPr>
          <w:color w:val="000000" w:themeColor="text1"/>
          <w:sz w:val="28"/>
          <w:szCs w:val="28"/>
        </w:rPr>
        <w:t xml:space="preserve"> год</w:t>
      </w:r>
      <w:r w:rsidRPr="0091020C">
        <w:rPr>
          <w:color w:val="000000" w:themeColor="text1"/>
          <w:sz w:val="28"/>
          <w:szCs w:val="28"/>
        </w:rPr>
        <w:t xml:space="preserve"> (</w:t>
      </w:r>
      <w:r w:rsidR="00263C89" w:rsidRPr="0091020C">
        <w:rPr>
          <w:color w:val="000000" w:themeColor="text1"/>
          <w:sz w:val="28"/>
          <w:szCs w:val="28"/>
        </w:rPr>
        <w:t>3253,7</w:t>
      </w:r>
      <w:r w:rsidRPr="0091020C">
        <w:rPr>
          <w:color w:val="000000" w:themeColor="text1"/>
          <w:sz w:val="28"/>
          <w:szCs w:val="28"/>
        </w:rPr>
        <w:t xml:space="preserve"> тыс. руб.). Объем расходов по фонду оплаты труда за </w:t>
      </w:r>
      <w:r w:rsidR="00BD27E2" w:rsidRPr="0091020C">
        <w:rPr>
          <w:color w:val="000000" w:themeColor="text1"/>
          <w:sz w:val="28"/>
          <w:szCs w:val="28"/>
        </w:rPr>
        <w:t xml:space="preserve">2020 </w:t>
      </w:r>
      <w:r w:rsidRPr="0091020C">
        <w:rPr>
          <w:color w:val="000000" w:themeColor="text1"/>
          <w:sz w:val="28"/>
          <w:szCs w:val="28"/>
        </w:rPr>
        <w:t xml:space="preserve">год составил </w:t>
      </w:r>
      <w:r w:rsidR="00263C89" w:rsidRPr="0091020C">
        <w:rPr>
          <w:color w:val="000000" w:themeColor="text1"/>
          <w:sz w:val="28"/>
          <w:szCs w:val="28"/>
        </w:rPr>
        <w:t>3079,3</w:t>
      </w:r>
      <w:r w:rsidRPr="0091020C">
        <w:rPr>
          <w:color w:val="000000" w:themeColor="text1"/>
          <w:sz w:val="28"/>
          <w:szCs w:val="28"/>
        </w:rPr>
        <w:t xml:space="preserve"> тыс. руб., в том числе фонд оплаты труда Председателя Совета народных депутатов составил </w:t>
      </w:r>
      <w:r w:rsidR="00263C89" w:rsidRPr="0091020C">
        <w:rPr>
          <w:color w:val="000000" w:themeColor="text1"/>
          <w:sz w:val="28"/>
          <w:szCs w:val="28"/>
        </w:rPr>
        <w:t>1370,8</w:t>
      </w:r>
      <w:r w:rsidRPr="0091020C">
        <w:rPr>
          <w:color w:val="000000" w:themeColor="text1"/>
          <w:sz w:val="28"/>
          <w:szCs w:val="28"/>
        </w:rPr>
        <w:t xml:space="preserve"> тыс. руб. </w:t>
      </w:r>
    </w:p>
    <w:p w14:paraId="0A495915" w14:textId="5E1EC151" w:rsidR="006D0043" w:rsidRPr="0091020C" w:rsidRDefault="006D0043" w:rsidP="000710A7">
      <w:pPr>
        <w:pStyle w:val="a3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b/>
          <w:color w:val="000000" w:themeColor="text1"/>
          <w:sz w:val="28"/>
          <w:szCs w:val="28"/>
        </w:rPr>
        <w:t>По подразделу 0104 «Функционирование Правительства РФ, высших исполнительных органов государственной власти субъектов РФ, местных  администраций»</w:t>
      </w:r>
      <w:r w:rsidRPr="0091020C">
        <w:rPr>
          <w:color w:val="000000" w:themeColor="text1"/>
          <w:sz w:val="28"/>
          <w:szCs w:val="28"/>
        </w:rPr>
        <w:t xml:space="preserve">  исполнение составило </w:t>
      </w:r>
      <w:r w:rsidR="00A54C6D" w:rsidRPr="0091020C">
        <w:rPr>
          <w:color w:val="000000" w:themeColor="text1"/>
          <w:sz w:val="28"/>
          <w:szCs w:val="28"/>
        </w:rPr>
        <w:t>33243,2</w:t>
      </w:r>
      <w:r w:rsidRPr="0091020C">
        <w:rPr>
          <w:color w:val="000000" w:themeColor="text1"/>
          <w:sz w:val="28"/>
          <w:szCs w:val="28"/>
        </w:rPr>
        <w:t xml:space="preserve"> тыс. руб. или </w:t>
      </w:r>
      <w:r w:rsidR="00A54C6D" w:rsidRPr="0091020C">
        <w:rPr>
          <w:color w:val="000000" w:themeColor="text1"/>
          <w:sz w:val="28"/>
          <w:szCs w:val="28"/>
        </w:rPr>
        <w:t>98,0</w:t>
      </w:r>
      <w:r w:rsidRPr="0091020C">
        <w:rPr>
          <w:color w:val="000000" w:themeColor="text1"/>
          <w:sz w:val="28"/>
          <w:szCs w:val="28"/>
        </w:rPr>
        <w:t xml:space="preserve">% к </w:t>
      </w:r>
      <w:r w:rsidRPr="0091020C">
        <w:rPr>
          <w:color w:val="000000" w:themeColor="text1"/>
          <w:sz w:val="28"/>
          <w:szCs w:val="28"/>
        </w:rPr>
        <w:lastRenderedPageBreak/>
        <w:t xml:space="preserve">плановым назначениям – </w:t>
      </w:r>
      <w:r w:rsidR="00A54C6D" w:rsidRPr="0091020C">
        <w:rPr>
          <w:color w:val="000000" w:themeColor="text1"/>
          <w:sz w:val="28"/>
          <w:szCs w:val="28"/>
        </w:rPr>
        <w:t>33928,5</w:t>
      </w:r>
      <w:r w:rsidRPr="0091020C">
        <w:rPr>
          <w:color w:val="000000" w:themeColor="text1"/>
          <w:sz w:val="28"/>
          <w:szCs w:val="28"/>
        </w:rPr>
        <w:t xml:space="preserve"> тыс. руб. и </w:t>
      </w:r>
      <w:r w:rsidR="00A54C6D" w:rsidRPr="0091020C">
        <w:rPr>
          <w:color w:val="000000" w:themeColor="text1"/>
          <w:sz w:val="28"/>
          <w:szCs w:val="28"/>
        </w:rPr>
        <w:t>107,2</w:t>
      </w:r>
      <w:r w:rsidRPr="0091020C">
        <w:rPr>
          <w:color w:val="000000" w:themeColor="text1"/>
          <w:sz w:val="28"/>
          <w:szCs w:val="28"/>
        </w:rPr>
        <w:t>% к исполнению за 201</w:t>
      </w:r>
      <w:r w:rsidR="009C20BD" w:rsidRPr="0091020C">
        <w:rPr>
          <w:color w:val="000000" w:themeColor="text1"/>
          <w:sz w:val="28"/>
          <w:szCs w:val="28"/>
        </w:rPr>
        <w:t>9</w:t>
      </w:r>
      <w:r w:rsidRPr="0091020C">
        <w:rPr>
          <w:color w:val="000000" w:themeColor="text1"/>
          <w:sz w:val="28"/>
          <w:szCs w:val="28"/>
        </w:rPr>
        <w:t xml:space="preserve"> год (</w:t>
      </w:r>
      <w:r w:rsidR="00A54C6D" w:rsidRPr="0091020C">
        <w:rPr>
          <w:color w:val="000000" w:themeColor="text1"/>
          <w:sz w:val="28"/>
          <w:szCs w:val="28"/>
        </w:rPr>
        <w:t>31008,1</w:t>
      </w:r>
      <w:r w:rsidRPr="0091020C">
        <w:rPr>
          <w:color w:val="000000" w:themeColor="text1"/>
          <w:sz w:val="28"/>
          <w:szCs w:val="28"/>
        </w:rPr>
        <w:t xml:space="preserve"> тыс. руб.). Объем расходов по фонду оплаты труда за </w:t>
      </w:r>
      <w:r w:rsidR="009C20BD" w:rsidRPr="0091020C">
        <w:rPr>
          <w:color w:val="000000" w:themeColor="text1"/>
          <w:sz w:val="28"/>
          <w:szCs w:val="28"/>
        </w:rPr>
        <w:t>2020</w:t>
      </w:r>
      <w:r w:rsidRPr="0091020C">
        <w:rPr>
          <w:color w:val="000000" w:themeColor="text1"/>
          <w:sz w:val="28"/>
          <w:szCs w:val="28"/>
        </w:rPr>
        <w:t xml:space="preserve"> год составил </w:t>
      </w:r>
      <w:r w:rsidR="00245F5B" w:rsidRPr="0091020C">
        <w:rPr>
          <w:color w:val="000000" w:themeColor="text1"/>
          <w:sz w:val="28"/>
          <w:szCs w:val="28"/>
        </w:rPr>
        <w:t>28989</w:t>
      </w:r>
      <w:r w:rsidR="00A54C6D" w:rsidRPr="0091020C">
        <w:rPr>
          <w:color w:val="000000" w:themeColor="text1"/>
          <w:sz w:val="28"/>
          <w:szCs w:val="28"/>
        </w:rPr>
        <w:t>,0</w:t>
      </w:r>
      <w:r w:rsidRPr="0091020C">
        <w:rPr>
          <w:color w:val="000000" w:themeColor="text1"/>
          <w:sz w:val="28"/>
          <w:szCs w:val="28"/>
        </w:rPr>
        <w:t xml:space="preserve"> тыс. руб.</w:t>
      </w:r>
    </w:p>
    <w:p w14:paraId="3AEB1F58" w14:textId="70389036" w:rsidR="006D0043" w:rsidRPr="0091020C" w:rsidRDefault="006D0043" w:rsidP="000710A7">
      <w:pPr>
        <w:pStyle w:val="a3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b/>
          <w:color w:val="000000" w:themeColor="text1"/>
          <w:sz w:val="28"/>
          <w:szCs w:val="28"/>
        </w:rPr>
        <w:t>По подразделу  0106 «Обеспечение деятельности финансовых, налоговых и таможенных органов и  органов финансового (финансово-бюджетного) надзора»</w:t>
      </w:r>
      <w:r w:rsidRPr="0091020C">
        <w:rPr>
          <w:color w:val="000000" w:themeColor="text1"/>
          <w:sz w:val="28"/>
          <w:szCs w:val="28"/>
        </w:rPr>
        <w:t xml:space="preserve"> исполнение составило </w:t>
      </w:r>
      <w:r w:rsidR="00332AAF" w:rsidRPr="0091020C">
        <w:rPr>
          <w:color w:val="000000" w:themeColor="text1"/>
          <w:sz w:val="28"/>
          <w:szCs w:val="28"/>
        </w:rPr>
        <w:t>7311,7</w:t>
      </w:r>
      <w:r w:rsidRPr="0091020C">
        <w:rPr>
          <w:color w:val="000000" w:themeColor="text1"/>
          <w:sz w:val="28"/>
          <w:szCs w:val="28"/>
        </w:rPr>
        <w:t xml:space="preserve"> тыс. руб. или </w:t>
      </w:r>
      <w:r w:rsidR="00332AAF" w:rsidRPr="0091020C">
        <w:rPr>
          <w:color w:val="000000" w:themeColor="text1"/>
          <w:sz w:val="28"/>
          <w:szCs w:val="28"/>
        </w:rPr>
        <w:t>99,6</w:t>
      </w:r>
      <w:r w:rsidRPr="0091020C">
        <w:rPr>
          <w:color w:val="000000" w:themeColor="text1"/>
          <w:sz w:val="28"/>
          <w:szCs w:val="28"/>
        </w:rPr>
        <w:t xml:space="preserve">% к плановым назначениям </w:t>
      </w:r>
      <w:r w:rsidR="00332AAF" w:rsidRPr="0091020C">
        <w:rPr>
          <w:color w:val="000000" w:themeColor="text1"/>
          <w:sz w:val="28"/>
          <w:szCs w:val="28"/>
        </w:rPr>
        <w:t>7343,6</w:t>
      </w:r>
      <w:r w:rsidRPr="0091020C">
        <w:rPr>
          <w:color w:val="000000" w:themeColor="text1"/>
          <w:sz w:val="28"/>
          <w:szCs w:val="28"/>
        </w:rPr>
        <w:t xml:space="preserve"> тыс. руб. и  </w:t>
      </w:r>
      <w:r w:rsidR="00332AAF" w:rsidRPr="0091020C">
        <w:rPr>
          <w:color w:val="000000" w:themeColor="text1"/>
          <w:sz w:val="28"/>
          <w:szCs w:val="28"/>
        </w:rPr>
        <w:t>106,7</w:t>
      </w:r>
      <w:r w:rsidR="00FB680D" w:rsidRPr="0091020C">
        <w:rPr>
          <w:color w:val="000000" w:themeColor="text1"/>
          <w:sz w:val="28"/>
          <w:szCs w:val="28"/>
        </w:rPr>
        <w:t xml:space="preserve"> </w:t>
      </w:r>
      <w:r w:rsidRPr="0091020C">
        <w:rPr>
          <w:color w:val="000000" w:themeColor="text1"/>
          <w:sz w:val="28"/>
          <w:szCs w:val="28"/>
        </w:rPr>
        <w:t>% к исполнению за  201</w:t>
      </w:r>
      <w:r w:rsidR="00395CFC" w:rsidRPr="0091020C">
        <w:rPr>
          <w:color w:val="000000" w:themeColor="text1"/>
          <w:sz w:val="28"/>
          <w:szCs w:val="28"/>
        </w:rPr>
        <w:t>9</w:t>
      </w:r>
      <w:r w:rsidRPr="0091020C">
        <w:rPr>
          <w:color w:val="000000" w:themeColor="text1"/>
          <w:sz w:val="28"/>
          <w:szCs w:val="28"/>
        </w:rPr>
        <w:t xml:space="preserve"> год (</w:t>
      </w:r>
      <w:r w:rsidR="00332AAF" w:rsidRPr="0091020C">
        <w:rPr>
          <w:color w:val="000000" w:themeColor="text1"/>
          <w:sz w:val="28"/>
          <w:szCs w:val="28"/>
        </w:rPr>
        <w:t>6850,8</w:t>
      </w:r>
      <w:r w:rsidRPr="0091020C">
        <w:rPr>
          <w:color w:val="000000" w:themeColor="text1"/>
          <w:sz w:val="28"/>
          <w:szCs w:val="28"/>
        </w:rPr>
        <w:t xml:space="preserve"> тыс. руб.), в том числе расходы на обеспечение функций управления финансов администрации МО «Красногвардейский район» составили </w:t>
      </w:r>
      <w:r w:rsidR="00830064" w:rsidRPr="0091020C">
        <w:rPr>
          <w:color w:val="000000" w:themeColor="text1"/>
          <w:sz w:val="28"/>
          <w:szCs w:val="28"/>
        </w:rPr>
        <w:t>5776,5</w:t>
      </w:r>
      <w:r w:rsidRPr="0091020C">
        <w:rPr>
          <w:color w:val="000000" w:themeColor="text1"/>
          <w:sz w:val="28"/>
          <w:szCs w:val="28"/>
        </w:rPr>
        <w:t xml:space="preserve"> тыс. руб. при плановых назначениях </w:t>
      </w:r>
      <w:r w:rsidR="00830064" w:rsidRPr="0091020C">
        <w:rPr>
          <w:color w:val="000000" w:themeColor="text1"/>
          <w:sz w:val="28"/>
          <w:szCs w:val="28"/>
        </w:rPr>
        <w:t>5787,9</w:t>
      </w:r>
      <w:r w:rsidRPr="0091020C">
        <w:rPr>
          <w:color w:val="000000" w:themeColor="text1"/>
          <w:sz w:val="28"/>
          <w:szCs w:val="28"/>
        </w:rPr>
        <w:t xml:space="preserve"> тыс. руб. Расходы на обеспечение деятельности Контрольно-</w:t>
      </w:r>
      <w:r w:rsidR="009000A5" w:rsidRPr="0091020C">
        <w:rPr>
          <w:color w:val="000000" w:themeColor="text1"/>
          <w:sz w:val="28"/>
          <w:szCs w:val="28"/>
        </w:rPr>
        <w:t>счетной палаты</w:t>
      </w:r>
      <w:r w:rsidRPr="0091020C">
        <w:rPr>
          <w:color w:val="000000" w:themeColor="text1"/>
          <w:sz w:val="28"/>
          <w:szCs w:val="28"/>
        </w:rPr>
        <w:t xml:space="preserve"> муниципального образования «Красногвардейский район» выполнены на сумму </w:t>
      </w:r>
      <w:r w:rsidR="00C979DB" w:rsidRPr="0091020C">
        <w:rPr>
          <w:color w:val="000000" w:themeColor="text1"/>
          <w:sz w:val="28"/>
          <w:szCs w:val="28"/>
        </w:rPr>
        <w:t>15</w:t>
      </w:r>
      <w:r w:rsidR="00830064" w:rsidRPr="0091020C">
        <w:rPr>
          <w:color w:val="000000" w:themeColor="text1"/>
          <w:sz w:val="28"/>
          <w:szCs w:val="28"/>
        </w:rPr>
        <w:t>3</w:t>
      </w:r>
      <w:r w:rsidR="00C979DB" w:rsidRPr="0091020C">
        <w:rPr>
          <w:color w:val="000000" w:themeColor="text1"/>
          <w:sz w:val="28"/>
          <w:szCs w:val="28"/>
        </w:rPr>
        <w:t>5,2</w:t>
      </w:r>
      <w:r w:rsidRPr="0091020C">
        <w:rPr>
          <w:color w:val="000000" w:themeColor="text1"/>
          <w:sz w:val="28"/>
          <w:szCs w:val="28"/>
        </w:rPr>
        <w:t xml:space="preserve"> тыс. руб., план на </w:t>
      </w:r>
      <w:r w:rsidR="009000A5" w:rsidRPr="0091020C">
        <w:rPr>
          <w:color w:val="000000" w:themeColor="text1"/>
          <w:sz w:val="28"/>
          <w:szCs w:val="28"/>
        </w:rPr>
        <w:t xml:space="preserve">2020 </w:t>
      </w:r>
      <w:r w:rsidRPr="0091020C">
        <w:rPr>
          <w:color w:val="000000" w:themeColor="text1"/>
          <w:sz w:val="28"/>
          <w:szCs w:val="28"/>
        </w:rPr>
        <w:t xml:space="preserve">год предусмотрен в сумме </w:t>
      </w:r>
      <w:r w:rsidR="00C979DB" w:rsidRPr="0091020C">
        <w:rPr>
          <w:color w:val="000000" w:themeColor="text1"/>
          <w:sz w:val="28"/>
          <w:szCs w:val="28"/>
        </w:rPr>
        <w:t>1555,7</w:t>
      </w:r>
      <w:r w:rsidRPr="0091020C">
        <w:rPr>
          <w:color w:val="000000" w:themeColor="text1"/>
          <w:sz w:val="28"/>
          <w:szCs w:val="28"/>
        </w:rPr>
        <w:t xml:space="preserve"> тыс. руб.</w:t>
      </w:r>
    </w:p>
    <w:p w14:paraId="691E4CF5" w14:textId="77777777" w:rsidR="00203998" w:rsidRPr="0091020C" w:rsidRDefault="003A1E57" w:rsidP="000710A7">
      <w:pPr>
        <w:pStyle w:val="a3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b/>
          <w:color w:val="000000" w:themeColor="text1"/>
          <w:sz w:val="28"/>
          <w:szCs w:val="28"/>
        </w:rPr>
        <w:t xml:space="preserve">По подразделу 0111 «Резервный фонд администрации МО» </w:t>
      </w:r>
    </w:p>
    <w:p w14:paraId="4A7B329D" w14:textId="77777777" w:rsidR="00CE2C99" w:rsidRPr="0091020C" w:rsidRDefault="00CE2C99" w:rsidP="000710A7">
      <w:pPr>
        <w:pStyle w:val="a3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 xml:space="preserve">За счет средств резервного фонда </w:t>
      </w:r>
      <w:r w:rsidR="007F3142" w:rsidRPr="0091020C">
        <w:rPr>
          <w:color w:val="000000" w:themeColor="text1"/>
          <w:sz w:val="28"/>
          <w:szCs w:val="28"/>
        </w:rPr>
        <w:t xml:space="preserve">в 2020 года </w:t>
      </w:r>
      <w:r w:rsidRPr="0091020C">
        <w:rPr>
          <w:color w:val="000000" w:themeColor="text1"/>
          <w:sz w:val="28"/>
          <w:szCs w:val="28"/>
        </w:rPr>
        <w:t>были осуществлены следующие расходы:</w:t>
      </w:r>
    </w:p>
    <w:p w14:paraId="7351822E" w14:textId="77777777" w:rsidR="00CE2C99" w:rsidRPr="0091020C" w:rsidRDefault="00CE2C99" w:rsidP="000710A7">
      <w:pPr>
        <w:pStyle w:val="a3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 xml:space="preserve">- аварийно-восстановительные работы и иные мероприятия, связанные с ликвидацией последствий стихийного бедствия в а. Хатукай в сумме </w:t>
      </w:r>
      <w:r w:rsidR="00BD79C5" w:rsidRPr="0091020C">
        <w:rPr>
          <w:color w:val="000000" w:themeColor="text1"/>
          <w:sz w:val="28"/>
          <w:szCs w:val="28"/>
        </w:rPr>
        <w:t>405</w:t>
      </w:r>
      <w:r w:rsidRPr="0091020C">
        <w:rPr>
          <w:color w:val="000000" w:themeColor="text1"/>
          <w:sz w:val="28"/>
          <w:szCs w:val="28"/>
        </w:rPr>
        <w:t>,6 тыс.руб.</w:t>
      </w:r>
    </w:p>
    <w:p w14:paraId="18FC140D" w14:textId="77777777" w:rsidR="00CE2C99" w:rsidRPr="0091020C" w:rsidRDefault="00CE2C99" w:rsidP="000710A7">
      <w:pPr>
        <w:pStyle w:val="a3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>- обязательное страхование гражданской ответственности владельца опасного объекта  (дамба обвалования площадью 23043 кв.м., Республика Адыгея, Красногвардейский район, вдоль реки Белой от а. Бжедугхабль до а. Адамий ) за причинение вреда в резул</w:t>
      </w:r>
      <w:r w:rsidR="00BD79C5" w:rsidRPr="0091020C">
        <w:rPr>
          <w:color w:val="000000" w:themeColor="text1"/>
          <w:sz w:val="28"/>
          <w:szCs w:val="28"/>
        </w:rPr>
        <w:t>ьтате аварии на опасном объекте в сумме 13,9 тыс</w:t>
      </w:r>
      <w:proofErr w:type="gramStart"/>
      <w:r w:rsidR="00BD79C5" w:rsidRPr="0091020C">
        <w:rPr>
          <w:color w:val="000000" w:themeColor="text1"/>
          <w:sz w:val="28"/>
          <w:szCs w:val="28"/>
        </w:rPr>
        <w:t>.р</w:t>
      </w:r>
      <w:proofErr w:type="gramEnd"/>
      <w:r w:rsidR="00BD79C5" w:rsidRPr="0091020C">
        <w:rPr>
          <w:color w:val="000000" w:themeColor="text1"/>
          <w:sz w:val="28"/>
          <w:szCs w:val="28"/>
        </w:rPr>
        <w:t>уб.</w:t>
      </w:r>
    </w:p>
    <w:p w14:paraId="1999FB96" w14:textId="77777777" w:rsidR="00BD79C5" w:rsidRPr="0091020C" w:rsidRDefault="00CE2C99" w:rsidP="000710A7">
      <w:pPr>
        <w:pStyle w:val="a3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>-</w:t>
      </w:r>
      <w:r w:rsidR="00BD79C5" w:rsidRPr="0091020C">
        <w:rPr>
          <w:color w:val="000000" w:themeColor="text1"/>
          <w:sz w:val="28"/>
          <w:szCs w:val="28"/>
        </w:rPr>
        <w:t xml:space="preserve"> на проведение мероприятий по обеспечению санитарно-эпидемиологического благополучия, проведение работ дезинфекции помещений и общественных территорий района в сумме 99,9 тыс.руб.</w:t>
      </w:r>
    </w:p>
    <w:p w14:paraId="43555A32" w14:textId="77777777" w:rsidR="00CE2C99" w:rsidRPr="0091020C" w:rsidRDefault="00BD79C5" w:rsidP="000710A7">
      <w:pPr>
        <w:pStyle w:val="a3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 xml:space="preserve">- </w:t>
      </w:r>
      <w:r w:rsidR="00CE2C99" w:rsidRPr="0091020C">
        <w:rPr>
          <w:color w:val="000000" w:themeColor="text1"/>
          <w:sz w:val="28"/>
          <w:szCs w:val="28"/>
        </w:rPr>
        <w:t xml:space="preserve"> </w:t>
      </w:r>
      <w:r w:rsidRPr="0091020C">
        <w:rPr>
          <w:color w:val="000000" w:themeColor="text1"/>
          <w:sz w:val="28"/>
          <w:szCs w:val="28"/>
        </w:rPr>
        <w:t>для оказания финансовой помощи МБУДО «Детско-юношеская спортивная школа» на изготовление проектно-сметной документации капитального ремонта здания тренажерных залов, раздевалок и трибун для зрителей на стадионе в сумме 500 тыс.руб</w:t>
      </w:r>
      <w:r w:rsidR="00EC3CC0" w:rsidRPr="0091020C">
        <w:rPr>
          <w:color w:val="000000" w:themeColor="text1"/>
          <w:sz w:val="28"/>
          <w:szCs w:val="28"/>
        </w:rPr>
        <w:t>;</w:t>
      </w:r>
    </w:p>
    <w:p w14:paraId="3C720C8D" w14:textId="77777777" w:rsidR="00EC3CC0" w:rsidRPr="0091020C" w:rsidRDefault="00EC3CC0" w:rsidP="000710A7">
      <w:pPr>
        <w:pStyle w:val="a3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>- для оказания финансовой помощи муниципальным бюджетным образовательным учреждениям на приобретение дезинфицирующих, антисептических средств и средств индивидуальной защиты в рамках недопущения распространения новой коронавирусной инфекции в сумме 347,1 тыс.руб.</w:t>
      </w:r>
    </w:p>
    <w:p w14:paraId="7E5855A2" w14:textId="5CEB3A42" w:rsidR="006D0043" w:rsidRPr="0091020C" w:rsidRDefault="006D0043" w:rsidP="000710A7">
      <w:pPr>
        <w:pStyle w:val="a3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b/>
          <w:color w:val="000000" w:themeColor="text1"/>
          <w:sz w:val="28"/>
          <w:szCs w:val="28"/>
        </w:rPr>
        <w:t>По подразделу 0113 «Другие общегосударственные вопросы»</w:t>
      </w:r>
      <w:r w:rsidRPr="0091020C">
        <w:rPr>
          <w:color w:val="000000" w:themeColor="text1"/>
          <w:sz w:val="28"/>
          <w:szCs w:val="28"/>
        </w:rPr>
        <w:t xml:space="preserve"> объем плановых ассигнований на 20</w:t>
      </w:r>
      <w:r w:rsidR="006B4C62" w:rsidRPr="0091020C">
        <w:rPr>
          <w:color w:val="000000" w:themeColor="text1"/>
          <w:sz w:val="28"/>
          <w:szCs w:val="28"/>
        </w:rPr>
        <w:t xml:space="preserve">20 </w:t>
      </w:r>
      <w:r w:rsidRPr="0091020C">
        <w:rPr>
          <w:color w:val="000000" w:themeColor="text1"/>
          <w:sz w:val="28"/>
          <w:szCs w:val="28"/>
        </w:rPr>
        <w:t>год</w:t>
      </w:r>
      <w:r w:rsidR="00F973C1" w:rsidRPr="0091020C">
        <w:rPr>
          <w:color w:val="000000" w:themeColor="text1"/>
          <w:sz w:val="28"/>
          <w:szCs w:val="28"/>
        </w:rPr>
        <w:t xml:space="preserve"> предусмотрен в сумме 32862,3</w:t>
      </w:r>
      <w:r w:rsidRPr="0091020C">
        <w:rPr>
          <w:color w:val="000000" w:themeColor="text1"/>
          <w:sz w:val="28"/>
          <w:szCs w:val="28"/>
        </w:rPr>
        <w:t xml:space="preserve"> тыс. руб.,  исполнение составило </w:t>
      </w:r>
      <w:r w:rsidR="00CC756D" w:rsidRPr="0091020C">
        <w:rPr>
          <w:color w:val="000000" w:themeColor="text1"/>
          <w:sz w:val="28"/>
          <w:szCs w:val="28"/>
        </w:rPr>
        <w:t>32138,</w:t>
      </w:r>
      <w:r w:rsidR="002D2D46" w:rsidRPr="0091020C">
        <w:rPr>
          <w:color w:val="000000" w:themeColor="text1"/>
          <w:sz w:val="28"/>
          <w:szCs w:val="28"/>
        </w:rPr>
        <w:t>3</w:t>
      </w:r>
      <w:r w:rsidR="00164634" w:rsidRPr="0091020C">
        <w:rPr>
          <w:color w:val="000000" w:themeColor="text1"/>
          <w:sz w:val="28"/>
          <w:szCs w:val="28"/>
        </w:rPr>
        <w:t xml:space="preserve"> </w:t>
      </w:r>
      <w:r w:rsidRPr="0091020C">
        <w:rPr>
          <w:color w:val="000000" w:themeColor="text1"/>
          <w:sz w:val="28"/>
          <w:szCs w:val="28"/>
        </w:rPr>
        <w:t>тыс. руб</w:t>
      </w:r>
      <w:r w:rsidR="00CC756D" w:rsidRPr="0091020C">
        <w:rPr>
          <w:color w:val="000000" w:themeColor="text1"/>
          <w:sz w:val="28"/>
          <w:szCs w:val="28"/>
        </w:rPr>
        <w:t>. И</w:t>
      </w:r>
      <w:r w:rsidRPr="0091020C">
        <w:rPr>
          <w:color w:val="000000" w:themeColor="text1"/>
          <w:sz w:val="28"/>
          <w:szCs w:val="28"/>
        </w:rPr>
        <w:t>з них:</w:t>
      </w:r>
    </w:p>
    <w:p w14:paraId="1DDA34F2" w14:textId="6C9D56C6" w:rsidR="00924E83" w:rsidRPr="0091020C" w:rsidRDefault="006D0043" w:rsidP="000710A7">
      <w:pPr>
        <w:pStyle w:val="a3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 xml:space="preserve">- на обеспечение функций отдела земельно-имущественных отношений  направлено </w:t>
      </w:r>
      <w:r w:rsidR="001E18E4" w:rsidRPr="0091020C">
        <w:rPr>
          <w:color w:val="000000" w:themeColor="text1"/>
          <w:sz w:val="28"/>
          <w:szCs w:val="28"/>
        </w:rPr>
        <w:t>6414,2</w:t>
      </w:r>
      <w:r w:rsidRPr="0091020C">
        <w:rPr>
          <w:color w:val="000000" w:themeColor="text1"/>
          <w:sz w:val="28"/>
          <w:szCs w:val="28"/>
        </w:rPr>
        <w:t xml:space="preserve"> тыс. руб. или </w:t>
      </w:r>
      <w:r w:rsidR="003201FA" w:rsidRPr="0091020C">
        <w:rPr>
          <w:color w:val="000000" w:themeColor="text1"/>
          <w:sz w:val="28"/>
          <w:szCs w:val="28"/>
        </w:rPr>
        <w:t>97,4</w:t>
      </w:r>
      <w:r w:rsidRPr="0091020C">
        <w:rPr>
          <w:color w:val="000000" w:themeColor="text1"/>
          <w:sz w:val="28"/>
          <w:szCs w:val="28"/>
        </w:rPr>
        <w:t>% к  плану</w:t>
      </w:r>
      <w:r w:rsidR="0061301A" w:rsidRPr="0091020C">
        <w:rPr>
          <w:color w:val="000000" w:themeColor="text1"/>
          <w:sz w:val="28"/>
          <w:szCs w:val="28"/>
        </w:rPr>
        <w:t xml:space="preserve"> </w:t>
      </w:r>
      <w:r w:rsidR="001E18E4" w:rsidRPr="0091020C">
        <w:rPr>
          <w:color w:val="000000" w:themeColor="text1"/>
          <w:sz w:val="28"/>
          <w:szCs w:val="28"/>
        </w:rPr>
        <w:t>6582,6</w:t>
      </w:r>
      <w:r w:rsidR="00971D6D" w:rsidRPr="0091020C">
        <w:rPr>
          <w:color w:val="000000" w:themeColor="text1"/>
          <w:sz w:val="28"/>
          <w:szCs w:val="28"/>
        </w:rPr>
        <w:t xml:space="preserve"> </w:t>
      </w:r>
      <w:r w:rsidRPr="0091020C">
        <w:rPr>
          <w:color w:val="000000" w:themeColor="text1"/>
          <w:sz w:val="28"/>
          <w:szCs w:val="28"/>
        </w:rPr>
        <w:t xml:space="preserve"> тыс. руб.;</w:t>
      </w:r>
    </w:p>
    <w:p w14:paraId="572DDC96" w14:textId="6B16CF01" w:rsidR="00924E83" w:rsidRPr="0091020C" w:rsidRDefault="006D0043" w:rsidP="000710A7">
      <w:pPr>
        <w:pStyle w:val="a3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 xml:space="preserve">- на обеспечение деятельности централизованной бухгалтерии при администрации МО «Красногвардейский район» направлено </w:t>
      </w:r>
      <w:r w:rsidR="003201FA" w:rsidRPr="0091020C">
        <w:rPr>
          <w:color w:val="000000" w:themeColor="text1"/>
          <w:sz w:val="28"/>
          <w:szCs w:val="28"/>
        </w:rPr>
        <w:t>2470,2</w:t>
      </w:r>
      <w:r w:rsidRPr="0091020C">
        <w:rPr>
          <w:color w:val="000000" w:themeColor="text1"/>
          <w:sz w:val="28"/>
          <w:szCs w:val="28"/>
        </w:rPr>
        <w:t xml:space="preserve"> тыс. руб. или </w:t>
      </w:r>
      <w:r w:rsidR="003201FA" w:rsidRPr="0091020C">
        <w:rPr>
          <w:color w:val="000000" w:themeColor="text1"/>
          <w:sz w:val="28"/>
          <w:szCs w:val="28"/>
        </w:rPr>
        <w:t>99,0</w:t>
      </w:r>
      <w:r w:rsidRPr="0091020C">
        <w:rPr>
          <w:color w:val="000000" w:themeColor="text1"/>
          <w:sz w:val="28"/>
          <w:szCs w:val="28"/>
        </w:rPr>
        <w:t>% к плану</w:t>
      </w:r>
      <w:r w:rsidR="0061301A" w:rsidRPr="0091020C">
        <w:rPr>
          <w:color w:val="000000" w:themeColor="text1"/>
          <w:sz w:val="28"/>
          <w:szCs w:val="28"/>
        </w:rPr>
        <w:t xml:space="preserve"> </w:t>
      </w:r>
      <w:r w:rsidR="003201FA" w:rsidRPr="0091020C">
        <w:rPr>
          <w:color w:val="000000" w:themeColor="text1"/>
          <w:sz w:val="28"/>
          <w:szCs w:val="28"/>
        </w:rPr>
        <w:t xml:space="preserve">2494,8 </w:t>
      </w:r>
      <w:r w:rsidRPr="0091020C">
        <w:rPr>
          <w:color w:val="000000" w:themeColor="text1"/>
          <w:sz w:val="28"/>
          <w:szCs w:val="28"/>
        </w:rPr>
        <w:t>т</w:t>
      </w:r>
      <w:r w:rsidR="00924E83" w:rsidRPr="0091020C">
        <w:rPr>
          <w:color w:val="000000" w:themeColor="text1"/>
          <w:sz w:val="28"/>
          <w:szCs w:val="28"/>
        </w:rPr>
        <w:t>ыс. руб.;</w:t>
      </w:r>
    </w:p>
    <w:p w14:paraId="15745AEF" w14:textId="38FEFF94" w:rsidR="00924E83" w:rsidRPr="0091020C" w:rsidRDefault="006D0043" w:rsidP="000710A7">
      <w:pPr>
        <w:pStyle w:val="a3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sz w:val="28"/>
          <w:szCs w:val="28"/>
        </w:rPr>
        <w:lastRenderedPageBreak/>
        <w:t xml:space="preserve">- на </w:t>
      </w:r>
      <w:r w:rsidRPr="0091020C">
        <w:rPr>
          <w:color w:val="000000" w:themeColor="text1"/>
          <w:sz w:val="28"/>
          <w:szCs w:val="28"/>
        </w:rPr>
        <w:t>осуществление государственных полномочий в сфере административных правоотношений направлено</w:t>
      </w:r>
      <w:r w:rsidR="00416C4C" w:rsidRPr="0091020C">
        <w:rPr>
          <w:color w:val="000000" w:themeColor="text1"/>
          <w:sz w:val="28"/>
          <w:szCs w:val="28"/>
        </w:rPr>
        <w:t xml:space="preserve"> </w:t>
      </w:r>
      <w:r w:rsidR="0014715B" w:rsidRPr="0091020C">
        <w:rPr>
          <w:color w:val="000000" w:themeColor="text1"/>
          <w:sz w:val="28"/>
          <w:szCs w:val="28"/>
        </w:rPr>
        <w:t>259,3</w:t>
      </w:r>
      <w:r w:rsidR="00416C4C" w:rsidRPr="0091020C">
        <w:rPr>
          <w:color w:val="000000" w:themeColor="text1"/>
          <w:sz w:val="28"/>
          <w:szCs w:val="28"/>
        </w:rPr>
        <w:t xml:space="preserve"> </w:t>
      </w:r>
      <w:r w:rsidRPr="0091020C">
        <w:rPr>
          <w:color w:val="000000" w:themeColor="text1"/>
          <w:sz w:val="28"/>
          <w:szCs w:val="28"/>
        </w:rPr>
        <w:t xml:space="preserve">тыс. руб. при плане </w:t>
      </w:r>
      <w:r w:rsidR="0014715B" w:rsidRPr="0091020C">
        <w:rPr>
          <w:color w:val="000000" w:themeColor="text1"/>
          <w:sz w:val="28"/>
          <w:szCs w:val="28"/>
        </w:rPr>
        <w:t>264,0</w:t>
      </w:r>
      <w:r w:rsidRPr="0091020C">
        <w:rPr>
          <w:color w:val="000000" w:themeColor="text1"/>
          <w:sz w:val="28"/>
          <w:szCs w:val="28"/>
        </w:rPr>
        <w:t xml:space="preserve"> тыс. руб</w:t>
      </w:r>
      <w:r w:rsidR="00164634" w:rsidRPr="0091020C">
        <w:rPr>
          <w:color w:val="000000" w:themeColor="text1"/>
          <w:sz w:val="28"/>
          <w:szCs w:val="28"/>
        </w:rPr>
        <w:t>.</w:t>
      </w:r>
    </w:p>
    <w:p w14:paraId="2BD140A4" w14:textId="77777777" w:rsidR="001237AA" w:rsidRPr="0091020C" w:rsidRDefault="001237AA" w:rsidP="000710A7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>Предусмотрены бюджетные ассигнование на обеспечение деятельности муниципального казенного учреждения «Центр обслуживания учреждений муниципального образования «Красногв</w:t>
      </w:r>
      <w:r w:rsidR="000576D9" w:rsidRPr="0091020C">
        <w:rPr>
          <w:color w:val="000000" w:themeColor="text1"/>
          <w:sz w:val="28"/>
          <w:szCs w:val="28"/>
        </w:rPr>
        <w:t xml:space="preserve">ардейский район» на 2020 </w:t>
      </w:r>
      <w:r w:rsidR="0014715B" w:rsidRPr="0091020C">
        <w:rPr>
          <w:color w:val="000000" w:themeColor="text1"/>
          <w:sz w:val="28"/>
          <w:szCs w:val="28"/>
        </w:rPr>
        <w:t>год</w:t>
      </w:r>
      <w:r w:rsidRPr="0091020C">
        <w:rPr>
          <w:color w:val="000000" w:themeColor="text1"/>
          <w:sz w:val="28"/>
          <w:szCs w:val="28"/>
        </w:rPr>
        <w:t xml:space="preserve"> в сумме </w:t>
      </w:r>
      <w:r w:rsidR="0014715B" w:rsidRPr="0091020C">
        <w:rPr>
          <w:color w:val="000000" w:themeColor="text1"/>
          <w:sz w:val="28"/>
          <w:szCs w:val="28"/>
        </w:rPr>
        <w:t>18740,8</w:t>
      </w:r>
      <w:r w:rsidR="000576D9" w:rsidRPr="0091020C">
        <w:rPr>
          <w:color w:val="000000" w:themeColor="text1"/>
          <w:sz w:val="28"/>
          <w:szCs w:val="28"/>
        </w:rPr>
        <w:t xml:space="preserve"> </w:t>
      </w:r>
      <w:r w:rsidRPr="0091020C">
        <w:rPr>
          <w:color w:val="000000" w:themeColor="text1"/>
          <w:sz w:val="28"/>
          <w:szCs w:val="28"/>
        </w:rPr>
        <w:t xml:space="preserve">тыс. руб., исполнение составило </w:t>
      </w:r>
      <w:r w:rsidR="0014715B" w:rsidRPr="0091020C">
        <w:rPr>
          <w:color w:val="000000" w:themeColor="text1"/>
          <w:sz w:val="28"/>
          <w:szCs w:val="28"/>
        </w:rPr>
        <w:t>18438,2</w:t>
      </w:r>
      <w:r w:rsidRPr="0091020C">
        <w:rPr>
          <w:color w:val="000000" w:themeColor="text1"/>
          <w:sz w:val="28"/>
          <w:szCs w:val="28"/>
        </w:rPr>
        <w:t xml:space="preserve"> тыс. руб.</w:t>
      </w:r>
    </w:p>
    <w:p w14:paraId="15A9A7CD" w14:textId="77777777" w:rsidR="00A73AE0" w:rsidRPr="0091020C" w:rsidRDefault="00A73AE0" w:rsidP="000710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уточненного плана от первоначального связано с увеличением расходов: </w:t>
      </w:r>
    </w:p>
    <w:p w14:paraId="28971D3E" w14:textId="3F7C9F18" w:rsidR="00A73AE0" w:rsidRPr="0091020C" w:rsidRDefault="00A73AE0" w:rsidP="000710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- отдела земельно-имущественных отношений администрации МО «Красногвардейский район» для оплаты проектно-сметной документации по демонтажу здания МБДОУ №12 «Ромашка» с. Белое и здания МБОУ №13 «Зорька» с. Новосевастопольское на сумму 95,0 тыс. руб.</w:t>
      </w:r>
    </w:p>
    <w:p w14:paraId="4849AF16" w14:textId="2AF03EA0" w:rsidR="00A73AE0" w:rsidRPr="0091020C" w:rsidRDefault="00A73AE0" w:rsidP="000710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- резервные средства на реализацию отдельных мероприятий и оплату социально-значимых затрат в сумме 242,8 тыс. руб. запланированные по управлению финансов;</w:t>
      </w:r>
    </w:p>
    <w:p w14:paraId="4DCEB77B" w14:textId="5D9F50F9" w:rsidR="00A73AE0" w:rsidRPr="0091020C" w:rsidRDefault="00A73AE0" w:rsidP="000710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- администрации МО «Красногвардейский район» на закупку товаров, работ и услуг для обеспечения государственных (муниципальных) нужд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сумме 40,0 тыс. руб. за счет изменения остатков средств;</w:t>
      </w:r>
    </w:p>
    <w:p w14:paraId="0E61D762" w14:textId="43F239EC" w:rsidR="00A73AE0" w:rsidRPr="0091020C" w:rsidRDefault="00A73AE0" w:rsidP="000710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 уточнением кодов бюджетной классификации расходов  по администрации МО « Красногвардейский район» на закупку товаров, работ и услуг для обеспечения государственных (муниципальных) нужд в сумме 325,0 тыс. руб. </w:t>
      </w:r>
      <w:r w:rsidRPr="00910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</w:p>
    <w:p w14:paraId="5A907B14" w14:textId="77777777" w:rsidR="00A73AE0" w:rsidRPr="0091020C" w:rsidRDefault="00A73AE0" w:rsidP="000710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- выделение дополнительных средств в размере 200,0 тыс.руб. на рекультивацию свалки по Решению суда от 04.04.2018 г.</w:t>
      </w:r>
    </w:p>
    <w:p w14:paraId="73CE9C1C" w14:textId="3EA4E7EE" w:rsidR="00A73AE0" w:rsidRPr="0091020C" w:rsidRDefault="00A73AE0" w:rsidP="000710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71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для приобретения средств защиты (масок) с целью недопущения распространения новой коронавирусной инфекции.</w:t>
      </w:r>
    </w:p>
    <w:p w14:paraId="5847C2F3" w14:textId="7CE645E5" w:rsidR="00F34323" w:rsidRPr="0091020C" w:rsidRDefault="00F34323" w:rsidP="000710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Решения Совета народных депутатов МО «Красногвардейский район» от 05.06.2020 г. № 131 увеличены плановые назначения:              </w:t>
      </w:r>
    </w:p>
    <w:p w14:paraId="540EC9F4" w14:textId="739A2E11" w:rsidR="00F34323" w:rsidRPr="0091020C" w:rsidRDefault="00F34323" w:rsidP="000710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- на проведение проверки определения сметной стоимости на капитальный ремонт кровли административного здания, расположенного по адресу с. Красногвардейское, ул. Чапаева, 93 в сумме 25,0 тыс. руб., с. Красногвардейское, ул. Чапаева, 95 в сумме 25,0 тыс. руб., на разработку энергетического паспорта административного здания по ул. Чапаева, 95 в сумме 50,0 тыс. руб., на разработку правил эксплуатации гидротехнических сооружений в сумме 100,0 тыс. руб., на приобретение средств защиты 34,0 тыс. руб., на ремонт автомобилей 13,3 тыс. руб., для оплаты профессиональной подготовки специалиста отдела информационных технологий по программе «Информационная безопасность» в сумме 45,0 тыс. руб.,</w:t>
      </w:r>
    </w:p>
    <w:p w14:paraId="56668223" w14:textId="77777777" w:rsidR="00F34323" w:rsidRPr="0091020C" w:rsidRDefault="00F34323" w:rsidP="000710A7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 xml:space="preserve">На основании Решения Совета народных депутатов МО «Красногвардейский район» от  28.08.2020 г. № 141 увеличены плановые назначения:    </w:t>
      </w:r>
    </w:p>
    <w:p w14:paraId="359B5327" w14:textId="77777777" w:rsidR="003859EA" w:rsidRPr="0091020C" w:rsidRDefault="00F34323" w:rsidP="000710A7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>- на демонтаж здания в сумме 40,0 тыс.руб.</w:t>
      </w:r>
    </w:p>
    <w:p w14:paraId="22D1E23A" w14:textId="77777777" w:rsidR="00F34323" w:rsidRPr="0091020C" w:rsidRDefault="00F34323" w:rsidP="000710A7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lastRenderedPageBreak/>
        <w:t xml:space="preserve">- за счет средств резервного фонда в общей сумме </w:t>
      </w:r>
      <w:r w:rsidR="00AC1198" w:rsidRPr="0091020C">
        <w:rPr>
          <w:color w:val="000000" w:themeColor="text1"/>
          <w:sz w:val="28"/>
          <w:szCs w:val="28"/>
        </w:rPr>
        <w:t>13,9</w:t>
      </w:r>
      <w:r w:rsidRPr="0091020C">
        <w:rPr>
          <w:color w:val="000000" w:themeColor="text1"/>
          <w:sz w:val="28"/>
          <w:szCs w:val="28"/>
        </w:rPr>
        <w:t xml:space="preserve"> тыс.руб.  на обязательное страхование гражданской ответственности владельца опасного объекта  (за причинение вреда в результате аварии на опасном объекте в сумме и на проведение мероприятий по обеспечению санитарно-эпидемиологического благополучия.</w:t>
      </w:r>
    </w:p>
    <w:p w14:paraId="68E0837D" w14:textId="77777777" w:rsidR="00511C7D" w:rsidRPr="0091020C" w:rsidRDefault="00511C7D" w:rsidP="000710A7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>На основании Решения Совета народных депутатов МО «Красногвардейский район» от  27.11.2020 г. № 156 увеличены плановые назначения:</w:t>
      </w:r>
    </w:p>
    <w:p w14:paraId="08214A00" w14:textId="77777777" w:rsidR="00511C7D" w:rsidRPr="0091020C" w:rsidRDefault="00511C7D" w:rsidP="000710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1020C">
        <w:rPr>
          <w:rFonts w:ascii="Times New Roman" w:hAnsi="Times New Roman" w:cs="Times New Roman"/>
          <w:sz w:val="28"/>
          <w:szCs w:val="28"/>
        </w:rPr>
        <w:t>на оплату услуг по обращению с твердыми коммунальными отходами и на приобретение и укладку тротуарной плитки, в том числе камень бетонный бортовой на сумму 1500,0 тыс.руб.</w:t>
      </w:r>
      <w:r w:rsidR="00BF0F88" w:rsidRPr="0091020C">
        <w:rPr>
          <w:rFonts w:ascii="Times New Roman" w:hAnsi="Times New Roman" w:cs="Times New Roman"/>
          <w:sz w:val="28"/>
          <w:szCs w:val="28"/>
        </w:rPr>
        <w:t>;</w:t>
      </w:r>
    </w:p>
    <w:p w14:paraId="00209195" w14:textId="77777777" w:rsidR="00511C7D" w:rsidRPr="0091020C" w:rsidRDefault="00511C7D" w:rsidP="000710A7">
      <w:pPr>
        <w:pStyle w:val="a5"/>
        <w:tabs>
          <w:tab w:val="left" w:pos="-142"/>
          <w:tab w:val="left" w:pos="0"/>
        </w:tabs>
        <w:ind w:left="0" w:firstLine="709"/>
        <w:jc w:val="both"/>
        <w:rPr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 xml:space="preserve">- </w:t>
      </w:r>
      <w:r w:rsidRPr="0091020C">
        <w:rPr>
          <w:sz w:val="28"/>
          <w:szCs w:val="28"/>
        </w:rPr>
        <w:t>на ремонт крыши здания по ул. 50 лет Октября в сумме 600,0 тыс.руб.</w:t>
      </w:r>
    </w:p>
    <w:p w14:paraId="7C7DC1B7" w14:textId="77777777" w:rsidR="00F51F91" w:rsidRPr="0091020C" w:rsidRDefault="00A84F3D" w:rsidP="000710A7">
      <w:pPr>
        <w:pStyle w:val="a5"/>
        <w:tabs>
          <w:tab w:val="left" w:pos="-142"/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020C">
        <w:rPr>
          <w:sz w:val="28"/>
          <w:szCs w:val="28"/>
        </w:rPr>
        <w:t xml:space="preserve">- </w:t>
      </w:r>
      <w:r w:rsidR="00F51F91" w:rsidRPr="0091020C">
        <w:rPr>
          <w:sz w:val="28"/>
          <w:szCs w:val="28"/>
        </w:rPr>
        <w:t>для оплаты услуг по определению фактического состояния объекта и демонтажу танцплощадки, зданий МБДОУ № 12 «Ромашка» и МКДОУ № 13 «Зорька»</w:t>
      </w:r>
      <w:r w:rsidR="002C7F90">
        <w:rPr>
          <w:sz w:val="28"/>
          <w:szCs w:val="28"/>
        </w:rPr>
        <w:t xml:space="preserve"> и выполнения работ по сносу </w:t>
      </w:r>
      <w:r w:rsidR="00EC6D6F">
        <w:rPr>
          <w:sz w:val="28"/>
          <w:szCs w:val="28"/>
        </w:rPr>
        <w:t>Белосельский СДК</w:t>
      </w:r>
      <w:r w:rsidR="00F51F91" w:rsidRPr="0091020C">
        <w:rPr>
          <w:sz w:val="28"/>
          <w:szCs w:val="28"/>
        </w:rPr>
        <w:t xml:space="preserve"> в сумме 3285,0 тыс.руб.</w:t>
      </w:r>
    </w:p>
    <w:p w14:paraId="0BA53AE7" w14:textId="77777777" w:rsidR="006D0043" w:rsidRPr="0091020C" w:rsidRDefault="006D0043" w:rsidP="000710A7">
      <w:pPr>
        <w:pStyle w:val="a5"/>
        <w:tabs>
          <w:tab w:val="left" w:pos="0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91020C">
        <w:rPr>
          <w:b/>
          <w:color w:val="000000" w:themeColor="text1"/>
          <w:sz w:val="28"/>
          <w:szCs w:val="28"/>
        </w:rPr>
        <w:t>Раздел    0</w:t>
      </w:r>
      <w:r w:rsidR="000D1975" w:rsidRPr="0091020C">
        <w:rPr>
          <w:b/>
          <w:color w:val="000000" w:themeColor="text1"/>
          <w:sz w:val="28"/>
          <w:szCs w:val="28"/>
        </w:rPr>
        <w:t xml:space="preserve">3. «Национальная безопасность и </w:t>
      </w:r>
      <w:r w:rsidRPr="0091020C">
        <w:rPr>
          <w:b/>
          <w:color w:val="000000" w:themeColor="text1"/>
          <w:sz w:val="28"/>
          <w:szCs w:val="28"/>
        </w:rPr>
        <w:t xml:space="preserve"> правоохранительная деятельность»</w:t>
      </w:r>
    </w:p>
    <w:p w14:paraId="5CD1753A" w14:textId="77777777" w:rsidR="004F4EFD" w:rsidRPr="0091020C" w:rsidRDefault="006D0043" w:rsidP="000710A7">
      <w:pPr>
        <w:pStyle w:val="a3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b/>
          <w:color w:val="000000" w:themeColor="text1"/>
          <w:sz w:val="28"/>
          <w:szCs w:val="28"/>
        </w:rPr>
        <w:t>Подраздел 0309 «Защита населения и территории от чрезвычайных ситуаций природного и техногенного характера, гражданская оборона».</w:t>
      </w:r>
      <w:r w:rsidR="004F4EFD" w:rsidRPr="0091020C">
        <w:rPr>
          <w:b/>
          <w:color w:val="000000" w:themeColor="text1"/>
          <w:sz w:val="28"/>
          <w:szCs w:val="28"/>
        </w:rPr>
        <w:t xml:space="preserve"> </w:t>
      </w:r>
      <w:r w:rsidR="004F4EFD" w:rsidRPr="0091020C">
        <w:rPr>
          <w:color w:val="000000" w:themeColor="text1"/>
          <w:sz w:val="28"/>
          <w:szCs w:val="28"/>
        </w:rPr>
        <w:t xml:space="preserve">Предусмотрено средств на </w:t>
      </w:r>
      <w:r w:rsidR="0011244B" w:rsidRPr="0091020C">
        <w:rPr>
          <w:color w:val="000000" w:themeColor="text1"/>
          <w:sz w:val="28"/>
          <w:szCs w:val="28"/>
        </w:rPr>
        <w:t>2020 год</w:t>
      </w:r>
      <w:r w:rsidR="004F4EFD" w:rsidRPr="0091020C">
        <w:rPr>
          <w:color w:val="000000" w:themeColor="text1"/>
          <w:sz w:val="28"/>
          <w:szCs w:val="28"/>
        </w:rPr>
        <w:t xml:space="preserve"> в сумме </w:t>
      </w:r>
      <w:r w:rsidR="0011244B" w:rsidRPr="0091020C">
        <w:rPr>
          <w:color w:val="000000" w:themeColor="text1"/>
          <w:sz w:val="28"/>
          <w:szCs w:val="28"/>
        </w:rPr>
        <w:t>2268,0</w:t>
      </w:r>
      <w:r w:rsidR="004F4EFD" w:rsidRPr="0091020C">
        <w:rPr>
          <w:color w:val="000000" w:themeColor="text1"/>
          <w:sz w:val="28"/>
          <w:szCs w:val="28"/>
        </w:rPr>
        <w:t xml:space="preserve"> тыс. руб., исполнение составило </w:t>
      </w:r>
      <w:r w:rsidR="0011244B" w:rsidRPr="0091020C">
        <w:rPr>
          <w:color w:val="000000" w:themeColor="text1"/>
          <w:sz w:val="28"/>
          <w:szCs w:val="28"/>
        </w:rPr>
        <w:t>2218,2</w:t>
      </w:r>
      <w:r w:rsidR="004F4EFD" w:rsidRPr="0091020C">
        <w:rPr>
          <w:color w:val="000000" w:themeColor="text1"/>
          <w:sz w:val="28"/>
          <w:szCs w:val="28"/>
        </w:rPr>
        <w:t xml:space="preserve"> тыс. руб.</w:t>
      </w:r>
    </w:p>
    <w:p w14:paraId="6A8B0C95" w14:textId="77777777" w:rsidR="006D0043" w:rsidRPr="0091020C" w:rsidRDefault="006D0043" w:rsidP="000710A7">
      <w:pPr>
        <w:pStyle w:val="a3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 xml:space="preserve">На обеспечение деятельности МКУ «Единая дежурная диспетчерская служба МО «Красногвардейский район» направлено </w:t>
      </w:r>
      <w:r w:rsidR="0011244B" w:rsidRPr="0091020C">
        <w:rPr>
          <w:color w:val="000000" w:themeColor="text1"/>
          <w:sz w:val="28"/>
          <w:szCs w:val="28"/>
        </w:rPr>
        <w:t>2218,2</w:t>
      </w:r>
      <w:r w:rsidRPr="0091020C">
        <w:rPr>
          <w:color w:val="000000" w:themeColor="text1"/>
          <w:sz w:val="28"/>
          <w:szCs w:val="28"/>
        </w:rPr>
        <w:t xml:space="preserve"> тыс. руб. или </w:t>
      </w:r>
      <w:r w:rsidR="0011244B" w:rsidRPr="0091020C">
        <w:rPr>
          <w:color w:val="000000" w:themeColor="text1"/>
          <w:sz w:val="28"/>
          <w:szCs w:val="28"/>
        </w:rPr>
        <w:t>97,8</w:t>
      </w:r>
      <w:r w:rsidRPr="0091020C">
        <w:rPr>
          <w:color w:val="000000" w:themeColor="text1"/>
          <w:sz w:val="28"/>
          <w:szCs w:val="28"/>
        </w:rPr>
        <w:t xml:space="preserve">% к плану </w:t>
      </w:r>
      <w:r w:rsidR="0011244B" w:rsidRPr="0091020C">
        <w:rPr>
          <w:color w:val="000000" w:themeColor="text1"/>
          <w:sz w:val="28"/>
          <w:szCs w:val="28"/>
        </w:rPr>
        <w:t>2268,0</w:t>
      </w:r>
      <w:r w:rsidR="00B56ACC" w:rsidRPr="0091020C">
        <w:rPr>
          <w:color w:val="000000" w:themeColor="text1"/>
          <w:sz w:val="28"/>
          <w:szCs w:val="28"/>
        </w:rPr>
        <w:t xml:space="preserve"> </w:t>
      </w:r>
      <w:r w:rsidRPr="0091020C">
        <w:rPr>
          <w:color w:val="000000" w:themeColor="text1"/>
          <w:sz w:val="28"/>
          <w:szCs w:val="28"/>
        </w:rPr>
        <w:t xml:space="preserve"> тыс. руб. </w:t>
      </w:r>
    </w:p>
    <w:p w14:paraId="751CA4D4" w14:textId="77777777" w:rsidR="006D0043" w:rsidRPr="0091020C" w:rsidRDefault="006D0043" w:rsidP="000710A7">
      <w:pPr>
        <w:pStyle w:val="a3"/>
        <w:tabs>
          <w:tab w:val="left" w:pos="0"/>
        </w:tabs>
        <w:ind w:firstLine="709"/>
        <w:contextualSpacing/>
        <w:rPr>
          <w:b/>
          <w:color w:val="000000" w:themeColor="text1"/>
          <w:sz w:val="28"/>
          <w:szCs w:val="28"/>
        </w:rPr>
      </w:pPr>
      <w:r w:rsidRPr="0091020C">
        <w:rPr>
          <w:b/>
          <w:color w:val="000000" w:themeColor="text1"/>
          <w:sz w:val="28"/>
          <w:szCs w:val="28"/>
        </w:rPr>
        <w:t>Раздел  04. «Национальная экономика»</w:t>
      </w:r>
    </w:p>
    <w:p w14:paraId="12F11910" w14:textId="77777777" w:rsidR="006D0043" w:rsidRPr="0091020C" w:rsidRDefault="006D0043" w:rsidP="000710A7">
      <w:pPr>
        <w:pStyle w:val="a3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 xml:space="preserve"> Запланированные расходы в сумме </w:t>
      </w:r>
      <w:r w:rsidR="00583946" w:rsidRPr="0091020C">
        <w:rPr>
          <w:color w:val="000000" w:themeColor="text1"/>
          <w:sz w:val="28"/>
          <w:szCs w:val="28"/>
        </w:rPr>
        <w:t>98691,1</w:t>
      </w:r>
      <w:r w:rsidRPr="0091020C">
        <w:rPr>
          <w:color w:val="000000" w:themeColor="text1"/>
          <w:sz w:val="28"/>
          <w:szCs w:val="28"/>
        </w:rPr>
        <w:t xml:space="preserve"> тыс. руб. исполнены </w:t>
      </w:r>
      <w:r w:rsidR="00D7345F" w:rsidRPr="0091020C">
        <w:rPr>
          <w:color w:val="000000" w:themeColor="text1"/>
          <w:sz w:val="28"/>
          <w:szCs w:val="28"/>
        </w:rPr>
        <w:t xml:space="preserve">на </w:t>
      </w:r>
      <w:r w:rsidR="00583946" w:rsidRPr="0091020C">
        <w:rPr>
          <w:color w:val="000000" w:themeColor="text1"/>
          <w:sz w:val="28"/>
          <w:szCs w:val="28"/>
        </w:rPr>
        <w:t>27,8</w:t>
      </w:r>
      <w:r w:rsidR="00D7345F" w:rsidRPr="0091020C">
        <w:rPr>
          <w:color w:val="000000" w:themeColor="text1"/>
          <w:sz w:val="28"/>
          <w:szCs w:val="28"/>
        </w:rPr>
        <w:t xml:space="preserve">% </w:t>
      </w:r>
      <w:r w:rsidR="001A5BD0" w:rsidRPr="0091020C">
        <w:rPr>
          <w:color w:val="000000" w:themeColor="text1"/>
          <w:sz w:val="28"/>
          <w:szCs w:val="28"/>
        </w:rPr>
        <w:t xml:space="preserve"> в сумме </w:t>
      </w:r>
      <w:r w:rsidRPr="0091020C">
        <w:rPr>
          <w:color w:val="000000" w:themeColor="text1"/>
          <w:sz w:val="28"/>
          <w:szCs w:val="28"/>
        </w:rPr>
        <w:t xml:space="preserve"> </w:t>
      </w:r>
      <w:r w:rsidR="00583946" w:rsidRPr="0091020C">
        <w:rPr>
          <w:color w:val="000000" w:themeColor="text1"/>
          <w:sz w:val="28"/>
          <w:szCs w:val="28"/>
        </w:rPr>
        <w:t>27395,8</w:t>
      </w:r>
      <w:r w:rsidRPr="0091020C">
        <w:rPr>
          <w:color w:val="000000" w:themeColor="text1"/>
          <w:sz w:val="28"/>
          <w:szCs w:val="28"/>
        </w:rPr>
        <w:t xml:space="preserve"> тыс. руб.</w:t>
      </w:r>
    </w:p>
    <w:p w14:paraId="465B2586" w14:textId="77777777" w:rsidR="00E46395" w:rsidRPr="0091020C" w:rsidRDefault="00340C0F" w:rsidP="000710A7">
      <w:pPr>
        <w:pStyle w:val="a3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b/>
          <w:color w:val="000000" w:themeColor="text1"/>
          <w:sz w:val="28"/>
          <w:szCs w:val="28"/>
        </w:rPr>
        <w:t xml:space="preserve">Подраздел 0406 «Водное хозяйство». </w:t>
      </w:r>
      <w:r w:rsidR="00E46395" w:rsidRPr="0091020C">
        <w:rPr>
          <w:snapToGrid w:val="0"/>
          <w:sz w:val="28"/>
          <w:szCs w:val="28"/>
        </w:rPr>
        <w:t>З</w:t>
      </w:r>
      <w:r w:rsidR="00E46395" w:rsidRPr="0091020C">
        <w:rPr>
          <w:color w:val="000000" w:themeColor="text1"/>
          <w:sz w:val="28"/>
          <w:szCs w:val="28"/>
        </w:rPr>
        <w:t>а счет средств Резервного фонда Кабинета Министров Республики Адыгея на проведение аварийно-восстановительных работ и иных мероприятий, связанных с ликвидацией последствий стихийных бедствий и  других чрезвычайных ситуаций плановые назначения составили 30686,5 тыс.  руб.</w:t>
      </w:r>
      <w:r w:rsidR="00AC18B5" w:rsidRPr="0091020C">
        <w:rPr>
          <w:color w:val="000000" w:themeColor="text1"/>
          <w:sz w:val="28"/>
          <w:szCs w:val="28"/>
        </w:rPr>
        <w:t>, исполнение составило 21740,3 тыс.руб.</w:t>
      </w:r>
      <w:r w:rsidR="00E46395" w:rsidRPr="0091020C">
        <w:rPr>
          <w:color w:val="000000" w:themeColor="text1"/>
          <w:sz w:val="28"/>
          <w:szCs w:val="28"/>
        </w:rPr>
        <w:t xml:space="preserve"> </w:t>
      </w:r>
    </w:p>
    <w:p w14:paraId="31BB4DB0" w14:textId="77777777" w:rsidR="006D0043" w:rsidRPr="0091020C" w:rsidRDefault="006D0043" w:rsidP="000710A7">
      <w:pPr>
        <w:pStyle w:val="a3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b/>
          <w:color w:val="000000" w:themeColor="text1"/>
          <w:sz w:val="28"/>
          <w:szCs w:val="28"/>
        </w:rPr>
        <w:t xml:space="preserve">Подраздел 0408 «Транспорт». </w:t>
      </w:r>
      <w:r w:rsidRPr="0091020C">
        <w:rPr>
          <w:color w:val="000000" w:themeColor="text1"/>
          <w:sz w:val="28"/>
          <w:szCs w:val="28"/>
        </w:rPr>
        <w:t>Запланированы расходы на возмещение части затрат на транспортное обслуживание населения</w:t>
      </w:r>
      <w:r w:rsidR="00B46979" w:rsidRPr="0091020C">
        <w:rPr>
          <w:color w:val="000000" w:themeColor="text1"/>
          <w:sz w:val="28"/>
          <w:szCs w:val="28"/>
        </w:rPr>
        <w:t xml:space="preserve"> в сумме </w:t>
      </w:r>
      <w:r w:rsidR="00095BC8" w:rsidRPr="0091020C">
        <w:rPr>
          <w:color w:val="000000" w:themeColor="text1"/>
          <w:sz w:val="28"/>
          <w:szCs w:val="28"/>
        </w:rPr>
        <w:t>699,0</w:t>
      </w:r>
      <w:r w:rsidR="00B46979" w:rsidRPr="0091020C">
        <w:rPr>
          <w:color w:val="000000" w:themeColor="text1"/>
          <w:sz w:val="28"/>
          <w:szCs w:val="28"/>
        </w:rPr>
        <w:t xml:space="preserve"> тыс. рублей</w:t>
      </w:r>
      <w:r w:rsidRPr="0091020C">
        <w:rPr>
          <w:color w:val="000000" w:themeColor="text1"/>
          <w:sz w:val="28"/>
          <w:szCs w:val="28"/>
        </w:rPr>
        <w:t xml:space="preserve">. </w:t>
      </w:r>
      <w:r w:rsidR="00B46979" w:rsidRPr="0091020C">
        <w:rPr>
          <w:color w:val="000000" w:themeColor="text1"/>
          <w:sz w:val="28"/>
          <w:szCs w:val="28"/>
        </w:rPr>
        <w:t>По итогам 2020 г</w:t>
      </w:r>
      <w:r w:rsidR="00095BC8" w:rsidRPr="0091020C">
        <w:rPr>
          <w:color w:val="000000" w:themeColor="text1"/>
          <w:sz w:val="28"/>
          <w:szCs w:val="28"/>
        </w:rPr>
        <w:t>ода</w:t>
      </w:r>
      <w:r w:rsidR="00B46979" w:rsidRPr="0091020C">
        <w:rPr>
          <w:color w:val="000000" w:themeColor="text1"/>
          <w:sz w:val="28"/>
          <w:szCs w:val="28"/>
        </w:rPr>
        <w:t xml:space="preserve"> исполнение составило 100%.</w:t>
      </w:r>
    </w:p>
    <w:p w14:paraId="79A021C4" w14:textId="0FF278B7" w:rsidR="002C33B1" w:rsidRPr="0091020C" w:rsidRDefault="006D0043" w:rsidP="000710A7">
      <w:pPr>
        <w:pStyle w:val="a3"/>
        <w:tabs>
          <w:tab w:val="left" w:pos="0"/>
        </w:tabs>
        <w:ind w:firstLine="709"/>
        <w:contextualSpacing/>
        <w:rPr>
          <w:b/>
          <w:color w:val="000000" w:themeColor="text1"/>
          <w:sz w:val="28"/>
          <w:szCs w:val="28"/>
        </w:rPr>
      </w:pPr>
      <w:r w:rsidRPr="0091020C">
        <w:rPr>
          <w:b/>
          <w:color w:val="000000" w:themeColor="text1"/>
          <w:sz w:val="28"/>
          <w:szCs w:val="28"/>
        </w:rPr>
        <w:t>Подраздел 0409 «Дорожное хозяйство (дорожные фонды)»</w:t>
      </w:r>
    </w:p>
    <w:p w14:paraId="0F3C4B53" w14:textId="640DBCAD" w:rsidR="0078597A" w:rsidRPr="0091020C" w:rsidRDefault="002C33B1" w:rsidP="000710A7">
      <w:pPr>
        <w:pStyle w:val="a3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 xml:space="preserve">Исполнение составило 4586,2 тыс.руб., из них: </w:t>
      </w:r>
    </w:p>
    <w:p w14:paraId="17227104" w14:textId="77777777" w:rsidR="0078597A" w:rsidRPr="0091020C" w:rsidRDefault="00B65E38" w:rsidP="000710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8597A" w:rsidRPr="0091020C">
        <w:rPr>
          <w:rFonts w:ascii="Times New Roman" w:hAnsi="Times New Roman" w:cs="Times New Roman"/>
          <w:sz w:val="28"/>
          <w:szCs w:val="28"/>
        </w:rPr>
        <w:t xml:space="preserve"> </w:t>
      </w:r>
      <w:r w:rsidR="007C5F15" w:rsidRPr="0091020C">
        <w:rPr>
          <w:rFonts w:ascii="Times New Roman" w:hAnsi="Times New Roman" w:cs="Times New Roman"/>
          <w:sz w:val="28"/>
          <w:szCs w:val="28"/>
        </w:rPr>
        <w:t>на реализацию подпрограммы «Построение и развитие аппаратно-программного комплекса «Безопасный город» ГПРА «Профилактика правонарушений и предупреждение чрезвычайных ситуаций»- эксплуатация технических средств (обеспечение почтовых и предпочтовых расходов)</w:t>
      </w:r>
      <w:r w:rsidR="009115FF" w:rsidRPr="0091020C">
        <w:rPr>
          <w:rFonts w:ascii="Times New Roman" w:hAnsi="Times New Roman" w:cs="Times New Roman"/>
          <w:sz w:val="28"/>
          <w:szCs w:val="28"/>
        </w:rPr>
        <w:t xml:space="preserve"> в сумме  3641,9 тыс.руб</w:t>
      </w:r>
      <w:r w:rsidR="007C5F15" w:rsidRPr="0091020C">
        <w:rPr>
          <w:rFonts w:ascii="Times New Roman" w:hAnsi="Times New Roman" w:cs="Times New Roman"/>
          <w:sz w:val="28"/>
          <w:szCs w:val="28"/>
        </w:rPr>
        <w:tab/>
      </w:r>
      <w:r w:rsidR="009115FF" w:rsidRPr="0091020C">
        <w:rPr>
          <w:rFonts w:ascii="Times New Roman" w:hAnsi="Times New Roman" w:cs="Times New Roman"/>
          <w:sz w:val="28"/>
          <w:szCs w:val="28"/>
        </w:rPr>
        <w:t xml:space="preserve">(при плане </w:t>
      </w:r>
      <w:r w:rsidR="0078597A" w:rsidRPr="0091020C">
        <w:rPr>
          <w:rFonts w:ascii="Times New Roman" w:hAnsi="Times New Roman" w:cs="Times New Roman"/>
          <w:sz w:val="28"/>
          <w:szCs w:val="28"/>
        </w:rPr>
        <w:t xml:space="preserve"> </w:t>
      </w:r>
      <w:r w:rsidR="006637B9" w:rsidRPr="0091020C">
        <w:rPr>
          <w:rFonts w:ascii="Times New Roman" w:hAnsi="Times New Roman" w:cs="Times New Roman"/>
          <w:sz w:val="28"/>
          <w:szCs w:val="28"/>
        </w:rPr>
        <w:t>3720,4</w:t>
      </w:r>
      <w:r w:rsidR="0078597A" w:rsidRPr="0091020C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9115FF" w:rsidRPr="0091020C">
        <w:rPr>
          <w:rFonts w:ascii="Times New Roman" w:hAnsi="Times New Roman" w:cs="Times New Roman"/>
          <w:sz w:val="28"/>
          <w:szCs w:val="28"/>
        </w:rPr>
        <w:t>);</w:t>
      </w:r>
    </w:p>
    <w:p w14:paraId="1F567355" w14:textId="77777777" w:rsidR="00B65E38" w:rsidRPr="0091020C" w:rsidRDefault="00B65E38" w:rsidP="000710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91020C">
        <w:rPr>
          <w:rFonts w:ascii="Times New Roman" w:hAnsi="Times New Roman" w:cs="Times New Roman"/>
          <w:sz w:val="28"/>
          <w:szCs w:val="28"/>
        </w:rPr>
        <w:t xml:space="preserve">на реализацию подпрограммы «Построение и развитие аппаратно-программного комплекса «Безопасный город» ГПРА «Профилактика правонарушений и предупреждение чрезвычайных ситуаций»- эксплуатация технических средств в сумме </w:t>
      </w:r>
      <w:r w:rsidR="00A97490" w:rsidRPr="0091020C">
        <w:rPr>
          <w:rFonts w:ascii="Times New Roman" w:hAnsi="Times New Roman" w:cs="Times New Roman"/>
          <w:sz w:val="28"/>
          <w:szCs w:val="28"/>
        </w:rPr>
        <w:t>944,3</w:t>
      </w:r>
      <w:r w:rsidRPr="0091020C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A97490" w:rsidRPr="009102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93454A" w14:textId="77777777" w:rsidR="00A364A6" w:rsidRPr="0091020C" w:rsidRDefault="00A364A6" w:rsidP="000710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1020C">
        <w:rPr>
          <w:rFonts w:ascii="Times New Roman" w:hAnsi="Times New Roman" w:cs="Times New Roman"/>
          <w:color w:val="000000"/>
          <w:sz w:val="28"/>
        </w:rPr>
        <w:t xml:space="preserve"> на реализацию государственной программы Республики Адыгея «Развитие транспортной системы» предусмотрены расходы бюджета МО «Красногвардейское сельское поселение» на реконструкцию ул. 50 лет Октября  с. Красногвардейское в размере 62 000 тыс</w:t>
      </w:r>
      <w:proofErr w:type="gramStart"/>
      <w:r w:rsidRPr="0091020C">
        <w:rPr>
          <w:rFonts w:ascii="Times New Roman" w:hAnsi="Times New Roman" w:cs="Times New Roman"/>
          <w:color w:val="000000"/>
          <w:sz w:val="28"/>
        </w:rPr>
        <w:t>.р</w:t>
      </w:r>
      <w:proofErr w:type="gramEnd"/>
      <w:r w:rsidRPr="0091020C">
        <w:rPr>
          <w:rFonts w:ascii="Times New Roman" w:hAnsi="Times New Roman" w:cs="Times New Roman"/>
          <w:color w:val="000000"/>
          <w:sz w:val="28"/>
        </w:rPr>
        <w:t>уб.  Денежные средства не были освоены в полном объеме, в связи с тем, что о</w:t>
      </w:r>
      <w:r w:rsidRPr="0091020C">
        <w:rPr>
          <w:rFonts w:ascii="Times New Roman" w:hAnsi="Times New Roman" w:cs="Times New Roman"/>
          <w:sz w:val="28"/>
          <w:szCs w:val="28"/>
        </w:rPr>
        <w:t xml:space="preserve">дним из условий контракта по реконструкции является осуществление оплаты по факту выполнения работ в полном объеме. </w:t>
      </w:r>
      <w:r w:rsidRPr="00910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Акт сдачи-приемки выполненных работ</w:t>
      </w:r>
      <w:r w:rsidRPr="0091020C">
        <w:rPr>
          <w:rFonts w:ascii="Times New Roman" w:hAnsi="Times New Roman" w:cs="Times New Roman"/>
          <w:sz w:val="28"/>
          <w:szCs w:val="28"/>
        </w:rPr>
        <w:t xml:space="preserve"> предоставлен в январе 2021 г.</w:t>
      </w:r>
    </w:p>
    <w:p w14:paraId="76D617AC" w14:textId="7E0C1B86" w:rsidR="000B3F03" w:rsidRPr="0091020C" w:rsidRDefault="006D0043" w:rsidP="000710A7">
      <w:pPr>
        <w:pStyle w:val="a3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b/>
          <w:color w:val="000000" w:themeColor="text1"/>
          <w:sz w:val="28"/>
          <w:szCs w:val="28"/>
        </w:rPr>
        <w:t>Подраздел 0412 «Другие вопросы в области национальной экономики</w:t>
      </w:r>
      <w:r w:rsidR="002C33B1" w:rsidRPr="0091020C">
        <w:rPr>
          <w:b/>
          <w:color w:val="000000" w:themeColor="text1"/>
          <w:sz w:val="28"/>
          <w:szCs w:val="28"/>
        </w:rPr>
        <w:t>»</w:t>
      </w:r>
    </w:p>
    <w:p w14:paraId="0E5721FD" w14:textId="3188EC5A" w:rsidR="006D0043" w:rsidRPr="0091020C" w:rsidRDefault="006D0043" w:rsidP="000710A7">
      <w:pPr>
        <w:pStyle w:val="a3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>На проведение кадастровых работ на земельных участках, отнесенных к собственности МО "Красногвардейский район"</w:t>
      </w:r>
      <w:r w:rsidR="000B3F03" w:rsidRPr="0091020C">
        <w:rPr>
          <w:color w:val="000000" w:themeColor="text1"/>
          <w:sz w:val="28"/>
          <w:szCs w:val="28"/>
        </w:rPr>
        <w:t>,</w:t>
      </w:r>
      <w:r w:rsidRPr="0091020C">
        <w:rPr>
          <w:color w:val="000000" w:themeColor="text1"/>
          <w:sz w:val="28"/>
          <w:szCs w:val="28"/>
        </w:rPr>
        <w:t xml:space="preserve"> </w:t>
      </w:r>
      <w:r w:rsidR="000B3F03" w:rsidRPr="0091020C">
        <w:rPr>
          <w:color w:val="000000" w:themeColor="text1"/>
          <w:sz w:val="28"/>
          <w:szCs w:val="28"/>
        </w:rPr>
        <w:t xml:space="preserve">на </w:t>
      </w:r>
      <w:r w:rsidR="00B34FE5" w:rsidRPr="0091020C">
        <w:rPr>
          <w:color w:val="000000" w:themeColor="text1"/>
          <w:sz w:val="28"/>
          <w:szCs w:val="28"/>
        </w:rPr>
        <w:t>2020 год</w:t>
      </w:r>
      <w:r w:rsidRPr="0091020C">
        <w:rPr>
          <w:color w:val="000000" w:themeColor="text1"/>
          <w:sz w:val="28"/>
          <w:szCs w:val="28"/>
        </w:rPr>
        <w:t xml:space="preserve"> запланировано </w:t>
      </w:r>
      <w:r w:rsidR="00C53FE8" w:rsidRPr="0091020C">
        <w:rPr>
          <w:color w:val="000000" w:themeColor="text1"/>
          <w:sz w:val="28"/>
          <w:szCs w:val="28"/>
        </w:rPr>
        <w:t>362,2</w:t>
      </w:r>
      <w:r w:rsidRPr="0091020C">
        <w:rPr>
          <w:color w:val="000000" w:themeColor="text1"/>
          <w:sz w:val="28"/>
          <w:szCs w:val="28"/>
        </w:rPr>
        <w:t xml:space="preserve"> тыс. руб., исполнение составило </w:t>
      </w:r>
      <w:r w:rsidR="00C53FE8" w:rsidRPr="0091020C">
        <w:rPr>
          <w:color w:val="000000" w:themeColor="text1"/>
          <w:sz w:val="28"/>
          <w:szCs w:val="28"/>
        </w:rPr>
        <w:t>347,3</w:t>
      </w:r>
      <w:r w:rsidR="003F0042" w:rsidRPr="0091020C">
        <w:rPr>
          <w:color w:val="000000" w:themeColor="text1"/>
          <w:sz w:val="28"/>
          <w:szCs w:val="28"/>
        </w:rPr>
        <w:t xml:space="preserve"> </w:t>
      </w:r>
      <w:r w:rsidRPr="0091020C">
        <w:rPr>
          <w:color w:val="000000" w:themeColor="text1"/>
          <w:sz w:val="28"/>
          <w:szCs w:val="28"/>
        </w:rPr>
        <w:t>тыс</w:t>
      </w:r>
      <w:r w:rsidR="000B3F03" w:rsidRPr="0091020C">
        <w:rPr>
          <w:color w:val="000000" w:themeColor="text1"/>
          <w:sz w:val="28"/>
          <w:szCs w:val="28"/>
        </w:rPr>
        <w:t>. руб.</w:t>
      </w:r>
    </w:p>
    <w:p w14:paraId="3FBFAE2B" w14:textId="77777777" w:rsidR="00024277" w:rsidRPr="0091020C" w:rsidRDefault="00024277" w:rsidP="000710A7">
      <w:pPr>
        <w:pStyle w:val="a3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>В рамках реализации ВЦП «Развитие субъектов малого и среднего предпринимательства МО «Красногвардейский район» на 2020-2022 годы» исполнение составило 23,0 тыс. руб. или 100% от плановых назначений.</w:t>
      </w:r>
    </w:p>
    <w:p w14:paraId="2FBA0EBE" w14:textId="57BD4170" w:rsidR="006D0043" w:rsidRPr="0091020C" w:rsidRDefault="006D0043" w:rsidP="000710A7">
      <w:pPr>
        <w:pStyle w:val="a3"/>
        <w:tabs>
          <w:tab w:val="left" w:pos="0"/>
        </w:tabs>
        <w:ind w:firstLine="709"/>
        <w:contextualSpacing/>
        <w:rPr>
          <w:b/>
          <w:color w:val="000000" w:themeColor="text1"/>
          <w:sz w:val="28"/>
          <w:szCs w:val="28"/>
        </w:rPr>
      </w:pPr>
      <w:r w:rsidRPr="0091020C">
        <w:rPr>
          <w:b/>
          <w:color w:val="000000" w:themeColor="text1"/>
          <w:sz w:val="28"/>
          <w:szCs w:val="28"/>
        </w:rPr>
        <w:t>Раздел 05. «Ж</w:t>
      </w:r>
      <w:r w:rsidR="00B63612" w:rsidRPr="0091020C">
        <w:rPr>
          <w:b/>
          <w:color w:val="000000" w:themeColor="text1"/>
          <w:sz w:val="28"/>
          <w:szCs w:val="28"/>
        </w:rPr>
        <w:t>илищно-коммунальное хозяйство»</w:t>
      </w:r>
    </w:p>
    <w:p w14:paraId="5E9D47EF" w14:textId="7AAA9FFE" w:rsidR="006D0043" w:rsidRPr="0091020C" w:rsidRDefault="006D0043" w:rsidP="000710A7">
      <w:pPr>
        <w:pStyle w:val="a3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 xml:space="preserve">Запланированные расходы </w:t>
      </w:r>
      <w:r w:rsidR="003819FD" w:rsidRPr="0091020C">
        <w:rPr>
          <w:color w:val="000000" w:themeColor="text1"/>
          <w:sz w:val="28"/>
          <w:szCs w:val="28"/>
        </w:rPr>
        <w:t xml:space="preserve">на </w:t>
      </w:r>
      <w:r w:rsidR="00063E25" w:rsidRPr="0091020C">
        <w:rPr>
          <w:color w:val="000000" w:themeColor="text1"/>
          <w:sz w:val="28"/>
          <w:szCs w:val="28"/>
        </w:rPr>
        <w:t>2020 год</w:t>
      </w:r>
      <w:r w:rsidRPr="0091020C">
        <w:rPr>
          <w:color w:val="000000" w:themeColor="text1"/>
          <w:sz w:val="28"/>
          <w:szCs w:val="28"/>
        </w:rPr>
        <w:t xml:space="preserve"> в сумме </w:t>
      </w:r>
      <w:r w:rsidR="00063E25" w:rsidRPr="0091020C">
        <w:rPr>
          <w:color w:val="000000" w:themeColor="text1"/>
          <w:sz w:val="28"/>
          <w:szCs w:val="28"/>
        </w:rPr>
        <w:t>33722,4</w:t>
      </w:r>
      <w:r w:rsidRPr="0091020C">
        <w:rPr>
          <w:color w:val="000000" w:themeColor="text1"/>
          <w:sz w:val="28"/>
          <w:szCs w:val="28"/>
        </w:rPr>
        <w:t xml:space="preserve"> тыс. руб. исполнены в сумме </w:t>
      </w:r>
      <w:r w:rsidR="004637C9" w:rsidRPr="0091020C">
        <w:rPr>
          <w:color w:val="000000" w:themeColor="text1"/>
          <w:sz w:val="28"/>
          <w:szCs w:val="28"/>
        </w:rPr>
        <w:t>32737,1</w:t>
      </w:r>
      <w:r w:rsidRPr="0091020C">
        <w:rPr>
          <w:color w:val="000000" w:themeColor="text1"/>
          <w:sz w:val="28"/>
          <w:szCs w:val="28"/>
        </w:rPr>
        <w:t xml:space="preserve"> тыс. руб.</w:t>
      </w:r>
    </w:p>
    <w:p w14:paraId="52DD95F5" w14:textId="7EC8BA85" w:rsidR="00B63612" w:rsidRPr="0091020C" w:rsidRDefault="006D0043" w:rsidP="000710A7">
      <w:pPr>
        <w:pStyle w:val="a3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b/>
          <w:color w:val="000000" w:themeColor="text1"/>
          <w:sz w:val="28"/>
          <w:szCs w:val="28"/>
        </w:rPr>
        <w:t xml:space="preserve">Подраздел 0501 «Жилищное хозяйство».  </w:t>
      </w:r>
      <w:r w:rsidRPr="0091020C">
        <w:rPr>
          <w:color w:val="000000" w:themeColor="text1"/>
          <w:sz w:val="28"/>
          <w:szCs w:val="28"/>
        </w:rPr>
        <w:t xml:space="preserve">Оплачены взносы в специализированную некоммерческую организацию «Адыгейский республиканский фонд капитального ремонта общего имущества в многоквартирных домах» в сумме </w:t>
      </w:r>
      <w:r w:rsidR="00B63612" w:rsidRPr="0091020C">
        <w:rPr>
          <w:color w:val="000000" w:themeColor="text1"/>
          <w:sz w:val="28"/>
          <w:szCs w:val="28"/>
        </w:rPr>
        <w:t>40,1</w:t>
      </w:r>
      <w:r w:rsidRPr="0091020C">
        <w:rPr>
          <w:color w:val="000000" w:themeColor="text1"/>
          <w:sz w:val="28"/>
          <w:szCs w:val="28"/>
        </w:rPr>
        <w:t xml:space="preserve"> тыс. руб.</w:t>
      </w:r>
      <w:r w:rsidR="00B63612" w:rsidRPr="0091020C">
        <w:rPr>
          <w:color w:val="000000" w:themeColor="text1"/>
          <w:sz w:val="28"/>
          <w:szCs w:val="28"/>
        </w:rPr>
        <w:t>, что составило 100% от плановых назначений.</w:t>
      </w:r>
    </w:p>
    <w:p w14:paraId="19CEB4B1" w14:textId="75A88C34" w:rsidR="003819FD" w:rsidRPr="0091020C" w:rsidRDefault="003819FD" w:rsidP="000710A7">
      <w:pPr>
        <w:pStyle w:val="a3"/>
        <w:tabs>
          <w:tab w:val="left" w:pos="0"/>
        </w:tabs>
        <w:ind w:firstLine="709"/>
        <w:contextualSpacing/>
        <w:rPr>
          <w:b/>
          <w:color w:val="000000" w:themeColor="text1"/>
          <w:sz w:val="28"/>
          <w:szCs w:val="28"/>
        </w:rPr>
      </w:pPr>
      <w:r w:rsidRPr="0091020C">
        <w:rPr>
          <w:b/>
          <w:color w:val="000000" w:themeColor="text1"/>
          <w:sz w:val="28"/>
          <w:szCs w:val="28"/>
        </w:rPr>
        <w:t xml:space="preserve">Подраздел 0502 «Коммунальное хозяйство». </w:t>
      </w:r>
    </w:p>
    <w:p w14:paraId="29F6B83A" w14:textId="77777777" w:rsidR="007879B2" w:rsidRPr="0091020C" w:rsidRDefault="00172BCD" w:rsidP="000710A7">
      <w:pPr>
        <w:pStyle w:val="a3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>Р</w:t>
      </w:r>
      <w:r w:rsidR="007879B2" w:rsidRPr="0091020C">
        <w:rPr>
          <w:color w:val="000000" w:themeColor="text1"/>
          <w:sz w:val="28"/>
          <w:szCs w:val="28"/>
        </w:rPr>
        <w:t xml:space="preserve">асходы на реализацию </w:t>
      </w:r>
      <w:r w:rsidR="000A78F5" w:rsidRPr="0091020C">
        <w:rPr>
          <w:color w:val="000000" w:themeColor="text1"/>
          <w:sz w:val="28"/>
          <w:szCs w:val="28"/>
        </w:rPr>
        <w:t xml:space="preserve">муниципальной программы </w:t>
      </w:r>
      <w:r w:rsidR="00444E0F" w:rsidRPr="0091020C">
        <w:rPr>
          <w:sz w:val="28"/>
          <w:szCs w:val="28"/>
        </w:rPr>
        <w:t xml:space="preserve">МО «Красногвардейский район» «Комплексное  развитие территории  МО «Красногвардейский район» </w:t>
      </w:r>
      <w:r w:rsidR="007879B2" w:rsidRPr="0091020C">
        <w:rPr>
          <w:color w:val="000000" w:themeColor="text1"/>
          <w:sz w:val="28"/>
          <w:szCs w:val="28"/>
        </w:rPr>
        <w:t xml:space="preserve"> </w:t>
      </w:r>
      <w:r w:rsidR="00E15DAF" w:rsidRPr="0091020C">
        <w:rPr>
          <w:color w:val="000000" w:themeColor="text1"/>
          <w:sz w:val="28"/>
          <w:szCs w:val="28"/>
        </w:rPr>
        <w:t>и строительство объектов питьевого водоснабжения</w:t>
      </w:r>
      <w:r w:rsidR="007879B2" w:rsidRPr="0091020C">
        <w:rPr>
          <w:color w:val="000000" w:themeColor="text1"/>
          <w:sz w:val="28"/>
          <w:szCs w:val="28"/>
        </w:rPr>
        <w:t xml:space="preserve"> </w:t>
      </w:r>
      <w:r w:rsidRPr="0091020C">
        <w:rPr>
          <w:color w:val="000000" w:themeColor="text1"/>
          <w:sz w:val="28"/>
          <w:szCs w:val="28"/>
        </w:rPr>
        <w:t xml:space="preserve">исполнены </w:t>
      </w:r>
      <w:r w:rsidR="00E15DAF" w:rsidRPr="0091020C">
        <w:rPr>
          <w:color w:val="000000" w:themeColor="text1"/>
          <w:sz w:val="28"/>
          <w:szCs w:val="28"/>
        </w:rPr>
        <w:t xml:space="preserve">на сумму </w:t>
      </w:r>
      <w:r w:rsidRPr="0091020C">
        <w:rPr>
          <w:color w:val="000000" w:themeColor="text1"/>
          <w:sz w:val="28"/>
          <w:szCs w:val="28"/>
        </w:rPr>
        <w:t>28143,2</w:t>
      </w:r>
      <w:r w:rsidR="007879B2" w:rsidRPr="0091020C">
        <w:rPr>
          <w:color w:val="000000" w:themeColor="text1"/>
          <w:sz w:val="28"/>
          <w:szCs w:val="28"/>
        </w:rPr>
        <w:t xml:space="preserve"> тыс. руб</w:t>
      </w:r>
      <w:r w:rsidRPr="0091020C">
        <w:rPr>
          <w:color w:val="000000" w:themeColor="text1"/>
          <w:sz w:val="28"/>
          <w:szCs w:val="28"/>
        </w:rPr>
        <w:t>.</w:t>
      </w:r>
      <w:r w:rsidR="0030159B" w:rsidRPr="0091020C">
        <w:rPr>
          <w:color w:val="000000" w:themeColor="text1"/>
          <w:sz w:val="28"/>
          <w:szCs w:val="28"/>
        </w:rPr>
        <w:t>:</w:t>
      </w:r>
      <w:r w:rsidR="007879B2" w:rsidRPr="0091020C">
        <w:rPr>
          <w:color w:val="000000" w:themeColor="text1"/>
          <w:sz w:val="28"/>
          <w:szCs w:val="28"/>
        </w:rPr>
        <w:t xml:space="preserve"> </w:t>
      </w:r>
    </w:p>
    <w:p w14:paraId="79065F4F" w14:textId="77777777" w:rsidR="004C57A5" w:rsidRPr="0091020C" w:rsidRDefault="0030159B" w:rsidP="000710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 w:rsidRPr="0091020C">
        <w:rPr>
          <w:rFonts w:ascii="Times New Roman" w:hAnsi="Times New Roman" w:cs="Times New Roman"/>
          <w:color w:val="000000"/>
          <w:sz w:val="28"/>
        </w:rPr>
        <w:t>- в</w:t>
      </w:r>
      <w:r w:rsidR="004C57A5" w:rsidRPr="0091020C">
        <w:rPr>
          <w:rFonts w:ascii="Times New Roman" w:hAnsi="Times New Roman" w:cs="Times New Roman"/>
          <w:color w:val="000000"/>
          <w:sz w:val="28"/>
        </w:rPr>
        <w:t xml:space="preserve"> целях реализации государственной программы Республики Адыгея «Комплексное развитие сельских территорий» из республиканского бюджета предоставлена субсидия на строительство газопровода низкого давления в с. Еленовское и распределительные газопроводы низкого давления в с. Верхненазаровское. Общая сумма бюджетных ассигнований в местном бюджете составляет 13277,1, в том числе средства товариществ - 2345,0 тыс. р</w:t>
      </w:r>
      <w:r w:rsidR="007427B4" w:rsidRPr="0091020C">
        <w:rPr>
          <w:rFonts w:ascii="Times New Roman" w:hAnsi="Times New Roman" w:cs="Times New Roman"/>
          <w:color w:val="000000"/>
          <w:sz w:val="28"/>
        </w:rPr>
        <w:t>уб. Исполнение составило 12850,8</w:t>
      </w:r>
      <w:r w:rsidR="004C57A5" w:rsidRPr="0091020C">
        <w:rPr>
          <w:rFonts w:ascii="Times New Roman" w:hAnsi="Times New Roman" w:cs="Times New Roman"/>
          <w:color w:val="000000"/>
          <w:sz w:val="28"/>
        </w:rPr>
        <w:t xml:space="preserve"> тыс. руб. или 96,8 %</w:t>
      </w:r>
      <w:r w:rsidR="006632E1" w:rsidRPr="0091020C">
        <w:rPr>
          <w:rFonts w:ascii="Times New Roman" w:hAnsi="Times New Roman" w:cs="Times New Roman"/>
          <w:color w:val="000000"/>
          <w:sz w:val="28"/>
        </w:rPr>
        <w:t xml:space="preserve"> от плановых назначений бюджета</w:t>
      </w:r>
      <w:r w:rsidRPr="0091020C">
        <w:rPr>
          <w:rFonts w:ascii="Times New Roman" w:hAnsi="Times New Roman" w:cs="Times New Roman"/>
          <w:color w:val="000000"/>
          <w:sz w:val="28"/>
        </w:rPr>
        <w:t>;</w:t>
      </w:r>
      <w:r w:rsidR="004C57A5" w:rsidRPr="0091020C">
        <w:rPr>
          <w:rFonts w:ascii="Times New Roman" w:hAnsi="Times New Roman" w:cs="Times New Roman"/>
          <w:color w:val="000000"/>
          <w:sz w:val="28"/>
        </w:rPr>
        <w:t xml:space="preserve"> </w:t>
      </w:r>
    </w:p>
    <w:p w14:paraId="04835C87" w14:textId="77777777" w:rsidR="0030159B" w:rsidRPr="0091020C" w:rsidRDefault="0030159B" w:rsidP="000710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20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D46E7" w:rsidRPr="0091020C">
        <w:rPr>
          <w:rFonts w:ascii="Times New Roman" w:hAnsi="Times New Roman" w:cs="Times New Roman"/>
          <w:color w:val="000000"/>
          <w:sz w:val="28"/>
          <w:szCs w:val="28"/>
        </w:rPr>
        <w:t>расходы, связанные</w:t>
      </w:r>
      <w:r w:rsidR="004D46E7" w:rsidRPr="0091020C">
        <w:rPr>
          <w:rFonts w:ascii="Times New Roman" w:hAnsi="Times New Roman" w:cs="Times New Roman"/>
          <w:sz w:val="28"/>
          <w:szCs w:val="28"/>
        </w:rPr>
        <w:t xml:space="preserve"> с реализацией завершающего этапа строительства объектов, в т.ч. </w:t>
      </w:r>
      <w:r w:rsidR="004D46E7" w:rsidRPr="0091020C">
        <w:rPr>
          <w:rFonts w:ascii="Times New Roman" w:hAnsi="Times New Roman" w:cs="Times New Roman"/>
          <w:spacing w:val="2"/>
          <w:sz w:val="28"/>
          <w:szCs w:val="28"/>
        </w:rPr>
        <w:t>на присоединение (врезку) вновь построенных газопроводов к действующим газовым сетям составили 141,7 тыс.руб.;</w:t>
      </w:r>
    </w:p>
    <w:p w14:paraId="3E816037" w14:textId="77777777" w:rsidR="0046416F" w:rsidRPr="0091020C" w:rsidRDefault="0046416F" w:rsidP="000710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102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расходы на </w:t>
      </w:r>
      <w:r w:rsidR="004D46E7" w:rsidRPr="0091020C">
        <w:rPr>
          <w:rFonts w:ascii="Times New Roman" w:hAnsi="Times New Roman" w:cs="Times New Roman"/>
          <w:color w:val="000000"/>
          <w:sz w:val="28"/>
          <w:szCs w:val="28"/>
        </w:rPr>
        <w:t xml:space="preserve">реконструкцию водопровода в а. Хатукай составили </w:t>
      </w:r>
      <w:r w:rsidRPr="0091020C">
        <w:rPr>
          <w:rFonts w:ascii="Times New Roman" w:hAnsi="Times New Roman" w:cs="Times New Roman"/>
          <w:color w:val="000000"/>
          <w:sz w:val="28"/>
          <w:szCs w:val="28"/>
        </w:rPr>
        <w:t>996,6 тыс.руб</w:t>
      </w:r>
      <w:r w:rsidR="004D46E7" w:rsidRPr="0091020C">
        <w:rPr>
          <w:rFonts w:ascii="Times New Roman" w:hAnsi="Times New Roman" w:cs="Times New Roman"/>
          <w:color w:val="000000"/>
          <w:sz w:val="28"/>
          <w:szCs w:val="28"/>
        </w:rPr>
        <w:t xml:space="preserve">.; </w:t>
      </w:r>
    </w:p>
    <w:p w14:paraId="0454E82A" w14:textId="77777777" w:rsidR="005B7853" w:rsidRPr="0091020C" w:rsidRDefault="0030159B" w:rsidP="000710A7">
      <w:pPr>
        <w:pStyle w:val="a3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>- с</w:t>
      </w:r>
      <w:r w:rsidR="00F05EC2" w:rsidRPr="0091020C">
        <w:rPr>
          <w:color w:val="000000" w:themeColor="text1"/>
          <w:sz w:val="28"/>
          <w:szCs w:val="28"/>
        </w:rPr>
        <w:t>убсиди</w:t>
      </w:r>
      <w:r w:rsidR="001E7256" w:rsidRPr="0091020C">
        <w:rPr>
          <w:color w:val="000000" w:themeColor="text1"/>
          <w:sz w:val="28"/>
          <w:szCs w:val="28"/>
        </w:rPr>
        <w:t>я</w:t>
      </w:r>
      <w:r w:rsidR="00F05EC2" w:rsidRPr="0091020C">
        <w:rPr>
          <w:color w:val="000000" w:themeColor="text1"/>
          <w:sz w:val="28"/>
          <w:szCs w:val="28"/>
        </w:rPr>
        <w:t xml:space="preserve"> местным бюджетам из республиканского бюджета на строительство и реконструкцию (модернизацию) объектов питьевого водоснабжения в рамках регионального проекта «Чистая вода»</w:t>
      </w:r>
      <w:r w:rsidR="005B7853" w:rsidRPr="0091020C">
        <w:rPr>
          <w:color w:val="000000" w:themeColor="text1"/>
          <w:sz w:val="28"/>
          <w:szCs w:val="28"/>
        </w:rPr>
        <w:t xml:space="preserve"> </w:t>
      </w:r>
      <w:r w:rsidR="00ED437F" w:rsidRPr="0091020C">
        <w:rPr>
          <w:color w:val="000000" w:themeColor="text1"/>
          <w:sz w:val="28"/>
          <w:szCs w:val="28"/>
        </w:rPr>
        <w:t xml:space="preserve">исполнена в сумме </w:t>
      </w:r>
      <w:r w:rsidR="005B7853" w:rsidRPr="0091020C">
        <w:rPr>
          <w:color w:val="000000" w:themeColor="text1"/>
          <w:sz w:val="28"/>
          <w:szCs w:val="28"/>
        </w:rPr>
        <w:t xml:space="preserve"> </w:t>
      </w:r>
      <w:r w:rsidR="00ED437F" w:rsidRPr="0091020C">
        <w:rPr>
          <w:color w:val="000000" w:themeColor="text1"/>
          <w:sz w:val="28"/>
          <w:szCs w:val="28"/>
        </w:rPr>
        <w:t>10656,8</w:t>
      </w:r>
      <w:r w:rsidR="005B7853" w:rsidRPr="0091020C">
        <w:rPr>
          <w:color w:val="000000" w:themeColor="text1"/>
          <w:sz w:val="28"/>
          <w:szCs w:val="28"/>
        </w:rPr>
        <w:t xml:space="preserve"> тыс.руб</w:t>
      </w:r>
      <w:r w:rsidRPr="0091020C">
        <w:rPr>
          <w:color w:val="000000" w:themeColor="text1"/>
          <w:sz w:val="28"/>
          <w:szCs w:val="28"/>
        </w:rPr>
        <w:t>.;</w:t>
      </w:r>
    </w:p>
    <w:p w14:paraId="485B3FFD" w14:textId="77777777" w:rsidR="0030159B" w:rsidRPr="0091020C" w:rsidRDefault="0030159B" w:rsidP="000710A7">
      <w:pPr>
        <w:pStyle w:val="a3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proofErr w:type="gramStart"/>
      <w:r w:rsidRPr="0091020C">
        <w:rPr>
          <w:color w:val="000000" w:themeColor="text1"/>
          <w:sz w:val="28"/>
          <w:szCs w:val="28"/>
        </w:rPr>
        <w:t>- с</w:t>
      </w:r>
      <w:r w:rsidR="007879B2" w:rsidRPr="0091020C">
        <w:rPr>
          <w:color w:val="000000" w:themeColor="text1"/>
          <w:sz w:val="28"/>
          <w:szCs w:val="28"/>
        </w:rPr>
        <w:t>убсиди</w:t>
      </w:r>
      <w:r w:rsidR="00C17E6A" w:rsidRPr="0091020C">
        <w:rPr>
          <w:color w:val="000000" w:themeColor="text1"/>
          <w:sz w:val="28"/>
          <w:szCs w:val="28"/>
        </w:rPr>
        <w:t>я</w:t>
      </w:r>
      <w:r w:rsidR="007879B2" w:rsidRPr="0091020C">
        <w:rPr>
          <w:color w:val="000000" w:themeColor="text1"/>
          <w:sz w:val="28"/>
          <w:szCs w:val="28"/>
        </w:rPr>
        <w:t xml:space="preserve"> местным бюджетам из республиканского бюджета на</w:t>
      </w:r>
      <w:r w:rsidR="007879B2" w:rsidRPr="0091020C">
        <w:t xml:space="preserve"> </w:t>
      </w:r>
      <w:r w:rsidR="007879B2" w:rsidRPr="0091020C">
        <w:rPr>
          <w:color w:val="000000" w:themeColor="text1"/>
          <w:sz w:val="28"/>
          <w:szCs w:val="28"/>
        </w:rPr>
        <w:t xml:space="preserve">мероприятия по энергосбережению и повышению энергетической  эффективности в а. Хатукай </w:t>
      </w:r>
      <w:r w:rsidR="00C17E6A" w:rsidRPr="0091020C">
        <w:rPr>
          <w:color w:val="000000" w:themeColor="text1"/>
          <w:sz w:val="28"/>
          <w:szCs w:val="28"/>
        </w:rPr>
        <w:t>исполнена в сумме</w:t>
      </w:r>
      <w:r w:rsidR="007879B2" w:rsidRPr="0091020C">
        <w:rPr>
          <w:color w:val="000000" w:themeColor="text1"/>
          <w:sz w:val="28"/>
          <w:szCs w:val="28"/>
        </w:rPr>
        <w:t xml:space="preserve"> </w:t>
      </w:r>
      <w:r w:rsidR="00C17E6A" w:rsidRPr="0091020C">
        <w:rPr>
          <w:color w:val="000000" w:themeColor="text1"/>
          <w:sz w:val="28"/>
          <w:szCs w:val="28"/>
        </w:rPr>
        <w:t>3497,</w:t>
      </w:r>
      <w:r w:rsidR="00481F30" w:rsidRPr="0091020C">
        <w:rPr>
          <w:color w:val="000000" w:themeColor="text1"/>
          <w:sz w:val="28"/>
          <w:szCs w:val="28"/>
        </w:rPr>
        <w:t>3</w:t>
      </w:r>
      <w:r w:rsidR="007879B2" w:rsidRPr="0091020C">
        <w:rPr>
          <w:color w:val="000000" w:themeColor="text1"/>
          <w:sz w:val="28"/>
          <w:szCs w:val="28"/>
        </w:rPr>
        <w:t xml:space="preserve"> тыс. руб.</w:t>
      </w:r>
      <w:r w:rsidR="00E067B6" w:rsidRPr="0091020C">
        <w:rPr>
          <w:color w:val="000000" w:themeColor="text1"/>
          <w:sz w:val="28"/>
          <w:szCs w:val="28"/>
        </w:rPr>
        <w:t xml:space="preserve"> Средства переданы бюджету МО «Хатукайское сельское поселение» в рамках иного межбюджетного трансферта на реализацию мероприятий</w:t>
      </w:r>
      <w:r w:rsidRPr="0091020C">
        <w:rPr>
          <w:color w:val="000000" w:themeColor="text1"/>
          <w:sz w:val="28"/>
          <w:szCs w:val="28"/>
        </w:rPr>
        <w:t>;</w:t>
      </w:r>
      <w:proofErr w:type="gramEnd"/>
    </w:p>
    <w:p w14:paraId="6FB2B79B" w14:textId="4D2A0D30" w:rsidR="00810712" w:rsidRPr="0091020C" w:rsidRDefault="006D0043" w:rsidP="000710A7">
      <w:pPr>
        <w:pStyle w:val="a3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b/>
          <w:color w:val="000000" w:themeColor="text1"/>
          <w:sz w:val="28"/>
          <w:szCs w:val="28"/>
        </w:rPr>
        <w:t>Подраздел 050</w:t>
      </w:r>
      <w:r w:rsidR="009F200C" w:rsidRPr="0091020C">
        <w:rPr>
          <w:b/>
          <w:color w:val="000000" w:themeColor="text1"/>
          <w:sz w:val="28"/>
          <w:szCs w:val="28"/>
        </w:rPr>
        <w:t>3</w:t>
      </w:r>
      <w:r w:rsidRPr="0091020C">
        <w:rPr>
          <w:b/>
          <w:color w:val="000000" w:themeColor="text1"/>
          <w:sz w:val="28"/>
          <w:szCs w:val="28"/>
        </w:rPr>
        <w:t xml:space="preserve"> «Благоустройство».</w:t>
      </w:r>
      <w:r w:rsidR="00810712" w:rsidRPr="0091020C">
        <w:rPr>
          <w:color w:val="000000" w:themeColor="text1"/>
          <w:sz w:val="28"/>
          <w:szCs w:val="28"/>
        </w:rPr>
        <w:t xml:space="preserve">    </w:t>
      </w:r>
    </w:p>
    <w:p w14:paraId="363AA853" w14:textId="4150B5F0" w:rsidR="00810712" w:rsidRPr="0091020C" w:rsidRDefault="00810712" w:rsidP="000710A7">
      <w:pPr>
        <w:pStyle w:val="a3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>Предусмотрены расходы на реализацию программы в рамках регионального проекта</w:t>
      </w:r>
      <w:r w:rsidR="000710A7">
        <w:rPr>
          <w:color w:val="000000" w:themeColor="text1"/>
          <w:sz w:val="28"/>
          <w:szCs w:val="28"/>
        </w:rPr>
        <w:t xml:space="preserve"> </w:t>
      </w:r>
      <w:r w:rsidRPr="0091020C">
        <w:rPr>
          <w:color w:val="000000" w:themeColor="text1"/>
          <w:sz w:val="28"/>
          <w:szCs w:val="28"/>
        </w:rPr>
        <w:t xml:space="preserve">«Формирования  современной городской среды» в сумме 4545,5 тыс. руб., исполнение составило 100%. </w:t>
      </w:r>
    </w:p>
    <w:p w14:paraId="03584B1A" w14:textId="5060891C" w:rsidR="00810712" w:rsidRPr="0091020C" w:rsidRDefault="00810712" w:rsidP="000710A7">
      <w:pPr>
        <w:pStyle w:val="a3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>Предусмотрены расходы за счет республиканского бюджета</w:t>
      </w:r>
      <w:r w:rsidR="00BA066C" w:rsidRPr="0091020C">
        <w:rPr>
          <w:color w:val="000000" w:themeColor="text1"/>
          <w:sz w:val="28"/>
          <w:szCs w:val="28"/>
        </w:rPr>
        <w:t xml:space="preserve"> в сумме 8,3 тыс.руб. </w:t>
      </w:r>
      <w:r w:rsidRPr="0091020C">
        <w:rPr>
          <w:color w:val="000000" w:themeColor="text1"/>
          <w:sz w:val="28"/>
          <w:szCs w:val="28"/>
        </w:rPr>
        <w:t xml:space="preserve"> на обустройство и восстановление воинских захоронений, находящихся в государственной собственности. По итогам 2020 г</w:t>
      </w:r>
      <w:r w:rsidR="00481833" w:rsidRPr="0091020C">
        <w:rPr>
          <w:color w:val="000000" w:themeColor="text1"/>
          <w:sz w:val="28"/>
          <w:szCs w:val="28"/>
        </w:rPr>
        <w:t>ода</w:t>
      </w:r>
      <w:r w:rsidRPr="0091020C">
        <w:rPr>
          <w:color w:val="000000" w:themeColor="text1"/>
          <w:sz w:val="28"/>
          <w:szCs w:val="28"/>
        </w:rPr>
        <w:t xml:space="preserve"> исполне</w:t>
      </w:r>
      <w:r w:rsidR="007B7F32" w:rsidRPr="0091020C">
        <w:rPr>
          <w:color w:val="000000" w:themeColor="text1"/>
          <w:sz w:val="28"/>
          <w:szCs w:val="28"/>
        </w:rPr>
        <w:t>ние составило</w:t>
      </w:r>
      <w:r w:rsidRPr="0091020C">
        <w:rPr>
          <w:color w:val="000000" w:themeColor="text1"/>
          <w:sz w:val="28"/>
          <w:szCs w:val="28"/>
        </w:rPr>
        <w:t xml:space="preserve"> 100%. </w:t>
      </w:r>
    </w:p>
    <w:p w14:paraId="2BE9655D" w14:textId="2278D79B" w:rsidR="006D0043" w:rsidRPr="0091020C" w:rsidRDefault="006D0043" w:rsidP="000710A7">
      <w:pPr>
        <w:pStyle w:val="a3"/>
        <w:tabs>
          <w:tab w:val="left" w:pos="0"/>
        </w:tabs>
        <w:ind w:firstLine="709"/>
        <w:contextualSpacing/>
        <w:rPr>
          <w:b/>
          <w:color w:val="000000" w:themeColor="text1"/>
          <w:sz w:val="28"/>
          <w:szCs w:val="28"/>
        </w:rPr>
      </w:pPr>
      <w:r w:rsidRPr="0091020C">
        <w:rPr>
          <w:b/>
          <w:color w:val="000000" w:themeColor="text1"/>
          <w:sz w:val="28"/>
          <w:szCs w:val="28"/>
        </w:rPr>
        <w:t>Раздел</w:t>
      </w:r>
      <w:r w:rsidRPr="0091020C">
        <w:rPr>
          <w:color w:val="000000" w:themeColor="text1"/>
          <w:sz w:val="28"/>
          <w:szCs w:val="28"/>
        </w:rPr>
        <w:t xml:space="preserve"> </w:t>
      </w:r>
      <w:r w:rsidRPr="0091020C">
        <w:rPr>
          <w:b/>
          <w:color w:val="000000" w:themeColor="text1"/>
          <w:sz w:val="28"/>
          <w:szCs w:val="28"/>
        </w:rPr>
        <w:t>07. «Образование».</w:t>
      </w:r>
    </w:p>
    <w:p w14:paraId="1161EAFE" w14:textId="10F42662" w:rsidR="006D0043" w:rsidRPr="0091020C" w:rsidRDefault="006D0043" w:rsidP="000710A7">
      <w:pPr>
        <w:tabs>
          <w:tab w:val="left" w:pos="-567"/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 исполненных обязательств за 20</w:t>
      </w:r>
      <w:r w:rsidR="004A72E0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по разделу «Образование» составляет</w:t>
      </w:r>
      <w:r w:rsidR="00953FFE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03A3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424318,</w:t>
      </w:r>
      <w:r w:rsidR="004964E2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или </w:t>
      </w:r>
      <w:r w:rsidR="00E103A3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98,8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к плановым  назначениям в сумме </w:t>
      </w:r>
      <w:r w:rsidR="00E103A3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429624,6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 </w:t>
      </w:r>
      <w:r w:rsidR="00E103A3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50,3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к общим расходам районного бюджета и </w:t>
      </w:r>
      <w:r w:rsidR="00E103A3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97,3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% к исполнению за 20</w:t>
      </w:r>
      <w:r w:rsidR="00DD38AC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год (</w:t>
      </w:r>
      <w:r w:rsidR="00E103A3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435874,</w:t>
      </w:r>
      <w:r w:rsidR="006E4276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руб.).</w:t>
      </w:r>
    </w:p>
    <w:p w14:paraId="7480C3A6" w14:textId="0171459D" w:rsidR="006D0043" w:rsidRPr="0091020C" w:rsidRDefault="006D0043" w:rsidP="000710A7">
      <w:pPr>
        <w:tabs>
          <w:tab w:val="left" w:pos="-567"/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расходов по фонду оплаты труда (заработная плата и начисления на оплату труда) работников бюджетной сферы и органов местного самоуправления  исполнен в сумме </w:t>
      </w:r>
      <w:r w:rsidR="00F50A75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334535,4</w:t>
      </w:r>
      <w:r w:rsidR="001F4C9E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 и составил </w:t>
      </w:r>
      <w:r w:rsidR="00F50A75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78,8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к общим расходам по разделу «Образование» и </w:t>
      </w:r>
      <w:r w:rsidR="00F50A75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103,7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к соответствующему периоду пр</w:t>
      </w:r>
      <w:r w:rsidR="006365B9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ошлого года (</w:t>
      </w:r>
      <w:r w:rsidR="00F50A75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322684,2</w:t>
      </w:r>
      <w:r w:rsidR="00095242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65B9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тыс. руб.)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1F8E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Рост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E1F8E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расходов к прошлому году поясняется ростом минимального </w:t>
      </w:r>
      <w:proofErr w:type="gramStart"/>
      <w:r w:rsidR="009E1F8E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размера </w:t>
      </w:r>
      <w:r w:rsidR="001F4C9E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оплаты труда</w:t>
      </w:r>
      <w:proofErr w:type="gramEnd"/>
      <w:r w:rsidR="001F4C9E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9E1F8E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средней заработной платы пед</w:t>
      </w:r>
      <w:r w:rsidR="00780FE5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агогических</w:t>
      </w:r>
      <w:r w:rsidR="00951389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F8E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дополнительного образования</w:t>
      </w:r>
      <w:r w:rsidR="001F4C9E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1F8E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ADEAC0C" w14:textId="71883A80" w:rsidR="006D0043" w:rsidRPr="0091020C" w:rsidRDefault="006D0043" w:rsidP="000710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подразделу 0701 «Дошкольное образование»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 плане</w:t>
      </w:r>
      <w:r w:rsidR="00951389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2D94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951389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A2E91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51389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 </w:t>
      </w:r>
      <w:r w:rsidR="00652D94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97724,6 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="00DD15CD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 составило </w:t>
      </w:r>
      <w:r w:rsidR="00652D94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97089,</w:t>
      </w:r>
      <w:r w:rsidR="003C4D0B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51389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или </w:t>
      </w:r>
      <w:r w:rsidR="00652D94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99,4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и </w:t>
      </w:r>
      <w:r w:rsidR="00652D94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102,7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% к исполнению за 201</w:t>
      </w:r>
      <w:r w:rsidR="000A2E91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(</w:t>
      </w:r>
      <w:r w:rsidR="000D5BDA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94537,1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руб.).   </w:t>
      </w:r>
    </w:p>
    <w:p w14:paraId="1B7AFBD6" w14:textId="77777777" w:rsidR="006D0043" w:rsidRPr="0091020C" w:rsidRDefault="006D0043" w:rsidP="000710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 выполнение муниципального задания дошкольными учреждениями района  по оказанию муниципальных услуг направлено </w:t>
      </w:r>
      <w:r w:rsidR="00EC14CE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88657,3</w:t>
      </w:r>
      <w:r w:rsidR="007E44C5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руб., исполнено </w:t>
      </w:r>
      <w:r w:rsidR="00EC14CE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88168,6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Из общей суммы за счет субвенции на обеспечение государственных гарантий реализации прав на получение общедоступного и бесплатного дошкольного образования 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 (за исключением расходов на содержание зданий и оплату коммунальных услуг), в соответствии с нормативами, израсходовано </w:t>
      </w:r>
      <w:r w:rsidR="00EC14CE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54970,6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при плановых назначениях  – </w:t>
      </w:r>
      <w:r w:rsidR="00EC14CE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55459,</w:t>
      </w:r>
      <w:r w:rsidR="00C8369D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</w:t>
      </w:r>
    </w:p>
    <w:p w14:paraId="581C126A" w14:textId="77777777" w:rsidR="003D231E" w:rsidRPr="0091020C" w:rsidRDefault="003D231E" w:rsidP="000710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Расходы на питание детей исполнены в сумме </w:t>
      </w:r>
      <w:r w:rsidR="00EC14CE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2860,8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</w:t>
      </w:r>
      <w:r w:rsidR="00EC14CE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составило 100%.</w:t>
      </w:r>
    </w:p>
    <w:p w14:paraId="47FB45E6" w14:textId="36E4B42A" w:rsidR="006D0043" w:rsidRPr="0091020C" w:rsidRDefault="006D0043" w:rsidP="000710A7">
      <w:pPr>
        <w:pStyle w:val="a3"/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 xml:space="preserve">Произведены расходы на компенсационные выплаты на оплату жилищно-коммунальных услуг специалистам села в сумме </w:t>
      </w:r>
      <w:r w:rsidR="006F510F" w:rsidRPr="0091020C">
        <w:rPr>
          <w:color w:val="000000" w:themeColor="text1"/>
          <w:sz w:val="28"/>
          <w:szCs w:val="28"/>
        </w:rPr>
        <w:t>1505,2</w:t>
      </w:r>
      <w:r w:rsidRPr="0091020C">
        <w:rPr>
          <w:color w:val="000000" w:themeColor="text1"/>
          <w:sz w:val="28"/>
          <w:szCs w:val="28"/>
        </w:rPr>
        <w:t xml:space="preserve"> тыс. руб.</w:t>
      </w:r>
      <w:r w:rsidR="005A7F10" w:rsidRPr="0091020C">
        <w:rPr>
          <w:color w:val="000000" w:themeColor="text1"/>
          <w:sz w:val="28"/>
          <w:szCs w:val="28"/>
        </w:rPr>
        <w:t xml:space="preserve"> при плановых назначениях </w:t>
      </w:r>
      <w:r w:rsidR="006F510F" w:rsidRPr="0091020C">
        <w:rPr>
          <w:color w:val="000000" w:themeColor="text1"/>
          <w:sz w:val="28"/>
          <w:szCs w:val="28"/>
        </w:rPr>
        <w:t>1650,0</w:t>
      </w:r>
      <w:r w:rsidR="005A7F10" w:rsidRPr="0091020C">
        <w:rPr>
          <w:color w:val="000000" w:themeColor="text1"/>
          <w:sz w:val="28"/>
          <w:szCs w:val="28"/>
        </w:rPr>
        <w:t xml:space="preserve"> тыс. руб.</w:t>
      </w:r>
      <w:r w:rsidRPr="0091020C">
        <w:rPr>
          <w:color w:val="000000" w:themeColor="text1"/>
          <w:sz w:val="28"/>
          <w:szCs w:val="28"/>
        </w:rPr>
        <w:t xml:space="preserve"> Льготами воспользовались </w:t>
      </w:r>
      <w:r w:rsidR="00EB529F" w:rsidRPr="0091020C">
        <w:rPr>
          <w:color w:val="000000" w:themeColor="text1"/>
          <w:sz w:val="28"/>
          <w:szCs w:val="28"/>
        </w:rPr>
        <w:t>299</w:t>
      </w:r>
      <w:r w:rsidRPr="0091020C">
        <w:rPr>
          <w:color w:val="000000" w:themeColor="text1"/>
          <w:sz w:val="28"/>
          <w:szCs w:val="28"/>
        </w:rPr>
        <w:t xml:space="preserve"> человек. Из общего количества льготников носителями  льгот являются </w:t>
      </w:r>
      <w:r w:rsidR="00EB529F" w:rsidRPr="0091020C">
        <w:rPr>
          <w:color w:val="000000" w:themeColor="text1"/>
          <w:sz w:val="28"/>
          <w:szCs w:val="28"/>
        </w:rPr>
        <w:t>92</w:t>
      </w:r>
      <w:r w:rsidRPr="0091020C">
        <w:rPr>
          <w:color w:val="000000" w:themeColor="text1"/>
          <w:sz w:val="28"/>
          <w:szCs w:val="28"/>
        </w:rPr>
        <w:t xml:space="preserve"> человек.</w:t>
      </w:r>
    </w:p>
    <w:p w14:paraId="0DB556C9" w14:textId="77777777" w:rsidR="006D0043" w:rsidRPr="0091020C" w:rsidRDefault="006D0043" w:rsidP="000710A7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020C">
        <w:rPr>
          <w:b/>
          <w:color w:val="000000" w:themeColor="text1"/>
          <w:sz w:val="28"/>
          <w:szCs w:val="28"/>
        </w:rPr>
        <w:t>По разделу 0702 «Общее образование»</w:t>
      </w:r>
      <w:r w:rsidR="00D7425C" w:rsidRPr="0091020C">
        <w:rPr>
          <w:color w:val="000000" w:themeColor="text1"/>
          <w:sz w:val="28"/>
          <w:szCs w:val="28"/>
        </w:rPr>
        <w:t xml:space="preserve">  при плане </w:t>
      </w:r>
      <w:r w:rsidR="005A5C3A" w:rsidRPr="0091020C">
        <w:rPr>
          <w:color w:val="000000" w:themeColor="text1"/>
          <w:sz w:val="28"/>
          <w:szCs w:val="28"/>
        </w:rPr>
        <w:t xml:space="preserve">на </w:t>
      </w:r>
      <w:r w:rsidRPr="0091020C">
        <w:rPr>
          <w:color w:val="000000" w:themeColor="text1"/>
          <w:sz w:val="28"/>
          <w:szCs w:val="28"/>
        </w:rPr>
        <w:t>20</w:t>
      </w:r>
      <w:r w:rsidR="007B7F7B" w:rsidRPr="0091020C">
        <w:rPr>
          <w:color w:val="000000" w:themeColor="text1"/>
          <w:sz w:val="28"/>
          <w:szCs w:val="28"/>
        </w:rPr>
        <w:t xml:space="preserve">20 </w:t>
      </w:r>
      <w:r w:rsidRPr="0091020C">
        <w:rPr>
          <w:color w:val="000000" w:themeColor="text1"/>
          <w:sz w:val="28"/>
          <w:szCs w:val="28"/>
        </w:rPr>
        <w:t xml:space="preserve">год  </w:t>
      </w:r>
      <w:r w:rsidR="005A5C3A" w:rsidRPr="0091020C">
        <w:rPr>
          <w:color w:val="000000" w:themeColor="text1"/>
          <w:sz w:val="28"/>
          <w:szCs w:val="28"/>
        </w:rPr>
        <w:t>288875,3</w:t>
      </w:r>
      <w:r w:rsidRPr="0091020C">
        <w:rPr>
          <w:color w:val="000000" w:themeColor="text1"/>
          <w:sz w:val="28"/>
          <w:szCs w:val="28"/>
        </w:rPr>
        <w:t xml:space="preserve"> тыс. руб. исполнение составило </w:t>
      </w:r>
      <w:r w:rsidR="005A5C3A" w:rsidRPr="0091020C">
        <w:rPr>
          <w:color w:val="000000" w:themeColor="text1"/>
          <w:sz w:val="28"/>
          <w:szCs w:val="28"/>
        </w:rPr>
        <w:t>284316,2</w:t>
      </w:r>
      <w:r w:rsidRPr="0091020C">
        <w:rPr>
          <w:color w:val="000000" w:themeColor="text1"/>
          <w:sz w:val="28"/>
          <w:szCs w:val="28"/>
        </w:rPr>
        <w:t xml:space="preserve"> тыс. руб., или </w:t>
      </w:r>
      <w:r w:rsidR="005A5C3A" w:rsidRPr="0091020C">
        <w:rPr>
          <w:color w:val="000000" w:themeColor="text1"/>
          <w:sz w:val="28"/>
          <w:szCs w:val="28"/>
        </w:rPr>
        <w:t>98,4</w:t>
      </w:r>
      <w:r w:rsidR="009F5D4D" w:rsidRPr="0091020C">
        <w:rPr>
          <w:color w:val="000000" w:themeColor="text1"/>
          <w:sz w:val="28"/>
          <w:szCs w:val="28"/>
        </w:rPr>
        <w:t xml:space="preserve"> </w:t>
      </w:r>
      <w:r w:rsidRPr="0091020C">
        <w:rPr>
          <w:color w:val="000000" w:themeColor="text1"/>
          <w:sz w:val="28"/>
          <w:szCs w:val="28"/>
        </w:rPr>
        <w:t xml:space="preserve">% и </w:t>
      </w:r>
      <w:r w:rsidR="007B7F7B" w:rsidRPr="0091020C">
        <w:rPr>
          <w:color w:val="000000" w:themeColor="text1"/>
          <w:sz w:val="28"/>
          <w:szCs w:val="28"/>
        </w:rPr>
        <w:t>97,</w:t>
      </w:r>
      <w:r w:rsidR="005A5C3A" w:rsidRPr="0091020C">
        <w:rPr>
          <w:color w:val="000000" w:themeColor="text1"/>
          <w:sz w:val="28"/>
          <w:szCs w:val="28"/>
        </w:rPr>
        <w:t>8</w:t>
      </w:r>
      <w:r w:rsidRPr="0091020C">
        <w:rPr>
          <w:color w:val="000000" w:themeColor="text1"/>
          <w:sz w:val="28"/>
          <w:szCs w:val="28"/>
        </w:rPr>
        <w:t xml:space="preserve"> % к исполнению за  201</w:t>
      </w:r>
      <w:r w:rsidR="007B7F7B" w:rsidRPr="0091020C">
        <w:rPr>
          <w:color w:val="000000" w:themeColor="text1"/>
          <w:sz w:val="28"/>
          <w:szCs w:val="28"/>
        </w:rPr>
        <w:t>9</w:t>
      </w:r>
      <w:r w:rsidRPr="0091020C">
        <w:rPr>
          <w:color w:val="000000" w:themeColor="text1"/>
          <w:sz w:val="28"/>
          <w:szCs w:val="28"/>
        </w:rPr>
        <w:t xml:space="preserve"> год (</w:t>
      </w:r>
      <w:r w:rsidR="005A5C3A" w:rsidRPr="0091020C">
        <w:rPr>
          <w:color w:val="000000" w:themeColor="text1"/>
          <w:sz w:val="28"/>
          <w:szCs w:val="28"/>
        </w:rPr>
        <w:t>290781,6</w:t>
      </w:r>
      <w:r w:rsidRPr="0091020C">
        <w:rPr>
          <w:color w:val="000000" w:themeColor="text1"/>
          <w:sz w:val="28"/>
          <w:szCs w:val="28"/>
        </w:rPr>
        <w:t xml:space="preserve"> тыс. руб.).  </w:t>
      </w:r>
    </w:p>
    <w:p w14:paraId="00CF026A" w14:textId="77777777" w:rsidR="006D0043" w:rsidRPr="0091020C" w:rsidRDefault="006D0043" w:rsidP="000710A7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 xml:space="preserve">На  выполнение муниципального задания школами района  по оказанию муниципальных услуг направлено </w:t>
      </w:r>
      <w:r w:rsidR="0010501F" w:rsidRPr="0091020C">
        <w:rPr>
          <w:color w:val="000000" w:themeColor="text1"/>
          <w:sz w:val="28"/>
          <w:szCs w:val="28"/>
        </w:rPr>
        <w:t>252658,5</w:t>
      </w:r>
      <w:r w:rsidRPr="0091020C">
        <w:rPr>
          <w:color w:val="000000" w:themeColor="text1"/>
          <w:sz w:val="28"/>
          <w:szCs w:val="28"/>
        </w:rPr>
        <w:t xml:space="preserve"> тыс. руб., исполнено </w:t>
      </w:r>
      <w:r w:rsidR="0010501F" w:rsidRPr="0091020C">
        <w:rPr>
          <w:color w:val="000000" w:themeColor="text1"/>
          <w:sz w:val="28"/>
          <w:szCs w:val="28"/>
        </w:rPr>
        <w:t>251926,6</w:t>
      </w:r>
      <w:r w:rsidRPr="0091020C">
        <w:rPr>
          <w:color w:val="000000" w:themeColor="text1"/>
          <w:sz w:val="28"/>
          <w:szCs w:val="28"/>
        </w:rPr>
        <w:t xml:space="preserve"> тыс. руб. Из общей суммы за счет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услуг), в соответствии с нормативами, израсходовано </w:t>
      </w:r>
      <w:r w:rsidR="0010501F" w:rsidRPr="0091020C">
        <w:rPr>
          <w:color w:val="000000" w:themeColor="text1"/>
          <w:sz w:val="28"/>
          <w:szCs w:val="28"/>
        </w:rPr>
        <w:t>183208,2</w:t>
      </w:r>
      <w:r w:rsidRPr="0091020C">
        <w:rPr>
          <w:color w:val="000000" w:themeColor="text1"/>
          <w:sz w:val="28"/>
          <w:szCs w:val="28"/>
        </w:rPr>
        <w:t xml:space="preserve"> тыс. руб. при плановых назначениях </w:t>
      </w:r>
      <w:r w:rsidR="0039607D" w:rsidRPr="0091020C">
        <w:rPr>
          <w:color w:val="000000" w:themeColor="text1"/>
          <w:sz w:val="28"/>
          <w:szCs w:val="28"/>
        </w:rPr>
        <w:t>183939,9</w:t>
      </w:r>
      <w:r w:rsidR="00853136" w:rsidRPr="0091020C">
        <w:rPr>
          <w:color w:val="000000" w:themeColor="text1"/>
          <w:sz w:val="28"/>
          <w:szCs w:val="28"/>
        </w:rPr>
        <w:t xml:space="preserve"> </w:t>
      </w:r>
      <w:r w:rsidRPr="0091020C">
        <w:rPr>
          <w:color w:val="000000" w:themeColor="text1"/>
          <w:sz w:val="28"/>
          <w:szCs w:val="28"/>
        </w:rPr>
        <w:t xml:space="preserve"> тыс. руб. </w:t>
      </w:r>
    </w:p>
    <w:p w14:paraId="209C4220" w14:textId="77777777" w:rsidR="006D0043" w:rsidRPr="0091020C" w:rsidRDefault="006D0043" w:rsidP="000710A7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 xml:space="preserve">Расходы на обеспечение </w:t>
      </w:r>
      <w:r w:rsidR="00791CB6" w:rsidRPr="0091020C">
        <w:rPr>
          <w:color w:val="000000" w:themeColor="text1"/>
          <w:sz w:val="28"/>
          <w:szCs w:val="28"/>
        </w:rPr>
        <w:t>льготным</w:t>
      </w:r>
      <w:r w:rsidRPr="0091020C">
        <w:rPr>
          <w:color w:val="000000" w:themeColor="text1"/>
          <w:sz w:val="28"/>
          <w:szCs w:val="28"/>
        </w:rPr>
        <w:t xml:space="preserve"> питанием учащихся школ района исполнены в сумме </w:t>
      </w:r>
      <w:r w:rsidR="009B7CA0" w:rsidRPr="0091020C">
        <w:rPr>
          <w:color w:val="000000" w:themeColor="text1"/>
          <w:sz w:val="28"/>
          <w:szCs w:val="28"/>
        </w:rPr>
        <w:t>7219,</w:t>
      </w:r>
      <w:r w:rsidR="00CA4CEB" w:rsidRPr="0091020C">
        <w:rPr>
          <w:color w:val="000000" w:themeColor="text1"/>
          <w:sz w:val="28"/>
          <w:szCs w:val="28"/>
        </w:rPr>
        <w:t>0</w:t>
      </w:r>
      <w:r w:rsidRPr="0091020C">
        <w:rPr>
          <w:color w:val="000000" w:themeColor="text1"/>
          <w:sz w:val="28"/>
          <w:szCs w:val="28"/>
        </w:rPr>
        <w:t xml:space="preserve"> тыс. руб. при плановых назначениях </w:t>
      </w:r>
      <w:r w:rsidR="009B7CA0" w:rsidRPr="0091020C">
        <w:rPr>
          <w:color w:val="000000" w:themeColor="text1"/>
          <w:sz w:val="28"/>
          <w:szCs w:val="28"/>
        </w:rPr>
        <w:t>7590,1</w:t>
      </w:r>
      <w:r w:rsidR="00E67B6D" w:rsidRPr="0091020C">
        <w:rPr>
          <w:color w:val="000000" w:themeColor="text1"/>
          <w:sz w:val="28"/>
          <w:szCs w:val="28"/>
        </w:rPr>
        <w:t xml:space="preserve"> </w:t>
      </w:r>
      <w:r w:rsidRPr="0091020C">
        <w:rPr>
          <w:color w:val="000000" w:themeColor="text1"/>
          <w:sz w:val="28"/>
          <w:szCs w:val="28"/>
        </w:rPr>
        <w:t xml:space="preserve"> тыс. руб.</w:t>
      </w:r>
    </w:p>
    <w:p w14:paraId="25A18026" w14:textId="77777777" w:rsidR="00EA0430" w:rsidRPr="0091020C" w:rsidRDefault="00EA0430" w:rsidP="000710A7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>На основании Решения Совета народных депутатов МО «Красногвардейский район» от  19.02.2020 г. № 119 увеличены плановые назначения:</w:t>
      </w:r>
    </w:p>
    <w:p w14:paraId="3FBDEB76" w14:textId="77777777" w:rsidR="00EA0430" w:rsidRPr="0091020C" w:rsidRDefault="00EA0430" w:rsidP="000710A7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 xml:space="preserve"> -  для оплаты налога на имущество, земельного налога в сумме 8400,0 тыс. руб., </w:t>
      </w:r>
    </w:p>
    <w:p w14:paraId="73FEF228" w14:textId="77777777" w:rsidR="00EA0430" w:rsidRPr="0091020C" w:rsidRDefault="00EA0430" w:rsidP="000710A7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 xml:space="preserve"> -  для  приобретения офисного инвентаря в МБОУ СОШ №8 в сумме 1046,0 тыс. руб.</w:t>
      </w:r>
    </w:p>
    <w:p w14:paraId="169CDA6D" w14:textId="77777777" w:rsidR="00EA0430" w:rsidRPr="0091020C" w:rsidRDefault="00EA0430" w:rsidP="000710A7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>На основании Решения Совета народных депутатов МО «Красногвардейский район» от  05.06.2020 г. № 131, от 22.06.2</w:t>
      </w:r>
      <w:r w:rsidR="00480E14" w:rsidRPr="0091020C">
        <w:rPr>
          <w:color w:val="000000" w:themeColor="text1"/>
          <w:sz w:val="28"/>
          <w:szCs w:val="28"/>
        </w:rPr>
        <w:t>0</w:t>
      </w:r>
      <w:r w:rsidRPr="0091020C">
        <w:rPr>
          <w:color w:val="000000" w:themeColor="text1"/>
          <w:sz w:val="28"/>
          <w:szCs w:val="28"/>
        </w:rPr>
        <w:t>20 г. № 138 увеличены расходы:</w:t>
      </w:r>
    </w:p>
    <w:p w14:paraId="1A743EAC" w14:textId="77777777" w:rsidR="00EA0430" w:rsidRPr="0091020C" w:rsidRDefault="00EA0430" w:rsidP="000710A7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>- на ежемесячное денежное вознаграждение за классное руководство педагогическим работникам муниципальных организаций</w:t>
      </w:r>
      <w:r w:rsidRPr="0091020C">
        <w:t xml:space="preserve"> </w:t>
      </w:r>
      <w:r w:rsidRPr="0091020C">
        <w:rPr>
          <w:color w:val="000000" w:themeColor="text1"/>
          <w:sz w:val="28"/>
          <w:szCs w:val="28"/>
        </w:rPr>
        <w:t>в сумме  6379,8 тыс. руб.;</w:t>
      </w:r>
    </w:p>
    <w:p w14:paraId="7895135D" w14:textId="77777777" w:rsidR="00EA0430" w:rsidRPr="0091020C" w:rsidRDefault="00EA0430" w:rsidP="000710A7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>-</w:t>
      </w:r>
      <w:r w:rsidRPr="0091020C">
        <w:t xml:space="preserve"> </w:t>
      </w:r>
      <w:r w:rsidRPr="0091020C">
        <w:rPr>
          <w:color w:val="000000" w:themeColor="text1"/>
          <w:sz w:val="28"/>
          <w:szCs w:val="28"/>
        </w:rPr>
        <w:t>на сумму 75,0 тыс. руб. на основании распоряжения администрации МО «Красногвардейский район» № 84-р от 14.04.2020г. на приобретение продуктовых наборов для муниципальных общеобразовательных  организаций МО «Красногвардейский район»;</w:t>
      </w:r>
    </w:p>
    <w:p w14:paraId="0A14D08C" w14:textId="77777777" w:rsidR="00EA0430" w:rsidRPr="0091020C" w:rsidRDefault="00EA0430" w:rsidP="000710A7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>-</w:t>
      </w:r>
      <w:r w:rsidRPr="0091020C">
        <w:t xml:space="preserve"> </w:t>
      </w:r>
      <w:r w:rsidRPr="0091020C">
        <w:rPr>
          <w:sz w:val="28"/>
          <w:szCs w:val="28"/>
        </w:rPr>
        <w:t>на</w:t>
      </w:r>
      <w:r w:rsidRPr="0091020C">
        <w:rPr>
          <w:color w:val="000000" w:themeColor="text1"/>
          <w:sz w:val="28"/>
          <w:szCs w:val="28"/>
        </w:rPr>
        <w:t xml:space="preserve"> оплату услуг по  разработке проектно-сметной документации по реконструкции части здания МБОУ СОШ № 3 а. Адамий с переоборудованием под детский сад в  сумме 450,0 тыс. руб.;</w:t>
      </w:r>
    </w:p>
    <w:p w14:paraId="5B9144C7" w14:textId="77777777" w:rsidR="00421272" w:rsidRPr="0091020C" w:rsidRDefault="00EA0430" w:rsidP="000710A7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lastRenderedPageBreak/>
        <w:t>-</w:t>
      </w:r>
      <w:r w:rsidRPr="0091020C">
        <w:t xml:space="preserve"> </w:t>
      </w:r>
      <w:r w:rsidRPr="0091020C">
        <w:rPr>
          <w:color w:val="000000" w:themeColor="text1"/>
          <w:sz w:val="28"/>
          <w:szCs w:val="28"/>
        </w:rPr>
        <w:t xml:space="preserve">на реализацию на территории МО «Красногвардейский район» регионального проекта «Современная школа» национального проекта «Образование» открытие центров образования цифрового и гуманитарного профиля «Точка роста» в сумме 900,0 тыс. руб.   </w:t>
      </w:r>
    </w:p>
    <w:p w14:paraId="6F086FCA" w14:textId="77777777" w:rsidR="00EA0430" w:rsidRPr="0091020C" w:rsidRDefault="00421272" w:rsidP="000710A7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>На основании Решения Совета народных депутатов МО «Красногвардейский район» от  27.11.2020 г. № 156 увеличены плановые назначения</w:t>
      </w:r>
      <w:r w:rsidR="00411C09" w:rsidRPr="0091020C">
        <w:rPr>
          <w:color w:val="000000" w:themeColor="text1"/>
          <w:sz w:val="28"/>
          <w:szCs w:val="28"/>
        </w:rPr>
        <w:t xml:space="preserve"> </w:t>
      </w:r>
      <w:r w:rsidR="00EA0430" w:rsidRPr="0091020C">
        <w:rPr>
          <w:color w:val="000000" w:themeColor="text1"/>
          <w:sz w:val="28"/>
          <w:szCs w:val="28"/>
        </w:rPr>
        <w:t>за счет средств республиканского и местного бюджетов:</w:t>
      </w:r>
    </w:p>
    <w:p w14:paraId="31B58EFF" w14:textId="77777777" w:rsidR="00EA0430" w:rsidRPr="0091020C" w:rsidRDefault="00EA0430" w:rsidP="000710A7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>- на организацию бесплатного питания учащихся 1-4 классов в общей сумме 7474,2 тыс.руб</w:t>
      </w:r>
    </w:p>
    <w:p w14:paraId="1D3B94CC" w14:textId="77777777" w:rsidR="00EA0430" w:rsidRPr="0091020C" w:rsidRDefault="00EA0430" w:rsidP="000710A7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>-</w:t>
      </w:r>
      <w:r w:rsidR="00D66EC5" w:rsidRPr="0091020C">
        <w:rPr>
          <w:color w:val="000000" w:themeColor="text1"/>
          <w:sz w:val="28"/>
          <w:szCs w:val="28"/>
        </w:rPr>
        <w:t xml:space="preserve"> </w:t>
      </w:r>
      <w:r w:rsidRPr="0091020C">
        <w:rPr>
          <w:color w:val="000000" w:themeColor="text1"/>
          <w:sz w:val="28"/>
          <w:szCs w:val="28"/>
        </w:rPr>
        <w:t xml:space="preserve">на приобретение рециркуляторов и термометров для общеобразовательных учреждений  в общей сумме </w:t>
      </w:r>
      <w:r w:rsidR="00493ADF" w:rsidRPr="0091020C">
        <w:rPr>
          <w:color w:val="000000" w:themeColor="text1"/>
          <w:sz w:val="28"/>
          <w:szCs w:val="28"/>
        </w:rPr>
        <w:t>2745,2</w:t>
      </w:r>
      <w:r w:rsidRPr="0091020C">
        <w:rPr>
          <w:color w:val="000000" w:themeColor="text1"/>
          <w:sz w:val="28"/>
          <w:szCs w:val="28"/>
        </w:rPr>
        <w:t xml:space="preserve"> тыс.руб.</w:t>
      </w:r>
    </w:p>
    <w:p w14:paraId="11C80684" w14:textId="77777777" w:rsidR="00D66EC5" w:rsidRPr="0091020C" w:rsidRDefault="00EA0430" w:rsidP="000710A7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 xml:space="preserve">- на ежемесячное денежное </w:t>
      </w:r>
      <w:r w:rsidR="00D66EC5" w:rsidRPr="0091020C">
        <w:rPr>
          <w:color w:val="000000" w:themeColor="text1"/>
          <w:sz w:val="28"/>
          <w:szCs w:val="28"/>
        </w:rPr>
        <w:t>вознаграждение за классное руководство педагогическим работникам в сумме 234,4 тыс.руб.</w:t>
      </w:r>
    </w:p>
    <w:p w14:paraId="41AEB677" w14:textId="77777777" w:rsidR="00493ADF" w:rsidRPr="0091020C" w:rsidRDefault="00493ADF" w:rsidP="000710A7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>- на организацию бесплатного питания обучающихся, относящихся к льготным категориям в сумме 1400,0 тыс. руб.</w:t>
      </w:r>
    </w:p>
    <w:p w14:paraId="669ADC21" w14:textId="77777777" w:rsidR="00C77EBC" w:rsidRPr="0091020C" w:rsidRDefault="00C77EBC" w:rsidP="000710A7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>На основании Решения Совета народных депутатов МО «Красногвардейский район» от  28.12.2020 г. № 167 увеличены плановые назначения:</w:t>
      </w:r>
    </w:p>
    <w:p w14:paraId="5DFBC337" w14:textId="77777777" w:rsidR="00C77EBC" w:rsidRPr="0091020C" w:rsidRDefault="00411C09" w:rsidP="000710A7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>Увеличены расходы бюджета за счет средств республиканского и местного бюджетов</w:t>
      </w:r>
      <w:r w:rsidR="00844DCD" w:rsidRPr="0091020C">
        <w:rPr>
          <w:color w:val="000000" w:themeColor="text1"/>
          <w:sz w:val="28"/>
          <w:szCs w:val="28"/>
        </w:rPr>
        <w:t>:</w:t>
      </w:r>
    </w:p>
    <w:p w14:paraId="1E7CFE08" w14:textId="77777777" w:rsidR="00844DCD" w:rsidRPr="0091020C" w:rsidRDefault="00844DCD" w:rsidP="000710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1020C">
        <w:rPr>
          <w:rFonts w:ascii="Times New Roman" w:hAnsi="Times New Roman" w:cs="Times New Roman"/>
          <w:sz w:val="28"/>
          <w:szCs w:val="28"/>
        </w:rPr>
        <w:t xml:space="preserve"> для приобретения резервирующих источников питания во исполнение решения суда на сумму 360,0 тыс.руб.;</w:t>
      </w:r>
    </w:p>
    <w:p w14:paraId="3C2A45B5" w14:textId="77777777" w:rsidR="00844DCD" w:rsidRPr="0091020C" w:rsidRDefault="00844DCD" w:rsidP="000710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20C">
        <w:rPr>
          <w:rFonts w:ascii="Times New Roman" w:hAnsi="Times New Roman" w:cs="Times New Roman"/>
          <w:sz w:val="28"/>
          <w:szCs w:val="28"/>
        </w:rPr>
        <w:t>-</w:t>
      </w:r>
      <w:r w:rsidRPr="00910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осуществление отдельных государственных полномочий по предоставлению компенсаций на оплату жилья и коммунальных услуг отдельным категориям граждан</w:t>
      </w:r>
      <w:r w:rsidRPr="0091020C">
        <w:rPr>
          <w:rFonts w:ascii="Times New Roman" w:hAnsi="Times New Roman" w:cs="Times New Roman"/>
          <w:sz w:val="28"/>
          <w:szCs w:val="28"/>
        </w:rPr>
        <w:t xml:space="preserve"> на сумму 50,0 тыс.руб.;</w:t>
      </w:r>
    </w:p>
    <w:p w14:paraId="3CC11190" w14:textId="77777777" w:rsidR="00DF69FF" w:rsidRPr="0091020C" w:rsidRDefault="00DF69FF" w:rsidP="000710A7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020C">
        <w:rPr>
          <w:sz w:val="28"/>
          <w:szCs w:val="28"/>
        </w:rPr>
        <w:t>-</w:t>
      </w:r>
      <w:r w:rsidRPr="0091020C">
        <w:rPr>
          <w:color w:val="000000" w:themeColor="text1"/>
          <w:sz w:val="28"/>
          <w:szCs w:val="28"/>
        </w:rPr>
        <w:t xml:space="preserve"> на </w:t>
      </w:r>
      <w:r w:rsidRPr="0091020C">
        <w:rPr>
          <w:sz w:val="28"/>
          <w:szCs w:val="28"/>
        </w:rPr>
        <w:t>поощрение за достижение показателей деятельности органов исполнительной власти субъектов Российской Федерации за счёт средств резервного фонда Правительства Российской Федерации в сумме 78,1 тыс.руб.</w:t>
      </w:r>
    </w:p>
    <w:p w14:paraId="55CB8EDD" w14:textId="77777777" w:rsidR="00146244" w:rsidRPr="0091020C" w:rsidRDefault="006D0043" w:rsidP="000710A7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 xml:space="preserve">Произведены расходы на компенсационные выплаты на оплату жилищно-коммунальных услуг специалистам села в сумме </w:t>
      </w:r>
      <w:r w:rsidR="00346194" w:rsidRPr="0091020C">
        <w:rPr>
          <w:color w:val="000000" w:themeColor="text1"/>
          <w:sz w:val="28"/>
          <w:szCs w:val="28"/>
        </w:rPr>
        <w:t>4691,0</w:t>
      </w:r>
      <w:r w:rsidRPr="0091020C">
        <w:rPr>
          <w:color w:val="000000" w:themeColor="text1"/>
          <w:sz w:val="28"/>
          <w:szCs w:val="28"/>
        </w:rPr>
        <w:t xml:space="preserve"> тыс. руб. при плановых назначениях </w:t>
      </w:r>
      <w:r w:rsidR="00346194" w:rsidRPr="0091020C">
        <w:rPr>
          <w:color w:val="000000" w:themeColor="text1"/>
          <w:sz w:val="28"/>
          <w:szCs w:val="28"/>
        </w:rPr>
        <w:t>4780,1</w:t>
      </w:r>
      <w:r w:rsidR="005802EE" w:rsidRPr="0091020C">
        <w:rPr>
          <w:color w:val="000000" w:themeColor="text1"/>
          <w:sz w:val="28"/>
          <w:szCs w:val="28"/>
        </w:rPr>
        <w:t xml:space="preserve"> </w:t>
      </w:r>
      <w:r w:rsidRPr="0091020C">
        <w:rPr>
          <w:color w:val="000000" w:themeColor="text1"/>
          <w:sz w:val="28"/>
          <w:szCs w:val="28"/>
        </w:rPr>
        <w:t xml:space="preserve"> тыс. руб. Льготами воспользовались </w:t>
      </w:r>
      <w:r w:rsidR="006E31C2" w:rsidRPr="0091020C">
        <w:rPr>
          <w:color w:val="000000" w:themeColor="text1"/>
          <w:sz w:val="28"/>
          <w:szCs w:val="28"/>
        </w:rPr>
        <w:t>831</w:t>
      </w:r>
      <w:r w:rsidRPr="0091020C">
        <w:rPr>
          <w:color w:val="000000" w:themeColor="text1"/>
          <w:sz w:val="28"/>
          <w:szCs w:val="28"/>
        </w:rPr>
        <w:t xml:space="preserve"> человек</w:t>
      </w:r>
      <w:r w:rsidR="00971EDA" w:rsidRPr="0091020C">
        <w:rPr>
          <w:color w:val="000000" w:themeColor="text1"/>
          <w:sz w:val="28"/>
          <w:szCs w:val="28"/>
        </w:rPr>
        <w:t>а</w:t>
      </w:r>
      <w:r w:rsidRPr="0091020C">
        <w:rPr>
          <w:color w:val="000000" w:themeColor="text1"/>
          <w:sz w:val="28"/>
          <w:szCs w:val="28"/>
        </w:rPr>
        <w:t>. Из общего количества льготников</w:t>
      </w:r>
      <w:r w:rsidR="00971EDA" w:rsidRPr="0091020C">
        <w:rPr>
          <w:color w:val="000000" w:themeColor="text1"/>
          <w:sz w:val="28"/>
          <w:szCs w:val="28"/>
        </w:rPr>
        <w:t xml:space="preserve"> </w:t>
      </w:r>
      <w:r w:rsidRPr="0091020C">
        <w:rPr>
          <w:color w:val="000000" w:themeColor="text1"/>
          <w:sz w:val="28"/>
          <w:szCs w:val="28"/>
        </w:rPr>
        <w:t xml:space="preserve"> носителями  льгот являются </w:t>
      </w:r>
      <w:r w:rsidR="006E31C2" w:rsidRPr="0091020C">
        <w:rPr>
          <w:color w:val="000000" w:themeColor="text1"/>
          <w:sz w:val="28"/>
          <w:szCs w:val="28"/>
        </w:rPr>
        <w:t>271</w:t>
      </w:r>
      <w:r w:rsidRPr="0091020C">
        <w:rPr>
          <w:color w:val="000000" w:themeColor="text1"/>
          <w:sz w:val="28"/>
          <w:szCs w:val="28"/>
        </w:rPr>
        <w:t xml:space="preserve"> человек.  </w:t>
      </w:r>
    </w:p>
    <w:p w14:paraId="7D348E0C" w14:textId="77777777" w:rsidR="006D0043" w:rsidRPr="0091020C" w:rsidRDefault="006D0043" w:rsidP="000710A7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020C">
        <w:rPr>
          <w:b/>
          <w:color w:val="000000" w:themeColor="text1"/>
          <w:sz w:val="28"/>
          <w:szCs w:val="28"/>
        </w:rPr>
        <w:t>По подразделу 0703 «Дополнительное образование детей»</w:t>
      </w:r>
      <w:r w:rsidRPr="0091020C">
        <w:rPr>
          <w:color w:val="000000" w:themeColor="text1"/>
          <w:sz w:val="28"/>
          <w:szCs w:val="28"/>
        </w:rPr>
        <w:t xml:space="preserve">  пр</w:t>
      </w:r>
      <w:r w:rsidR="00D7425C" w:rsidRPr="0091020C">
        <w:rPr>
          <w:color w:val="000000" w:themeColor="text1"/>
          <w:sz w:val="28"/>
          <w:szCs w:val="28"/>
        </w:rPr>
        <w:t xml:space="preserve">и плане </w:t>
      </w:r>
      <w:r w:rsidR="0062541E" w:rsidRPr="0091020C">
        <w:rPr>
          <w:color w:val="000000" w:themeColor="text1"/>
          <w:sz w:val="28"/>
          <w:szCs w:val="28"/>
        </w:rPr>
        <w:t xml:space="preserve">на </w:t>
      </w:r>
      <w:r w:rsidR="00BA19FE" w:rsidRPr="0091020C">
        <w:rPr>
          <w:color w:val="000000" w:themeColor="text1"/>
          <w:sz w:val="28"/>
          <w:szCs w:val="28"/>
        </w:rPr>
        <w:t>2020</w:t>
      </w:r>
      <w:r w:rsidR="00D7425C" w:rsidRPr="0091020C">
        <w:rPr>
          <w:color w:val="000000" w:themeColor="text1"/>
          <w:sz w:val="28"/>
          <w:szCs w:val="28"/>
        </w:rPr>
        <w:t xml:space="preserve"> год </w:t>
      </w:r>
      <w:r w:rsidR="00757BFF" w:rsidRPr="0091020C">
        <w:rPr>
          <w:color w:val="000000" w:themeColor="text1"/>
          <w:sz w:val="28"/>
          <w:szCs w:val="28"/>
        </w:rPr>
        <w:t>в сумме 23887,</w:t>
      </w:r>
      <w:r w:rsidR="003B2627" w:rsidRPr="0091020C">
        <w:rPr>
          <w:color w:val="000000" w:themeColor="text1"/>
          <w:sz w:val="28"/>
          <w:szCs w:val="28"/>
        </w:rPr>
        <w:t>8</w:t>
      </w:r>
      <w:r w:rsidRPr="0091020C">
        <w:rPr>
          <w:color w:val="000000" w:themeColor="text1"/>
          <w:sz w:val="28"/>
          <w:szCs w:val="28"/>
        </w:rPr>
        <w:t xml:space="preserve"> тыс. руб. исполнение составило </w:t>
      </w:r>
      <w:r w:rsidR="00757BFF" w:rsidRPr="0091020C">
        <w:rPr>
          <w:color w:val="000000" w:themeColor="text1"/>
          <w:sz w:val="28"/>
          <w:szCs w:val="28"/>
        </w:rPr>
        <w:t>23875,6</w:t>
      </w:r>
      <w:r w:rsidRPr="0091020C">
        <w:rPr>
          <w:color w:val="000000" w:themeColor="text1"/>
          <w:sz w:val="28"/>
          <w:szCs w:val="28"/>
        </w:rPr>
        <w:t xml:space="preserve"> тыс. руб., или </w:t>
      </w:r>
      <w:r w:rsidR="00757BFF" w:rsidRPr="0091020C">
        <w:rPr>
          <w:color w:val="000000" w:themeColor="text1"/>
          <w:sz w:val="28"/>
          <w:szCs w:val="28"/>
        </w:rPr>
        <w:t>99,9</w:t>
      </w:r>
      <w:r w:rsidRPr="0091020C">
        <w:rPr>
          <w:color w:val="000000" w:themeColor="text1"/>
          <w:sz w:val="28"/>
          <w:szCs w:val="28"/>
        </w:rPr>
        <w:t>%.</w:t>
      </w:r>
    </w:p>
    <w:p w14:paraId="643A536D" w14:textId="77777777" w:rsidR="006D0043" w:rsidRPr="0091020C" w:rsidRDefault="00DD15CD" w:rsidP="000710A7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ab/>
      </w:r>
      <w:r w:rsidR="006D0043" w:rsidRPr="0091020C">
        <w:rPr>
          <w:color w:val="000000" w:themeColor="text1"/>
          <w:sz w:val="28"/>
          <w:szCs w:val="28"/>
        </w:rPr>
        <w:t xml:space="preserve"> Субсидии на выполнение муници</w:t>
      </w:r>
      <w:r w:rsidR="00D7425C" w:rsidRPr="0091020C">
        <w:rPr>
          <w:color w:val="000000" w:themeColor="text1"/>
          <w:sz w:val="28"/>
          <w:szCs w:val="28"/>
        </w:rPr>
        <w:t>пального задания  МБУ</w:t>
      </w:r>
      <w:r w:rsidR="00636161">
        <w:rPr>
          <w:color w:val="000000" w:themeColor="text1"/>
          <w:sz w:val="28"/>
          <w:szCs w:val="28"/>
        </w:rPr>
        <w:t xml:space="preserve"> Д</w:t>
      </w:r>
      <w:r w:rsidR="00D7425C" w:rsidRPr="0091020C">
        <w:rPr>
          <w:color w:val="000000" w:themeColor="text1"/>
          <w:sz w:val="28"/>
          <w:szCs w:val="28"/>
        </w:rPr>
        <w:t>О «</w:t>
      </w:r>
      <w:r w:rsidR="00636161">
        <w:rPr>
          <w:color w:val="000000" w:themeColor="text1"/>
          <w:sz w:val="28"/>
          <w:szCs w:val="28"/>
        </w:rPr>
        <w:t>ЦДОД</w:t>
      </w:r>
      <w:r w:rsidR="00D7425C" w:rsidRPr="0091020C">
        <w:rPr>
          <w:color w:val="000000" w:themeColor="text1"/>
          <w:sz w:val="28"/>
          <w:szCs w:val="28"/>
        </w:rPr>
        <w:t xml:space="preserve">» </w:t>
      </w:r>
      <w:r w:rsidR="004374FE" w:rsidRPr="0091020C">
        <w:rPr>
          <w:color w:val="000000" w:themeColor="text1"/>
          <w:sz w:val="28"/>
          <w:szCs w:val="28"/>
        </w:rPr>
        <w:t xml:space="preserve">на </w:t>
      </w:r>
      <w:r w:rsidR="006D0043" w:rsidRPr="0091020C">
        <w:rPr>
          <w:color w:val="000000" w:themeColor="text1"/>
          <w:sz w:val="28"/>
          <w:szCs w:val="28"/>
        </w:rPr>
        <w:t>20</w:t>
      </w:r>
      <w:r w:rsidR="00EE6457" w:rsidRPr="0091020C">
        <w:rPr>
          <w:color w:val="000000" w:themeColor="text1"/>
          <w:sz w:val="28"/>
          <w:szCs w:val="28"/>
        </w:rPr>
        <w:t>20</w:t>
      </w:r>
      <w:r w:rsidR="006D0043" w:rsidRPr="0091020C">
        <w:rPr>
          <w:color w:val="000000" w:themeColor="text1"/>
          <w:sz w:val="28"/>
          <w:szCs w:val="28"/>
        </w:rPr>
        <w:t xml:space="preserve"> год при плане </w:t>
      </w:r>
      <w:r w:rsidR="00140A23" w:rsidRPr="0091020C">
        <w:rPr>
          <w:color w:val="000000" w:themeColor="text1"/>
          <w:sz w:val="28"/>
          <w:szCs w:val="28"/>
        </w:rPr>
        <w:t>в сумме 5829,9</w:t>
      </w:r>
      <w:r w:rsidR="000567CF" w:rsidRPr="0091020C">
        <w:rPr>
          <w:color w:val="000000" w:themeColor="text1"/>
          <w:sz w:val="28"/>
          <w:szCs w:val="28"/>
        </w:rPr>
        <w:t xml:space="preserve"> </w:t>
      </w:r>
      <w:r w:rsidR="00140A23" w:rsidRPr="0091020C">
        <w:rPr>
          <w:color w:val="000000" w:themeColor="text1"/>
          <w:sz w:val="28"/>
          <w:szCs w:val="28"/>
        </w:rPr>
        <w:t xml:space="preserve"> тыс. руб. исполнены в размере 5829,</w:t>
      </w:r>
      <w:r w:rsidR="00F577EA" w:rsidRPr="0091020C">
        <w:rPr>
          <w:color w:val="000000" w:themeColor="text1"/>
          <w:sz w:val="28"/>
          <w:szCs w:val="28"/>
        </w:rPr>
        <w:t>8</w:t>
      </w:r>
      <w:r w:rsidR="00D7425C" w:rsidRPr="0091020C">
        <w:rPr>
          <w:color w:val="000000" w:themeColor="text1"/>
          <w:sz w:val="28"/>
          <w:szCs w:val="28"/>
        </w:rPr>
        <w:t xml:space="preserve"> тыс. руб., что составило </w:t>
      </w:r>
      <w:r w:rsidR="00F577EA" w:rsidRPr="0091020C">
        <w:rPr>
          <w:color w:val="000000" w:themeColor="text1"/>
          <w:sz w:val="28"/>
          <w:szCs w:val="28"/>
        </w:rPr>
        <w:t>99,9</w:t>
      </w:r>
      <w:r w:rsidR="006D0043" w:rsidRPr="0091020C">
        <w:rPr>
          <w:color w:val="000000" w:themeColor="text1"/>
          <w:sz w:val="28"/>
          <w:szCs w:val="28"/>
        </w:rPr>
        <w:t>%</w:t>
      </w:r>
      <w:r w:rsidR="00F577EA" w:rsidRPr="0091020C">
        <w:rPr>
          <w:color w:val="000000" w:themeColor="text1"/>
          <w:sz w:val="28"/>
          <w:szCs w:val="28"/>
        </w:rPr>
        <w:t xml:space="preserve"> от плановых назначений</w:t>
      </w:r>
      <w:r w:rsidR="006D0043" w:rsidRPr="0091020C">
        <w:rPr>
          <w:color w:val="000000" w:themeColor="text1"/>
          <w:sz w:val="28"/>
          <w:szCs w:val="28"/>
        </w:rPr>
        <w:t xml:space="preserve">.    </w:t>
      </w:r>
    </w:p>
    <w:p w14:paraId="2C9F5A2F" w14:textId="77777777" w:rsidR="006D0043" w:rsidRPr="0091020C" w:rsidRDefault="006D0043" w:rsidP="000710A7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020C">
        <w:rPr>
          <w:sz w:val="28"/>
          <w:szCs w:val="28"/>
        </w:rPr>
        <w:t>Субсиди</w:t>
      </w:r>
      <w:r w:rsidRPr="0091020C">
        <w:rPr>
          <w:color w:val="000000" w:themeColor="text1"/>
          <w:sz w:val="28"/>
          <w:szCs w:val="28"/>
        </w:rPr>
        <w:t xml:space="preserve">и на выполнение муниципального задания МБОУ ДЮСШ </w:t>
      </w:r>
      <w:r w:rsidR="004374FE" w:rsidRPr="0091020C">
        <w:rPr>
          <w:color w:val="000000" w:themeColor="text1"/>
          <w:sz w:val="28"/>
          <w:szCs w:val="28"/>
        </w:rPr>
        <w:t xml:space="preserve">на </w:t>
      </w:r>
      <w:r w:rsidRPr="0091020C">
        <w:rPr>
          <w:color w:val="000000" w:themeColor="text1"/>
          <w:sz w:val="28"/>
          <w:szCs w:val="28"/>
        </w:rPr>
        <w:t>20</w:t>
      </w:r>
      <w:r w:rsidR="00D76B84" w:rsidRPr="0091020C">
        <w:rPr>
          <w:color w:val="000000" w:themeColor="text1"/>
          <w:sz w:val="28"/>
          <w:szCs w:val="28"/>
        </w:rPr>
        <w:t>20</w:t>
      </w:r>
      <w:r w:rsidR="00D7425C" w:rsidRPr="0091020C">
        <w:rPr>
          <w:color w:val="000000" w:themeColor="text1"/>
          <w:sz w:val="28"/>
          <w:szCs w:val="28"/>
        </w:rPr>
        <w:t xml:space="preserve"> год исполнены в сумме </w:t>
      </w:r>
      <w:r w:rsidR="000C039F" w:rsidRPr="0091020C">
        <w:rPr>
          <w:color w:val="000000" w:themeColor="text1"/>
          <w:sz w:val="28"/>
          <w:szCs w:val="28"/>
        </w:rPr>
        <w:t>16545,4</w:t>
      </w:r>
      <w:r w:rsidR="007F6065" w:rsidRPr="0091020C">
        <w:rPr>
          <w:color w:val="000000" w:themeColor="text1"/>
          <w:sz w:val="28"/>
          <w:szCs w:val="28"/>
        </w:rPr>
        <w:t xml:space="preserve"> </w:t>
      </w:r>
      <w:r w:rsidRPr="0091020C">
        <w:rPr>
          <w:color w:val="000000" w:themeColor="text1"/>
          <w:sz w:val="28"/>
          <w:szCs w:val="28"/>
        </w:rPr>
        <w:t xml:space="preserve"> тыс. руб., что составило </w:t>
      </w:r>
      <w:r w:rsidR="000C039F" w:rsidRPr="0091020C">
        <w:rPr>
          <w:color w:val="000000" w:themeColor="text1"/>
          <w:sz w:val="28"/>
          <w:szCs w:val="28"/>
        </w:rPr>
        <w:t>99,9</w:t>
      </w:r>
      <w:r w:rsidR="007F6065" w:rsidRPr="0091020C">
        <w:rPr>
          <w:color w:val="000000" w:themeColor="text1"/>
          <w:sz w:val="28"/>
          <w:szCs w:val="28"/>
        </w:rPr>
        <w:t xml:space="preserve"> </w:t>
      </w:r>
      <w:r w:rsidR="00D7425C" w:rsidRPr="0091020C">
        <w:rPr>
          <w:color w:val="000000" w:themeColor="text1"/>
          <w:sz w:val="28"/>
          <w:szCs w:val="28"/>
        </w:rPr>
        <w:t xml:space="preserve">% от плана – </w:t>
      </w:r>
      <w:r w:rsidR="000C039F" w:rsidRPr="0091020C">
        <w:rPr>
          <w:color w:val="000000" w:themeColor="text1"/>
          <w:sz w:val="28"/>
          <w:szCs w:val="28"/>
        </w:rPr>
        <w:t>16546,</w:t>
      </w:r>
      <w:r w:rsidR="00C17B7A" w:rsidRPr="0091020C">
        <w:rPr>
          <w:color w:val="000000" w:themeColor="text1"/>
          <w:sz w:val="28"/>
          <w:szCs w:val="28"/>
        </w:rPr>
        <w:t>6</w:t>
      </w:r>
      <w:r w:rsidR="007F6065" w:rsidRPr="0091020C">
        <w:rPr>
          <w:color w:val="000000" w:themeColor="text1"/>
          <w:sz w:val="28"/>
          <w:szCs w:val="28"/>
        </w:rPr>
        <w:t xml:space="preserve"> </w:t>
      </w:r>
      <w:r w:rsidRPr="0091020C">
        <w:rPr>
          <w:color w:val="000000" w:themeColor="text1"/>
          <w:sz w:val="28"/>
          <w:szCs w:val="28"/>
        </w:rPr>
        <w:t>тыс. руб.</w:t>
      </w:r>
    </w:p>
    <w:p w14:paraId="785391E4" w14:textId="77777777" w:rsidR="00EE58CF" w:rsidRPr="0091020C" w:rsidRDefault="00EE58CF" w:rsidP="000710A7">
      <w:pPr>
        <w:pStyle w:val="a5"/>
        <w:tabs>
          <w:tab w:val="left" w:pos="0"/>
        </w:tabs>
        <w:ind w:left="0" w:firstLine="709"/>
        <w:jc w:val="both"/>
        <w:rPr>
          <w:snapToGrid w:val="0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>На основании Решения Совета народных депутатов МО «Красногвардейский район» от  28.08.2020 г. № 141 увеличены расходы</w:t>
      </w:r>
      <w:r w:rsidRPr="0091020C">
        <w:rPr>
          <w:sz w:val="28"/>
          <w:szCs w:val="28"/>
        </w:rPr>
        <w:t xml:space="preserve"> на общую сумму 2 050 тыс. руб.  для </w:t>
      </w:r>
      <w:r w:rsidRPr="0091020C">
        <w:rPr>
          <w:snapToGrid w:val="0"/>
          <w:sz w:val="28"/>
          <w:szCs w:val="28"/>
        </w:rPr>
        <w:t xml:space="preserve">завершения строительных работ футбольного </w:t>
      </w:r>
      <w:r w:rsidRPr="0091020C">
        <w:rPr>
          <w:snapToGrid w:val="0"/>
          <w:sz w:val="28"/>
          <w:szCs w:val="28"/>
        </w:rPr>
        <w:lastRenderedPageBreak/>
        <w:t>поля «Олимп» в рамках регионального проекта «Спорт-норма жизни» нацпроекта «Демография».</w:t>
      </w:r>
    </w:p>
    <w:p w14:paraId="3910C958" w14:textId="77777777" w:rsidR="003F1099" w:rsidRPr="0091020C" w:rsidRDefault="003F1099" w:rsidP="000710A7">
      <w:pPr>
        <w:pStyle w:val="a5"/>
        <w:tabs>
          <w:tab w:val="left" w:pos="0"/>
        </w:tabs>
        <w:ind w:left="0" w:firstLine="709"/>
        <w:jc w:val="both"/>
        <w:rPr>
          <w:snapToGrid w:val="0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 xml:space="preserve">На основании Решения Совета народных депутатов МО «Красногвардейский район» от  28.12.2020 г </w:t>
      </w:r>
      <w:proofErr w:type="gramStart"/>
      <w:r w:rsidRPr="0091020C">
        <w:rPr>
          <w:color w:val="000000" w:themeColor="text1"/>
          <w:sz w:val="28"/>
          <w:szCs w:val="28"/>
        </w:rPr>
        <w:t>г</w:t>
      </w:r>
      <w:proofErr w:type="gramEnd"/>
      <w:r w:rsidRPr="0091020C">
        <w:rPr>
          <w:color w:val="000000" w:themeColor="text1"/>
          <w:sz w:val="28"/>
          <w:szCs w:val="28"/>
        </w:rPr>
        <w:t>. № 167 за счет средств республиканского бюджета увеличены ассигнования для завершения строительных работ на стадионе «Олимп» на сумму 900,0 тыс.руб.</w:t>
      </w:r>
    </w:p>
    <w:p w14:paraId="54091600" w14:textId="2B366326" w:rsidR="006D0043" w:rsidRPr="0091020C" w:rsidRDefault="006D0043" w:rsidP="000710A7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020C">
        <w:rPr>
          <w:b/>
          <w:color w:val="000000" w:themeColor="text1"/>
          <w:sz w:val="28"/>
          <w:szCs w:val="28"/>
        </w:rPr>
        <w:t xml:space="preserve">По подразделу 0707 «Молодежная политика и оздоровление детей» </w:t>
      </w:r>
      <w:r w:rsidRPr="0091020C">
        <w:rPr>
          <w:color w:val="000000" w:themeColor="text1"/>
          <w:sz w:val="28"/>
          <w:szCs w:val="28"/>
        </w:rPr>
        <w:t>запланирова</w:t>
      </w:r>
      <w:r w:rsidR="00AE2A3A" w:rsidRPr="0091020C">
        <w:rPr>
          <w:color w:val="000000" w:themeColor="text1"/>
          <w:sz w:val="28"/>
          <w:szCs w:val="28"/>
        </w:rPr>
        <w:t>н</w:t>
      </w:r>
      <w:r w:rsidRPr="0091020C">
        <w:rPr>
          <w:color w:val="000000" w:themeColor="text1"/>
          <w:sz w:val="28"/>
          <w:szCs w:val="28"/>
        </w:rPr>
        <w:t>ны</w:t>
      </w:r>
      <w:r w:rsidR="0038068C" w:rsidRPr="0091020C">
        <w:rPr>
          <w:color w:val="000000" w:themeColor="text1"/>
          <w:sz w:val="28"/>
          <w:szCs w:val="28"/>
        </w:rPr>
        <w:t>е</w:t>
      </w:r>
      <w:r w:rsidRPr="0091020C">
        <w:rPr>
          <w:color w:val="000000" w:themeColor="text1"/>
          <w:sz w:val="28"/>
          <w:szCs w:val="28"/>
        </w:rPr>
        <w:t xml:space="preserve"> расходы </w:t>
      </w:r>
      <w:r w:rsidR="00280576" w:rsidRPr="0091020C">
        <w:rPr>
          <w:color w:val="000000" w:themeColor="text1"/>
          <w:sz w:val="28"/>
          <w:szCs w:val="28"/>
        </w:rPr>
        <w:t xml:space="preserve">на </w:t>
      </w:r>
      <w:r w:rsidR="0046262E" w:rsidRPr="0091020C">
        <w:rPr>
          <w:color w:val="000000" w:themeColor="text1"/>
          <w:sz w:val="28"/>
          <w:szCs w:val="28"/>
        </w:rPr>
        <w:t xml:space="preserve">2020 </w:t>
      </w:r>
      <w:r w:rsidRPr="0091020C">
        <w:rPr>
          <w:color w:val="000000" w:themeColor="text1"/>
          <w:sz w:val="28"/>
          <w:szCs w:val="28"/>
        </w:rPr>
        <w:t xml:space="preserve">год  в сумме </w:t>
      </w:r>
      <w:r w:rsidR="00890FFB" w:rsidRPr="0091020C">
        <w:rPr>
          <w:color w:val="000000" w:themeColor="text1"/>
          <w:sz w:val="28"/>
          <w:szCs w:val="28"/>
        </w:rPr>
        <w:t>851,9</w:t>
      </w:r>
      <w:r w:rsidRPr="0091020C">
        <w:rPr>
          <w:color w:val="000000" w:themeColor="text1"/>
          <w:sz w:val="28"/>
          <w:szCs w:val="28"/>
        </w:rPr>
        <w:t xml:space="preserve"> тыс. руб. на проведение м</w:t>
      </w:r>
      <w:r w:rsidR="0038068C" w:rsidRPr="0091020C">
        <w:rPr>
          <w:color w:val="000000" w:themeColor="text1"/>
          <w:sz w:val="28"/>
          <w:szCs w:val="28"/>
        </w:rPr>
        <w:t>ероприятий для детей и молодежи</w:t>
      </w:r>
      <w:r w:rsidR="00CF6308" w:rsidRPr="0091020C">
        <w:rPr>
          <w:color w:val="000000" w:themeColor="text1"/>
          <w:sz w:val="28"/>
          <w:szCs w:val="28"/>
        </w:rPr>
        <w:t xml:space="preserve">. </w:t>
      </w:r>
      <w:r w:rsidR="00890FFB" w:rsidRPr="0091020C">
        <w:rPr>
          <w:color w:val="000000" w:themeColor="text1"/>
          <w:sz w:val="28"/>
          <w:szCs w:val="28"/>
        </w:rPr>
        <w:t>Исполнение составило 100% от плановых назначений.</w:t>
      </w:r>
    </w:p>
    <w:p w14:paraId="7B9DE074" w14:textId="60866DAA" w:rsidR="00216E9E" w:rsidRPr="0091020C" w:rsidRDefault="00E74EF0" w:rsidP="000710A7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>Предусмотрены р</w:t>
      </w:r>
      <w:r w:rsidR="00216E9E" w:rsidRPr="0091020C">
        <w:rPr>
          <w:color w:val="000000" w:themeColor="text1"/>
          <w:sz w:val="28"/>
          <w:szCs w:val="28"/>
        </w:rPr>
        <w:t>асходы местного бюджета по Ведомственной целевой программе «Организация отдыха и оздоровления детей</w:t>
      </w:r>
      <w:r w:rsidRPr="0091020C">
        <w:rPr>
          <w:color w:val="000000" w:themeColor="text1"/>
          <w:sz w:val="28"/>
          <w:szCs w:val="28"/>
        </w:rPr>
        <w:t xml:space="preserve"> на 2020 г</w:t>
      </w:r>
      <w:r w:rsidR="00E800BB" w:rsidRPr="0091020C">
        <w:rPr>
          <w:color w:val="000000" w:themeColor="text1"/>
          <w:sz w:val="28"/>
          <w:szCs w:val="28"/>
        </w:rPr>
        <w:t>од</w:t>
      </w:r>
      <w:r w:rsidR="00216E9E" w:rsidRPr="0091020C">
        <w:rPr>
          <w:color w:val="000000" w:themeColor="text1"/>
          <w:sz w:val="28"/>
          <w:szCs w:val="28"/>
        </w:rPr>
        <w:t xml:space="preserve">» в сумме </w:t>
      </w:r>
      <w:r w:rsidR="00E800BB" w:rsidRPr="0091020C">
        <w:rPr>
          <w:color w:val="000000" w:themeColor="text1"/>
          <w:sz w:val="28"/>
          <w:szCs w:val="28"/>
        </w:rPr>
        <w:t>851,9</w:t>
      </w:r>
      <w:r w:rsidR="00216E9E" w:rsidRPr="0091020C">
        <w:rPr>
          <w:color w:val="000000" w:themeColor="text1"/>
          <w:sz w:val="28"/>
          <w:szCs w:val="28"/>
        </w:rPr>
        <w:t xml:space="preserve"> тыс. руб.</w:t>
      </w:r>
    </w:p>
    <w:p w14:paraId="72B8B5E7" w14:textId="2029E9D4" w:rsidR="007B02E0" w:rsidRPr="0091020C" w:rsidRDefault="006D0043" w:rsidP="000710A7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020C">
        <w:rPr>
          <w:b/>
          <w:color w:val="000000" w:themeColor="text1"/>
          <w:sz w:val="28"/>
          <w:szCs w:val="28"/>
        </w:rPr>
        <w:t>По подразделу 0709 «Другие вопросы в области образования»</w:t>
      </w:r>
      <w:r w:rsidRPr="0091020C">
        <w:rPr>
          <w:color w:val="000000" w:themeColor="text1"/>
          <w:sz w:val="28"/>
          <w:szCs w:val="28"/>
        </w:rPr>
        <w:t xml:space="preserve"> </w:t>
      </w:r>
      <w:r w:rsidR="002153FB" w:rsidRPr="0091020C">
        <w:rPr>
          <w:color w:val="000000" w:themeColor="text1"/>
          <w:sz w:val="28"/>
          <w:szCs w:val="28"/>
        </w:rPr>
        <w:t xml:space="preserve">на </w:t>
      </w:r>
      <w:r w:rsidRPr="0091020C">
        <w:rPr>
          <w:color w:val="000000" w:themeColor="text1"/>
          <w:sz w:val="28"/>
          <w:szCs w:val="28"/>
        </w:rPr>
        <w:t>20</w:t>
      </w:r>
      <w:r w:rsidR="005335EE" w:rsidRPr="0091020C">
        <w:rPr>
          <w:color w:val="000000" w:themeColor="text1"/>
          <w:sz w:val="28"/>
          <w:szCs w:val="28"/>
        </w:rPr>
        <w:t>20</w:t>
      </w:r>
      <w:r w:rsidRPr="0091020C">
        <w:rPr>
          <w:color w:val="000000" w:themeColor="text1"/>
          <w:sz w:val="28"/>
          <w:szCs w:val="28"/>
        </w:rPr>
        <w:t xml:space="preserve"> год предусмотрены расходы на выполнение функций органами местного самоуправления и выполнение деятельности казенными учреждениями, на проведение мероприятий в области образования, на выполнение переданных полномочий Республики Адыгея, на реализацию ведомственных целевы</w:t>
      </w:r>
      <w:r w:rsidR="007B02E0" w:rsidRPr="0091020C">
        <w:rPr>
          <w:color w:val="000000" w:themeColor="text1"/>
          <w:sz w:val="28"/>
          <w:szCs w:val="28"/>
        </w:rPr>
        <w:t xml:space="preserve">х программ  в общей сумме </w:t>
      </w:r>
      <w:r w:rsidR="009D6E9E" w:rsidRPr="0091020C">
        <w:rPr>
          <w:color w:val="000000" w:themeColor="text1"/>
          <w:sz w:val="28"/>
          <w:szCs w:val="28"/>
        </w:rPr>
        <w:t>18285,0</w:t>
      </w:r>
      <w:r w:rsidRPr="0091020C">
        <w:rPr>
          <w:color w:val="000000" w:themeColor="text1"/>
          <w:sz w:val="28"/>
          <w:szCs w:val="28"/>
        </w:rPr>
        <w:t xml:space="preserve"> тыс. руб., исполнение составило </w:t>
      </w:r>
      <w:r w:rsidR="009D6E9E" w:rsidRPr="0091020C">
        <w:rPr>
          <w:color w:val="000000" w:themeColor="text1"/>
          <w:sz w:val="28"/>
          <w:szCs w:val="28"/>
        </w:rPr>
        <w:t>18184,8</w:t>
      </w:r>
      <w:r w:rsidR="007B02E0" w:rsidRPr="0091020C">
        <w:rPr>
          <w:color w:val="000000" w:themeColor="text1"/>
          <w:sz w:val="28"/>
          <w:szCs w:val="28"/>
        </w:rPr>
        <w:t xml:space="preserve"> тыс. руб. или </w:t>
      </w:r>
      <w:r w:rsidR="009D6E9E" w:rsidRPr="0091020C">
        <w:rPr>
          <w:color w:val="000000" w:themeColor="text1"/>
          <w:sz w:val="28"/>
          <w:szCs w:val="28"/>
        </w:rPr>
        <w:t>99,5</w:t>
      </w:r>
      <w:r w:rsidRPr="0091020C">
        <w:rPr>
          <w:color w:val="000000" w:themeColor="text1"/>
          <w:sz w:val="28"/>
          <w:szCs w:val="28"/>
        </w:rPr>
        <w:t xml:space="preserve">% и </w:t>
      </w:r>
      <w:r w:rsidR="009D6E9E" w:rsidRPr="0091020C">
        <w:rPr>
          <w:color w:val="000000" w:themeColor="text1"/>
          <w:sz w:val="28"/>
          <w:szCs w:val="28"/>
        </w:rPr>
        <w:t>104,6</w:t>
      </w:r>
      <w:r w:rsidRPr="0091020C">
        <w:rPr>
          <w:color w:val="000000" w:themeColor="text1"/>
          <w:sz w:val="28"/>
          <w:szCs w:val="28"/>
        </w:rPr>
        <w:t xml:space="preserve"> % к исполнению за 201</w:t>
      </w:r>
      <w:r w:rsidR="00DA3D85" w:rsidRPr="0091020C">
        <w:rPr>
          <w:color w:val="000000" w:themeColor="text1"/>
          <w:sz w:val="28"/>
          <w:szCs w:val="28"/>
        </w:rPr>
        <w:t>9</w:t>
      </w:r>
      <w:r w:rsidR="009D6E9E" w:rsidRPr="0091020C">
        <w:rPr>
          <w:color w:val="000000" w:themeColor="text1"/>
          <w:sz w:val="28"/>
          <w:szCs w:val="28"/>
        </w:rPr>
        <w:t xml:space="preserve"> год</w:t>
      </w:r>
      <w:r w:rsidRPr="0091020C">
        <w:rPr>
          <w:color w:val="000000" w:themeColor="text1"/>
          <w:sz w:val="28"/>
          <w:szCs w:val="28"/>
        </w:rPr>
        <w:t xml:space="preserve"> (</w:t>
      </w:r>
      <w:r w:rsidR="009D6E9E" w:rsidRPr="0091020C">
        <w:rPr>
          <w:color w:val="000000" w:themeColor="text1"/>
          <w:sz w:val="28"/>
          <w:szCs w:val="28"/>
        </w:rPr>
        <w:t>17392,9</w:t>
      </w:r>
      <w:r w:rsidRPr="0091020C">
        <w:rPr>
          <w:color w:val="000000" w:themeColor="text1"/>
          <w:sz w:val="28"/>
          <w:szCs w:val="28"/>
        </w:rPr>
        <w:t xml:space="preserve"> тыс. руб.), в том числе:</w:t>
      </w:r>
    </w:p>
    <w:p w14:paraId="3327512F" w14:textId="02FC200B" w:rsidR="00DD15CD" w:rsidRPr="0091020C" w:rsidRDefault="006D0043" w:rsidP="000710A7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 xml:space="preserve">- на обеспечение функций органов местного самоуправления при плане </w:t>
      </w:r>
      <w:r w:rsidR="007B02E0" w:rsidRPr="0091020C">
        <w:rPr>
          <w:color w:val="000000" w:themeColor="text1"/>
          <w:sz w:val="28"/>
          <w:szCs w:val="28"/>
        </w:rPr>
        <w:t xml:space="preserve">на </w:t>
      </w:r>
      <w:r w:rsidR="00585E0F" w:rsidRPr="0091020C">
        <w:rPr>
          <w:color w:val="000000" w:themeColor="text1"/>
          <w:sz w:val="28"/>
          <w:szCs w:val="28"/>
        </w:rPr>
        <w:t>2020</w:t>
      </w:r>
      <w:r w:rsidRPr="0091020C">
        <w:rPr>
          <w:color w:val="000000" w:themeColor="text1"/>
          <w:sz w:val="28"/>
          <w:szCs w:val="28"/>
        </w:rPr>
        <w:t xml:space="preserve"> год </w:t>
      </w:r>
      <w:r w:rsidR="009F699D" w:rsidRPr="0091020C">
        <w:rPr>
          <w:color w:val="000000" w:themeColor="text1"/>
          <w:sz w:val="28"/>
          <w:szCs w:val="28"/>
        </w:rPr>
        <w:t>3184,0</w:t>
      </w:r>
      <w:r w:rsidR="003B221B" w:rsidRPr="0091020C">
        <w:rPr>
          <w:color w:val="000000" w:themeColor="text1"/>
          <w:sz w:val="28"/>
          <w:szCs w:val="28"/>
        </w:rPr>
        <w:t xml:space="preserve"> </w:t>
      </w:r>
      <w:r w:rsidRPr="0091020C">
        <w:rPr>
          <w:color w:val="000000" w:themeColor="text1"/>
          <w:sz w:val="28"/>
          <w:szCs w:val="28"/>
        </w:rPr>
        <w:t xml:space="preserve"> тыс. руб. исполнение составило </w:t>
      </w:r>
      <w:r w:rsidR="00AA4260" w:rsidRPr="0091020C">
        <w:rPr>
          <w:color w:val="000000" w:themeColor="text1"/>
          <w:sz w:val="28"/>
          <w:szCs w:val="28"/>
        </w:rPr>
        <w:t>100,0%</w:t>
      </w:r>
      <w:r w:rsidR="00DD15CD" w:rsidRPr="0091020C">
        <w:rPr>
          <w:color w:val="000000" w:themeColor="text1"/>
          <w:sz w:val="28"/>
          <w:szCs w:val="28"/>
        </w:rPr>
        <w:t xml:space="preserve">; </w:t>
      </w:r>
    </w:p>
    <w:p w14:paraId="06625211" w14:textId="1D65F80D" w:rsidR="00DD15CD" w:rsidRPr="0091020C" w:rsidRDefault="006D0043" w:rsidP="000710A7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 xml:space="preserve">- на обеспечение деятельности централизованной бухгалтерии управления образования израсходовано </w:t>
      </w:r>
      <w:r w:rsidR="00592DEA" w:rsidRPr="0091020C">
        <w:rPr>
          <w:color w:val="000000" w:themeColor="text1"/>
          <w:sz w:val="28"/>
          <w:szCs w:val="28"/>
        </w:rPr>
        <w:t>11675,7</w:t>
      </w:r>
      <w:r w:rsidRPr="0091020C">
        <w:rPr>
          <w:color w:val="000000" w:themeColor="text1"/>
          <w:sz w:val="28"/>
          <w:szCs w:val="28"/>
        </w:rPr>
        <w:t xml:space="preserve"> тыс. руб. при плане </w:t>
      </w:r>
      <w:r w:rsidR="00592DEA" w:rsidRPr="0091020C">
        <w:rPr>
          <w:color w:val="000000" w:themeColor="text1"/>
          <w:sz w:val="28"/>
          <w:szCs w:val="28"/>
        </w:rPr>
        <w:t>11715,1</w:t>
      </w:r>
      <w:r w:rsidR="00DD15CD" w:rsidRPr="0091020C">
        <w:rPr>
          <w:color w:val="000000" w:themeColor="text1"/>
          <w:sz w:val="28"/>
          <w:szCs w:val="28"/>
        </w:rPr>
        <w:t xml:space="preserve"> тыс. руб.;</w:t>
      </w:r>
    </w:p>
    <w:p w14:paraId="04F30F6D" w14:textId="6BE9CB16" w:rsidR="00992711" w:rsidRPr="0091020C" w:rsidRDefault="006D0043" w:rsidP="000710A7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 xml:space="preserve">- на обеспечение деятельности </w:t>
      </w:r>
      <w:r w:rsidR="00AE2A3A" w:rsidRPr="0091020C">
        <w:rPr>
          <w:color w:val="000000" w:themeColor="text1"/>
          <w:sz w:val="28"/>
          <w:szCs w:val="28"/>
        </w:rPr>
        <w:t xml:space="preserve"> Районного </w:t>
      </w:r>
      <w:r w:rsidRPr="0091020C">
        <w:rPr>
          <w:color w:val="000000" w:themeColor="text1"/>
          <w:sz w:val="28"/>
          <w:szCs w:val="28"/>
        </w:rPr>
        <w:t xml:space="preserve">методического кабинета при плане </w:t>
      </w:r>
      <w:r w:rsidR="00875FCE" w:rsidRPr="0091020C">
        <w:rPr>
          <w:color w:val="000000" w:themeColor="text1"/>
          <w:sz w:val="28"/>
          <w:szCs w:val="28"/>
        </w:rPr>
        <w:t>1632,6</w:t>
      </w:r>
      <w:r w:rsidRPr="0091020C">
        <w:rPr>
          <w:color w:val="000000" w:themeColor="text1"/>
          <w:sz w:val="28"/>
          <w:szCs w:val="28"/>
        </w:rPr>
        <w:t xml:space="preserve"> тыс. руб. расходы произведены в сумме </w:t>
      </w:r>
      <w:r w:rsidR="00875FCE" w:rsidRPr="0091020C">
        <w:rPr>
          <w:color w:val="000000" w:themeColor="text1"/>
          <w:sz w:val="28"/>
          <w:szCs w:val="28"/>
        </w:rPr>
        <w:t xml:space="preserve">1624,8 </w:t>
      </w:r>
      <w:r w:rsidRPr="0091020C">
        <w:rPr>
          <w:color w:val="000000" w:themeColor="text1"/>
          <w:sz w:val="28"/>
          <w:szCs w:val="28"/>
        </w:rPr>
        <w:t>тыс. руб.;</w:t>
      </w:r>
    </w:p>
    <w:p w14:paraId="7BA37361" w14:textId="0320FCF6" w:rsidR="00173B3D" w:rsidRPr="0091020C" w:rsidRDefault="00173B3D" w:rsidP="000710A7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 xml:space="preserve">- проведение мероприятий для детей и молодежи исполнены в сумме </w:t>
      </w:r>
      <w:r w:rsidR="002E30EF" w:rsidRPr="0091020C">
        <w:rPr>
          <w:color w:val="000000" w:themeColor="text1"/>
          <w:sz w:val="28"/>
          <w:szCs w:val="28"/>
        </w:rPr>
        <w:t>38,7</w:t>
      </w:r>
      <w:r w:rsidRPr="0091020C">
        <w:rPr>
          <w:color w:val="000000" w:themeColor="text1"/>
          <w:sz w:val="28"/>
          <w:szCs w:val="28"/>
        </w:rPr>
        <w:t xml:space="preserve"> тыс. руб. – </w:t>
      </w:r>
      <w:r w:rsidR="002E30EF" w:rsidRPr="0091020C">
        <w:rPr>
          <w:color w:val="000000" w:themeColor="text1"/>
          <w:sz w:val="28"/>
          <w:szCs w:val="28"/>
        </w:rPr>
        <w:t>58,5</w:t>
      </w:r>
      <w:r w:rsidR="00D73681" w:rsidRPr="0091020C">
        <w:rPr>
          <w:color w:val="000000" w:themeColor="text1"/>
          <w:sz w:val="28"/>
          <w:szCs w:val="28"/>
        </w:rPr>
        <w:t xml:space="preserve"> % от </w:t>
      </w:r>
      <w:r w:rsidRPr="0091020C">
        <w:rPr>
          <w:color w:val="000000" w:themeColor="text1"/>
          <w:sz w:val="28"/>
          <w:szCs w:val="28"/>
        </w:rPr>
        <w:t xml:space="preserve"> плана;</w:t>
      </w:r>
    </w:p>
    <w:p w14:paraId="488E4593" w14:textId="2395277C" w:rsidR="00DD15CD" w:rsidRPr="0091020C" w:rsidRDefault="006D0043" w:rsidP="000710A7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>-</w:t>
      </w:r>
      <w:r w:rsidR="00992711" w:rsidRPr="0091020C">
        <w:rPr>
          <w:color w:val="000000" w:themeColor="text1"/>
          <w:sz w:val="28"/>
          <w:szCs w:val="28"/>
        </w:rPr>
        <w:t xml:space="preserve"> </w:t>
      </w:r>
      <w:r w:rsidRPr="0091020C">
        <w:rPr>
          <w:color w:val="000000" w:themeColor="text1"/>
          <w:sz w:val="28"/>
          <w:szCs w:val="28"/>
        </w:rPr>
        <w:t>субвенция на осуществление государственных полномочий по образованию и организации деятельности комиссии по делам несовершеннолетних и защите их прав</w:t>
      </w:r>
      <w:r w:rsidR="00AE2A3A" w:rsidRPr="0091020C">
        <w:rPr>
          <w:color w:val="000000" w:themeColor="text1"/>
          <w:sz w:val="28"/>
          <w:szCs w:val="28"/>
        </w:rPr>
        <w:t xml:space="preserve"> </w:t>
      </w:r>
      <w:r w:rsidRPr="0091020C">
        <w:rPr>
          <w:color w:val="000000" w:themeColor="text1"/>
          <w:sz w:val="28"/>
          <w:szCs w:val="28"/>
        </w:rPr>
        <w:t xml:space="preserve"> при плане </w:t>
      </w:r>
      <w:r w:rsidR="00AE426D" w:rsidRPr="0091020C">
        <w:rPr>
          <w:color w:val="000000" w:themeColor="text1"/>
          <w:sz w:val="28"/>
          <w:szCs w:val="28"/>
        </w:rPr>
        <w:t>на</w:t>
      </w:r>
      <w:r w:rsidRPr="0091020C">
        <w:rPr>
          <w:color w:val="000000" w:themeColor="text1"/>
          <w:sz w:val="28"/>
          <w:szCs w:val="28"/>
        </w:rPr>
        <w:t xml:space="preserve"> 20</w:t>
      </w:r>
      <w:r w:rsidR="003B019C" w:rsidRPr="0091020C">
        <w:rPr>
          <w:color w:val="000000" w:themeColor="text1"/>
          <w:sz w:val="28"/>
          <w:szCs w:val="28"/>
        </w:rPr>
        <w:t xml:space="preserve">20 </w:t>
      </w:r>
      <w:r w:rsidRPr="0091020C">
        <w:rPr>
          <w:color w:val="000000" w:themeColor="text1"/>
          <w:sz w:val="28"/>
          <w:szCs w:val="28"/>
        </w:rPr>
        <w:t>год</w:t>
      </w:r>
      <w:r w:rsidR="00AE426D" w:rsidRPr="0091020C">
        <w:rPr>
          <w:color w:val="000000" w:themeColor="text1"/>
          <w:sz w:val="28"/>
          <w:szCs w:val="28"/>
        </w:rPr>
        <w:t xml:space="preserve"> в сумме </w:t>
      </w:r>
      <w:r w:rsidRPr="0091020C">
        <w:rPr>
          <w:color w:val="000000" w:themeColor="text1"/>
          <w:sz w:val="28"/>
          <w:szCs w:val="28"/>
        </w:rPr>
        <w:t xml:space="preserve"> </w:t>
      </w:r>
      <w:r w:rsidR="003721FF" w:rsidRPr="0091020C">
        <w:rPr>
          <w:color w:val="000000" w:themeColor="text1"/>
          <w:sz w:val="28"/>
          <w:szCs w:val="28"/>
        </w:rPr>
        <w:t>545,6</w:t>
      </w:r>
      <w:r w:rsidRPr="0091020C">
        <w:rPr>
          <w:color w:val="000000" w:themeColor="text1"/>
          <w:sz w:val="28"/>
          <w:szCs w:val="28"/>
        </w:rPr>
        <w:t xml:space="preserve"> тыс. руб. исполнена в сумме </w:t>
      </w:r>
      <w:r w:rsidR="00AE426D" w:rsidRPr="0091020C">
        <w:rPr>
          <w:color w:val="000000" w:themeColor="text1"/>
          <w:sz w:val="28"/>
          <w:szCs w:val="28"/>
        </w:rPr>
        <w:t>54</w:t>
      </w:r>
      <w:r w:rsidR="007B4B06" w:rsidRPr="0091020C">
        <w:rPr>
          <w:color w:val="000000" w:themeColor="text1"/>
          <w:sz w:val="28"/>
          <w:szCs w:val="28"/>
        </w:rPr>
        <w:t>4</w:t>
      </w:r>
      <w:r w:rsidR="00AE426D" w:rsidRPr="0091020C">
        <w:rPr>
          <w:color w:val="000000" w:themeColor="text1"/>
          <w:sz w:val="28"/>
          <w:szCs w:val="28"/>
        </w:rPr>
        <w:t>,</w:t>
      </w:r>
      <w:r w:rsidR="007B4B06" w:rsidRPr="0091020C">
        <w:rPr>
          <w:color w:val="000000" w:themeColor="text1"/>
          <w:sz w:val="28"/>
          <w:szCs w:val="28"/>
        </w:rPr>
        <w:t>5</w:t>
      </w:r>
      <w:r w:rsidRPr="0091020C">
        <w:rPr>
          <w:color w:val="000000" w:themeColor="text1"/>
          <w:sz w:val="28"/>
          <w:szCs w:val="28"/>
        </w:rPr>
        <w:t xml:space="preserve"> тыс. руб. или </w:t>
      </w:r>
      <w:r w:rsidR="00AE426D" w:rsidRPr="0091020C">
        <w:rPr>
          <w:color w:val="000000" w:themeColor="text1"/>
          <w:sz w:val="28"/>
          <w:szCs w:val="28"/>
        </w:rPr>
        <w:t>99,8</w:t>
      </w:r>
      <w:r w:rsidR="00992711" w:rsidRPr="0091020C">
        <w:rPr>
          <w:color w:val="000000" w:themeColor="text1"/>
          <w:sz w:val="28"/>
          <w:szCs w:val="28"/>
        </w:rPr>
        <w:t xml:space="preserve"> </w:t>
      </w:r>
      <w:r w:rsidRPr="0091020C">
        <w:rPr>
          <w:color w:val="000000" w:themeColor="text1"/>
          <w:sz w:val="28"/>
          <w:szCs w:val="28"/>
        </w:rPr>
        <w:t>% (профинансировано 100% от заявленной суммы). Произведены расходы по фонду оплаты труда 1 штатной единицы специалиста по переданным полномочиям;</w:t>
      </w:r>
    </w:p>
    <w:p w14:paraId="151003A1" w14:textId="2C1889C8" w:rsidR="006D0043" w:rsidRPr="0091020C" w:rsidRDefault="006D0043" w:rsidP="000710A7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020C">
        <w:rPr>
          <w:b/>
          <w:color w:val="000000" w:themeColor="text1"/>
          <w:sz w:val="28"/>
          <w:szCs w:val="28"/>
        </w:rPr>
        <w:t xml:space="preserve">- </w:t>
      </w:r>
      <w:r w:rsidRPr="0091020C">
        <w:rPr>
          <w:color w:val="000000" w:themeColor="text1"/>
          <w:sz w:val="28"/>
          <w:szCs w:val="28"/>
        </w:rPr>
        <w:t xml:space="preserve">субвенция на осуществление государственных полномочий Республики Адыгея по  опеке и попечительству в отношении  несовершеннолетних лиц, при плане </w:t>
      </w:r>
      <w:r w:rsidR="00AE426D" w:rsidRPr="0091020C">
        <w:rPr>
          <w:color w:val="000000" w:themeColor="text1"/>
          <w:sz w:val="28"/>
          <w:szCs w:val="28"/>
        </w:rPr>
        <w:t>556,8</w:t>
      </w:r>
      <w:r w:rsidRPr="0091020C">
        <w:rPr>
          <w:color w:val="000000" w:themeColor="text1"/>
          <w:sz w:val="28"/>
          <w:szCs w:val="28"/>
        </w:rPr>
        <w:t xml:space="preserve"> тыс. руб. исполнена в</w:t>
      </w:r>
      <w:r w:rsidRPr="0091020C">
        <w:rPr>
          <w:b/>
          <w:color w:val="000000" w:themeColor="text1"/>
          <w:sz w:val="28"/>
          <w:szCs w:val="28"/>
        </w:rPr>
        <w:t xml:space="preserve"> </w:t>
      </w:r>
      <w:r w:rsidRPr="0091020C">
        <w:rPr>
          <w:color w:val="000000" w:themeColor="text1"/>
          <w:sz w:val="28"/>
          <w:szCs w:val="28"/>
        </w:rPr>
        <w:t xml:space="preserve">сумме  </w:t>
      </w:r>
      <w:r w:rsidR="00AE426D" w:rsidRPr="0091020C">
        <w:rPr>
          <w:color w:val="000000" w:themeColor="text1"/>
          <w:sz w:val="28"/>
          <w:szCs w:val="28"/>
        </w:rPr>
        <w:t>553,8</w:t>
      </w:r>
      <w:r w:rsidRPr="0091020C">
        <w:rPr>
          <w:color w:val="000000" w:themeColor="text1"/>
          <w:sz w:val="28"/>
          <w:szCs w:val="28"/>
        </w:rPr>
        <w:t xml:space="preserve"> тыс. руб. или </w:t>
      </w:r>
      <w:r w:rsidR="00AE426D" w:rsidRPr="0091020C">
        <w:rPr>
          <w:color w:val="000000" w:themeColor="text1"/>
          <w:sz w:val="28"/>
          <w:szCs w:val="28"/>
        </w:rPr>
        <w:t>99,5</w:t>
      </w:r>
      <w:r w:rsidRPr="0091020C">
        <w:rPr>
          <w:color w:val="000000" w:themeColor="text1"/>
          <w:sz w:val="28"/>
          <w:szCs w:val="28"/>
        </w:rPr>
        <w:t>% (профинансировано 100% от заявленной суммы).  Произведены расходы по фонду оплаты труда на выполнение деятельности одной штатной единицы специалиста по переданным полномочиям</w:t>
      </w:r>
      <w:r w:rsidR="0086261D" w:rsidRPr="0091020C">
        <w:rPr>
          <w:color w:val="000000" w:themeColor="text1"/>
          <w:sz w:val="28"/>
          <w:szCs w:val="28"/>
        </w:rPr>
        <w:t>.</w:t>
      </w:r>
    </w:p>
    <w:p w14:paraId="07437C31" w14:textId="5FA393F0" w:rsidR="006D0043" w:rsidRPr="0091020C" w:rsidRDefault="006D0043" w:rsidP="000710A7">
      <w:pPr>
        <w:pStyle w:val="a5"/>
        <w:tabs>
          <w:tab w:val="left" w:pos="0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91020C">
        <w:rPr>
          <w:b/>
          <w:color w:val="000000" w:themeColor="text1"/>
          <w:sz w:val="28"/>
          <w:szCs w:val="28"/>
        </w:rPr>
        <w:t>Раздел 08.  «Культура, кинематография»</w:t>
      </w:r>
    </w:p>
    <w:p w14:paraId="430015DA" w14:textId="77777777" w:rsidR="006D0043" w:rsidRPr="0091020C" w:rsidRDefault="006D0043" w:rsidP="000710A7">
      <w:pPr>
        <w:pStyle w:val="a3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lastRenderedPageBreak/>
        <w:t xml:space="preserve">Общий объем исполненных обязательств за </w:t>
      </w:r>
      <w:r w:rsidR="00526073" w:rsidRPr="0091020C">
        <w:rPr>
          <w:color w:val="000000" w:themeColor="text1"/>
          <w:sz w:val="28"/>
          <w:szCs w:val="28"/>
        </w:rPr>
        <w:t>2020</w:t>
      </w:r>
      <w:r w:rsidR="00655795" w:rsidRPr="0091020C">
        <w:rPr>
          <w:color w:val="000000" w:themeColor="text1"/>
          <w:sz w:val="28"/>
          <w:szCs w:val="28"/>
        </w:rPr>
        <w:t xml:space="preserve"> год</w:t>
      </w:r>
      <w:r w:rsidRPr="0091020C">
        <w:rPr>
          <w:color w:val="000000" w:themeColor="text1"/>
          <w:sz w:val="28"/>
          <w:szCs w:val="28"/>
        </w:rPr>
        <w:t xml:space="preserve"> по разделу  «Культура, кинематография» составляет </w:t>
      </w:r>
      <w:r w:rsidR="00655795" w:rsidRPr="0091020C">
        <w:rPr>
          <w:color w:val="000000" w:themeColor="text1"/>
          <w:sz w:val="28"/>
          <w:szCs w:val="28"/>
        </w:rPr>
        <w:t>191781,9</w:t>
      </w:r>
      <w:r w:rsidRPr="0091020C">
        <w:rPr>
          <w:color w:val="000000" w:themeColor="text1"/>
          <w:sz w:val="28"/>
          <w:szCs w:val="28"/>
        </w:rPr>
        <w:t xml:space="preserve"> тыс. руб. или </w:t>
      </w:r>
      <w:r w:rsidR="00655795" w:rsidRPr="0091020C">
        <w:rPr>
          <w:color w:val="000000" w:themeColor="text1"/>
          <w:sz w:val="28"/>
          <w:szCs w:val="28"/>
        </w:rPr>
        <w:t>100,0</w:t>
      </w:r>
      <w:r w:rsidRPr="0091020C">
        <w:rPr>
          <w:color w:val="000000" w:themeColor="text1"/>
          <w:sz w:val="28"/>
          <w:szCs w:val="28"/>
        </w:rPr>
        <w:t xml:space="preserve">% к плановым назначениям, </w:t>
      </w:r>
      <w:r w:rsidR="00655795" w:rsidRPr="0091020C">
        <w:rPr>
          <w:color w:val="000000" w:themeColor="text1"/>
          <w:sz w:val="28"/>
          <w:szCs w:val="28"/>
        </w:rPr>
        <w:t>22,7</w:t>
      </w:r>
      <w:r w:rsidRPr="0091020C">
        <w:rPr>
          <w:color w:val="000000" w:themeColor="text1"/>
          <w:sz w:val="28"/>
          <w:szCs w:val="28"/>
        </w:rPr>
        <w:t xml:space="preserve"> % к общим расходам районного бюджета, </w:t>
      </w:r>
      <w:r w:rsidR="00655795" w:rsidRPr="0091020C">
        <w:rPr>
          <w:color w:val="000000" w:themeColor="text1"/>
          <w:sz w:val="28"/>
          <w:szCs w:val="28"/>
        </w:rPr>
        <w:t>198,4</w:t>
      </w:r>
      <w:r w:rsidRPr="0091020C">
        <w:rPr>
          <w:color w:val="000000" w:themeColor="text1"/>
          <w:sz w:val="28"/>
          <w:szCs w:val="28"/>
        </w:rPr>
        <w:t xml:space="preserve"> % к исполнен</w:t>
      </w:r>
      <w:r w:rsidR="003C2DCB" w:rsidRPr="0091020C">
        <w:rPr>
          <w:color w:val="000000" w:themeColor="text1"/>
          <w:sz w:val="28"/>
          <w:szCs w:val="28"/>
        </w:rPr>
        <w:t>ию 2019</w:t>
      </w:r>
      <w:r w:rsidRPr="0091020C">
        <w:rPr>
          <w:color w:val="000000" w:themeColor="text1"/>
          <w:sz w:val="28"/>
          <w:szCs w:val="28"/>
        </w:rPr>
        <w:t xml:space="preserve"> г</w:t>
      </w:r>
      <w:r w:rsidR="00655795" w:rsidRPr="0091020C">
        <w:rPr>
          <w:color w:val="000000" w:themeColor="text1"/>
          <w:sz w:val="28"/>
          <w:szCs w:val="28"/>
        </w:rPr>
        <w:t>од</w:t>
      </w:r>
      <w:r w:rsidRPr="0091020C">
        <w:rPr>
          <w:color w:val="000000" w:themeColor="text1"/>
          <w:sz w:val="28"/>
          <w:szCs w:val="28"/>
        </w:rPr>
        <w:t xml:space="preserve"> </w:t>
      </w:r>
      <w:r w:rsidR="00655795" w:rsidRPr="0091020C">
        <w:rPr>
          <w:color w:val="000000" w:themeColor="text1"/>
          <w:sz w:val="28"/>
          <w:szCs w:val="28"/>
        </w:rPr>
        <w:t>(95677,7</w:t>
      </w:r>
      <w:r w:rsidRPr="0091020C">
        <w:rPr>
          <w:color w:val="000000" w:themeColor="text1"/>
          <w:sz w:val="28"/>
          <w:szCs w:val="28"/>
        </w:rPr>
        <w:t xml:space="preserve"> тыс. руб.</w:t>
      </w:r>
      <w:r w:rsidR="00655795" w:rsidRPr="0091020C">
        <w:rPr>
          <w:color w:val="000000" w:themeColor="text1"/>
          <w:sz w:val="28"/>
          <w:szCs w:val="28"/>
        </w:rPr>
        <w:t>).</w:t>
      </w:r>
      <w:r w:rsidRPr="0091020C">
        <w:rPr>
          <w:color w:val="000000" w:themeColor="text1"/>
          <w:sz w:val="28"/>
          <w:szCs w:val="28"/>
        </w:rPr>
        <w:t xml:space="preserve"> </w:t>
      </w:r>
    </w:p>
    <w:p w14:paraId="755332EB" w14:textId="77777777" w:rsidR="006D0043" w:rsidRPr="0091020C" w:rsidRDefault="006D0043" w:rsidP="000710A7">
      <w:pPr>
        <w:pStyle w:val="a3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 xml:space="preserve">Объем расходов по фонду оплаты труда (заработная плата и начисления на оплату труда) работников бюджетной сферы и органов местного самоуправления  исполнен в сумме </w:t>
      </w:r>
      <w:r w:rsidR="002B4DBD" w:rsidRPr="0091020C">
        <w:rPr>
          <w:color w:val="000000" w:themeColor="text1"/>
          <w:sz w:val="28"/>
          <w:szCs w:val="28"/>
        </w:rPr>
        <w:t>455</w:t>
      </w:r>
      <w:r w:rsidR="007F7FE2" w:rsidRPr="0091020C">
        <w:rPr>
          <w:color w:val="000000" w:themeColor="text1"/>
          <w:sz w:val="28"/>
          <w:szCs w:val="28"/>
        </w:rPr>
        <w:t>5</w:t>
      </w:r>
      <w:r w:rsidR="002B4DBD" w:rsidRPr="0091020C">
        <w:rPr>
          <w:color w:val="000000" w:themeColor="text1"/>
          <w:sz w:val="28"/>
          <w:szCs w:val="28"/>
        </w:rPr>
        <w:t>3,0</w:t>
      </w:r>
      <w:r w:rsidRPr="0091020C">
        <w:rPr>
          <w:color w:val="000000" w:themeColor="text1"/>
          <w:sz w:val="28"/>
          <w:szCs w:val="28"/>
        </w:rPr>
        <w:t xml:space="preserve"> тыс. руб. </w:t>
      </w:r>
      <w:r w:rsidR="001F3FFA" w:rsidRPr="0091020C">
        <w:rPr>
          <w:color w:val="000000" w:themeColor="text1"/>
          <w:sz w:val="28"/>
          <w:szCs w:val="28"/>
        </w:rPr>
        <w:t xml:space="preserve">и </w:t>
      </w:r>
      <w:r w:rsidRPr="0091020C">
        <w:rPr>
          <w:color w:val="000000" w:themeColor="text1"/>
          <w:sz w:val="28"/>
          <w:szCs w:val="28"/>
        </w:rPr>
        <w:t xml:space="preserve">составил </w:t>
      </w:r>
      <w:r w:rsidR="00520D47" w:rsidRPr="0091020C">
        <w:rPr>
          <w:color w:val="000000" w:themeColor="text1"/>
          <w:sz w:val="28"/>
          <w:szCs w:val="28"/>
        </w:rPr>
        <w:t>23,</w:t>
      </w:r>
      <w:r w:rsidR="00AB33FA" w:rsidRPr="0091020C">
        <w:rPr>
          <w:color w:val="000000" w:themeColor="text1"/>
          <w:sz w:val="28"/>
          <w:szCs w:val="28"/>
        </w:rPr>
        <w:t>8</w:t>
      </w:r>
      <w:r w:rsidRPr="0091020C">
        <w:rPr>
          <w:color w:val="000000" w:themeColor="text1"/>
          <w:sz w:val="28"/>
          <w:szCs w:val="28"/>
        </w:rPr>
        <w:t xml:space="preserve"> %</w:t>
      </w:r>
      <w:r w:rsidR="00B269F7" w:rsidRPr="0091020C">
        <w:rPr>
          <w:color w:val="000000" w:themeColor="text1"/>
          <w:sz w:val="28"/>
          <w:szCs w:val="28"/>
        </w:rPr>
        <w:t xml:space="preserve"> </w:t>
      </w:r>
      <w:r w:rsidRPr="0091020C">
        <w:rPr>
          <w:color w:val="000000" w:themeColor="text1"/>
          <w:sz w:val="28"/>
          <w:szCs w:val="28"/>
        </w:rPr>
        <w:t xml:space="preserve"> к общим расходам по разделу «Культура, кинематография»</w:t>
      </w:r>
      <w:r w:rsidR="003137B6" w:rsidRPr="0091020C">
        <w:rPr>
          <w:color w:val="000000" w:themeColor="text1"/>
          <w:sz w:val="28"/>
          <w:szCs w:val="28"/>
        </w:rPr>
        <w:t xml:space="preserve"> и </w:t>
      </w:r>
      <w:r w:rsidR="0049096D" w:rsidRPr="0091020C">
        <w:rPr>
          <w:color w:val="000000" w:themeColor="text1"/>
          <w:sz w:val="28"/>
          <w:szCs w:val="28"/>
        </w:rPr>
        <w:t>67,8</w:t>
      </w:r>
      <w:r w:rsidR="003137B6" w:rsidRPr="0091020C">
        <w:rPr>
          <w:color w:val="000000" w:themeColor="text1"/>
          <w:sz w:val="28"/>
          <w:szCs w:val="28"/>
        </w:rPr>
        <w:t xml:space="preserve"> % к исполнению за соответствующий период  201</w:t>
      </w:r>
      <w:r w:rsidR="001F3FFA" w:rsidRPr="0091020C">
        <w:rPr>
          <w:color w:val="000000" w:themeColor="text1"/>
          <w:sz w:val="28"/>
          <w:szCs w:val="28"/>
        </w:rPr>
        <w:t>9</w:t>
      </w:r>
      <w:r w:rsidR="003137B6" w:rsidRPr="0091020C">
        <w:rPr>
          <w:color w:val="000000" w:themeColor="text1"/>
          <w:sz w:val="28"/>
          <w:szCs w:val="28"/>
        </w:rPr>
        <w:t xml:space="preserve"> года – </w:t>
      </w:r>
      <w:r w:rsidR="0049096D" w:rsidRPr="0091020C">
        <w:rPr>
          <w:color w:val="000000" w:themeColor="text1"/>
          <w:sz w:val="28"/>
          <w:szCs w:val="28"/>
        </w:rPr>
        <w:t>67144,3</w:t>
      </w:r>
      <w:r w:rsidR="003137B6" w:rsidRPr="0091020C">
        <w:rPr>
          <w:color w:val="000000" w:themeColor="text1"/>
          <w:sz w:val="28"/>
          <w:szCs w:val="28"/>
        </w:rPr>
        <w:t xml:space="preserve"> тыс. руб. </w:t>
      </w:r>
    </w:p>
    <w:p w14:paraId="13D562B3" w14:textId="216F358E" w:rsidR="006D0043" w:rsidRPr="0091020C" w:rsidRDefault="006D0043" w:rsidP="000710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Подраздел 0801 «Культура»</w:t>
      </w:r>
      <w:r w:rsidRPr="0091020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содержит расходы по </w:t>
      </w:r>
      <w:r w:rsidR="002A0B2B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одному 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бюджетн</w:t>
      </w:r>
      <w:r w:rsidR="002A0B2B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2A0B2B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культуры и кино администрации МО «Красногвардейский район» и двум казенным.</w:t>
      </w:r>
    </w:p>
    <w:p w14:paraId="7C383448" w14:textId="42665A7C" w:rsidR="006D0043" w:rsidRPr="0091020C" w:rsidRDefault="006D0043" w:rsidP="000710A7">
      <w:pPr>
        <w:pStyle w:val="21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 xml:space="preserve">Общие расходы исполнены в сумме </w:t>
      </w:r>
      <w:r w:rsidR="00127A2A" w:rsidRPr="0091020C">
        <w:rPr>
          <w:color w:val="000000" w:themeColor="text1"/>
          <w:sz w:val="28"/>
          <w:szCs w:val="28"/>
        </w:rPr>
        <w:t xml:space="preserve">185786,4 </w:t>
      </w:r>
      <w:r w:rsidRPr="0091020C">
        <w:rPr>
          <w:color w:val="000000" w:themeColor="text1"/>
          <w:sz w:val="28"/>
          <w:szCs w:val="28"/>
        </w:rPr>
        <w:t xml:space="preserve">тыс. руб. или </w:t>
      </w:r>
      <w:r w:rsidR="00127A2A" w:rsidRPr="0091020C">
        <w:rPr>
          <w:color w:val="000000" w:themeColor="text1"/>
          <w:sz w:val="28"/>
          <w:szCs w:val="28"/>
        </w:rPr>
        <w:t>100</w:t>
      </w:r>
      <w:r w:rsidRPr="0091020C">
        <w:rPr>
          <w:color w:val="000000" w:themeColor="text1"/>
          <w:sz w:val="28"/>
          <w:szCs w:val="28"/>
        </w:rPr>
        <w:t xml:space="preserve">% от плановых назначений и </w:t>
      </w:r>
      <w:r w:rsidR="00127A2A" w:rsidRPr="0091020C">
        <w:rPr>
          <w:color w:val="000000" w:themeColor="text1"/>
          <w:sz w:val="28"/>
          <w:szCs w:val="28"/>
        </w:rPr>
        <w:t>226,0</w:t>
      </w:r>
      <w:r w:rsidRPr="0091020C">
        <w:rPr>
          <w:color w:val="000000" w:themeColor="text1"/>
          <w:sz w:val="28"/>
          <w:szCs w:val="28"/>
        </w:rPr>
        <w:t xml:space="preserve"> % к исполнени</w:t>
      </w:r>
      <w:r w:rsidR="00855796" w:rsidRPr="0091020C">
        <w:rPr>
          <w:color w:val="000000" w:themeColor="text1"/>
          <w:sz w:val="28"/>
          <w:szCs w:val="28"/>
        </w:rPr>
        <w:t>ю за 2019</w:t>
      </w:r>
      <w:r w:rsidR="00127A2A" w:rsidRPr="0091020C">
        <w:rPr>
          <w:color w:val="000000" w:themeColor="text1"/>
          <w:sz w:val="28"/>
          <w:szCs w:val="28"/>
        </w:rPr>
        <w:t xml:space="preserve"> </w:t>
      </w:r>
      <w:r w:rsidRPr="0091020C">
        <w:rPr>
          <w:color w:val="000000" w:themeColor="text1"/>
          <w:sz w:val="28"/>
          <w:szCs w:val="28"/>
        </w:rPr>
        <w:t>г</w:t>
      </w:r>
      <w:r w:rsidR="00127A2A" w:rsidRPr="0091020C">
        <w:rPr>
          <w:color w:val="000000" w:themeColor="text1"/>
          <w:sz w:val="28"/>
          <w:szCs w:val="28"/>
        </w:rPr>
        <w:t>од</w:t>
      </w:r>
      <w:r w:rsidRPr="0091020C">
        <w:rPr>
          <w:color w:val="000000" w:themeColor="text1"/>
          <w:sz w:val="28"/>
          <w:szCs w:val="28"/>
        </w:rPr>
        <w:t xml:space="preserve"> (</w:t>
      </w:r>
      <w:r w:rsidR="00127A2A" w:rsidRPr="0091020C">
        <w:rPr>
          <w:color w:val="000000" w:themeColor="text1"/>
          <w:sz w:val="28"/>
          <w:szCs w:val="28"/>
        </w:rPr>
        <w:t>82205,5</w:t>
      </w:r>
      <w:r w:rsidRPr="0091020C">
        <w:rPr>
          <w:color w:val="000000" w:themeColor="text1"/>
          <w:sz w:val="28"/>
          <w:szCs w:val="28"/>
        </w:rPr>
        <w:t xml:space="preserve">  тыс. руб.).</w:t>
      </w:r>
    </w:p>
    <w:p w14:paraId="133AA465" w14:textId="6BAA0EFA" w:rsidR="006D0043" w:rsidRPr="0091020C" w:rsidRDefault="006D0043" w:rsidP="000710A7">
      <w:pPr>
        <w:pStyle w:val="21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 xml:space="preserve">На субсидии на выполнение муниципального задания </w:t>
      </w:r>
      <w:r w:rsidR="00E215EA" w:rsidRPr="0091020C">
        <w:rPr>
          <w:color w:val="000000" w:themeColor="text1"/>
          <w:sz w:val="28"/>
          <w:szCs w:val="28"/>
        </w:rPr>
        <w:t>в</w:t>
      </w:r>
      <w:r w:rsidR="00CA099C" w:rsidRPr="0091020C">
        <w:rPr>
          <w:color w:val="000000" w:themeColor="text1"/>
          <w:sz w:val="28"/>
          <w:szCs w:val="28"/>
        </w:rPr>
        <w:t xml:space="preserve"> </w:t>
      </w:r>
      <w:r w:rsidRPr="0091020C">
        <w:rPr>
          <w:color w:val="000000" w:themeColor="text1"/>
          <w:sz w:val="28"/>
          <w:szCs w:val="28"/>
        </w:rPr>
        <w:t>20</w:t>
      </w:r>
      <w:r w:rsidR="00BE529E" w:rsidRPr="0091020C">
        <w:rPr>
          <w:color w:val="000000" w:themeColor="text1"/>
          <w:sz w:val="28"/>
          <w:szCs w:val="28"/>
        </w:rPr>
        <w:t>20</w:t>
      </w:r>
      <w:r w:rsidRPr="0091020C">
        <w:rPr>
          <w:color w:val="000000" w:themeColor="text1"/>
          <w:sz w:val="28"/>
          <w:szCs w:val="28"/>
        </w:rPr>
        <w:t xml:space="preserve"> год</w:t>
      </w:r>
      <w:r w:rsidR="00E215EA" w:rsidRPr="0091020C">
        <w:rPr>
          <w:color w:val="000000" w:themeColor="text1"/>
          <w:sz w:val="28"/>
          <w:szCs w:val="28"/>
        </w:rPr>
        <w:t>у</w:t>
      </w:r>
      <w:r w:rsidRPr="0091020C">
        <w:rPr>
          <w:color w:val="000000" w:themeColor="text1"/>
          <w:sz w:val="28"/>
          <w:szCs w:val="28"/>
        </w:rPr>
        <w:t xml:space="preserve">  по МБУК «МКДЦ» из местного бюджета было выделено </w:t>
      </w:r>
      <w:r w:rsidR="00E215EA" w:rsidRPr="0091020C">
        <w:rPr>
          <w:color w:val="000000" w:themeColor="text1"/>
          <w:sz w:val="28"/>
          <w:szCs w:val="28"/>
        </w:rPr>
        <w:t>33356,0</w:t>
      </w:r>
      <w:r w:rsidRPr="0091020C">
        <w:rPr>
          <w:color w:val="000000" w:themeColor="text1"/>
          <w:sz w:val="28"/>
          <w:szCs w:val="28"/>
        </w:rPr>
        <w:t xml:space="preserve"> тыс. руб.</w:t>
      </w:r>
      <w:r w:rsidR="00636161">
        <w:rPr>
          <w:color w:val="000000" w:themeColor="text1"/>
          <w:sz w:val="28"/>
          <w:szCs w:val="28"/>
        </w:rPr>
        <w:t>, исполнение составило</w:t>
      </w:r>
      <w:r w:rsidR="00BE529E" w:rsidRPr="0091020C">
        <w:rPr>
          <w:color w:val="000000" w:themeColor="text1"/>
          <w:sz w:val="28"/>
          <w:szCs w:val="28"/>
        </w:rPr>
        <w:t xml:space="preserve"> </w:t>
      </w:r>
      <w:r w:rsidR="00E215EA" w:rsidRPr="0091020C">
        <w:rPr>
          <w:color w:val="000000" w:themeColor="text1"/>
          <w:sz w:val="28"/>
          <w:szCs w:val="28"/>
        </w:rPr>
        <w:t>100,0</w:t>
      </w:r>
      <w:r w:rsidR="006F1435" w:rsidRPr="0091020C">
        <w:rPr>
          <w:color w:val="000000" w:themeColor="text1"/>
          <w:sz w:val="28"/>
          <w:szCs w:val="28"/>
        </w:rPr>
        <w:t xml:space="preserve"> </w:t>
      </w:r>
      <w:r w:rsidRPr="0091020C">
        <w:rPr>
          <w:color w:val="000000" w:themeColor="text1"/>
          <w:sz w:val="28"/>
          <w:szCs w:val="28"/>
        </w:rPr>
        <w:t xml:space="preserve">% от плановых назначений. </w:t>
      </w:r>
    </w:p>
    <w:p w14:paraId="4BC18272" w14:textId="77777777" w:rsidR="006D0043" w:rsidRPr="0091020C" w:rsidRDefault="006D0043" w:rsidP="000710A7">
      <w:pPr>
        <w:pStyle w:val="21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>По МКУК «Красногвардейский историко-краеведческий музей</w:t>
      </w:r>
      <w:r w:rsidRPr="0091020C">
        <w:rPr>
          <w:b/>
          <w:color w:val="000000" w:themeColor="text1"/>
          <w:sz w:val="28"/>
          <w:szCs w:val="28"/>
        </w:rPr>
        <w:t>»</w:t>
      </w:r>
      <w:r w:rsidRPr="0091020C">
        <w:rPr>
          <w:color w:val="000000" w:themeColor="text1"/>
          <w:sz w:val="28"/>
          <w:szCs w:val="28"/>
        </w:rPr>
        <w:t xml:space="preserve"> за 20</w:t>
      </w:r>
      <w:r w:rsidR="003F2B08" w:rsidRPr="0091020C">
        <w:rPr>
          <w:color w:val="000000" w:themeColor="text1"/>
          <w:sz w:val="28"/>
          <w:szCs w:val="28"/>
        </w:rPr>
        <w:t>20</w:t>
      </w:r>
      <w:r w:rsidRPr="0091020C">
        <w:rPr>
          <w:color w:val="000000" w:themeColor="text1"/>
          <w:sz w:val="28"/>
          <w:szCs w:val="28"/>
        </w:rPr>
        <w:t xml:space="preserve"> год исполнение бюджета составило </w:t>
      </w:r>
      <w:r w:rsidR="00E8279A" w:rsidRPr="0091020C">
        <w:rPr>
          <w:color w:val="000000" w:themeColor="text1"/>
          <w:sz w:val="28"/>
          <w:szCs w:val="28"/>
        </w:rPr>
        <w:t>1164,8</w:t>
      </w:r>
      <w:r w:rsidRPr="0091020C">
        <w:rPr>
          <w:color w:val="000000" w:themeColor="text1"/>
          <w:sz w:val="28"/>
          <w:szCs w:val="28"/>
        </w:rPr>
        <w:t xml:space="preserve"> тыс. руб. или </w:t>
      </w:r>
      <w:r w:rsidR="00BC7408" w:rsidRPr="0091020C">
        <w:rPr>
          <w:color w:val="000000" w:themeColor="text1"/>
          <w:sz w:val="28"/>
          <w:szCs w:val="28"/>
        </w:rPr>
        <w:t>100,0</w:t>
      </w:r>
      <w:r w:rsidRPr="0091020C">
        <w:rPr>
          <w:color w:val="000000" w:themeColor="text1"/>
          <w:sz w:val="28"/>
          <w:szCs w:val="28"/>
        </w:rPr>
        <w:t xml:space="preserve"> % от плановых назначений. </w:t>
      </w:r>
    </w:p>
    <w:p w14:paraId="59B61B64" w14:textId="77777777" w:rsidR="000D4C02" w:rsidRPr="0091020C" w:rsidRDefault="006D0043" w:rsidP="000710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МКУК «Межпоселенческая централизованная библиотечная система» исполнение составило </w:t>
      </w:r>
      <w:r w:rsidR="00E51D90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20393,0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 w:rsidRPr="0091020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A45AC36" w14:textId="77777777" w:rsidR="00F8069A" w:rsidRPr="0091020C" w:rsidRDefault="00F8069A" w:rsidP="000710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На государственную  поддержку лучших сельских учреждений культуры за счет средств федерального бюджета направлено 100,0тыс. руб.</w:t>
      </w:r>
    </w:p>
    <w:p w14:paraId="1DEC6824" w14:textId="77777777" w:rsidR="00254C0A" w:rsidRPr="0091020C" w:rsidRDefault="00957A16" w:rsidP="000710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Расходы Ведомственной целевой  программы «Энергосбережение и повышение энергетической эффективности учреждений культуры»</w:t>
      </w:r>
      <w:r w:rsidR="006D0043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«Красногвардейский район» </w:t>
      </w:r>
      <w:r w:rsidR="00254C0A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запланированы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254C0A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6F4C3D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</w:t>
      </w:r>
    </w:p>
    <w:p w14:paraId="1163DC5C" w14:textId="77777777" w:rsidR="006D0043" w:rsidRPr="0091020C" w:rsidRDefault="006D0043" w:rsidP="000710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Произведены расходы на компенсационные выплаты на оплату жилищно-коммунальных услуг специалистам села в сумме </w:t>
      </w:r>
      <w:r w:rsidR="000D4C02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1505,1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или </w:t>
      </w:r>
      <w:r w:rsidR="000D4C02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100,0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плановых назначений. Льготами воспользовались </w:t>
      </w:r>
      <w:r w:rsidR="00930B51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129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Из общего количества льготников, носителями  льгот являются </w:t>
      </w:r>
      <w:r w:rsidR="00930B51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14:paraId="3F098080" w14:textId="77777777" w:rsidR="006D0043" w:rsidRPr="0091020C" w:rsidRDefault="006D0043" w:rsidP="000710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подразделу  0802 «Кинематография»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запланированы расходы на обеспечение деятельности отдела по киновидеообслуживанию населения  МО «Красногвардейский район» в сумме  </w:t>
      </w:r>
      <w:r w:rsidR="00584081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1408,2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Исполнение составило </w:t>
      </w:r>
      <w:r w:rsidR="00584081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100,0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плановых назначений.</w:t>
      </w:r>
    </w:p>
    <w:p w14:paraId="6A93887D" w14:textId="77777777" w:rsidR="006D0043" w:rsidRPr="0091020C" w:rsidRDefault="006D0043" w:rsidP="000710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подразделу 0804 «Другие вопросы в области культуры, кинематографии» о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бщий объем исполненных обязательств за 20</w:t>
      </w:r>
      <w:r w:rsidR="00AF116B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составляет </w:t>
      </w:r>
      <w:r w:rsidR="00457B15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4587,3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или </w:t>
      </w:r>
      <w:r w:rsidR="00457B15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100,0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% к плановым, в том числе:</w:t>
      </w:r>
    </w:p>
    <w:p w14:paraId="38E80305" w14:textId="77777777" w:rsidR="006D0043" w:rsidRPr="0091020C" w:rsidRDefault="006D0043" w:rsidP="000710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- расходы на выполнение функций органов м</w:t>
      </w:r>
      <w:r w:rsidR="00B71E0B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естного самоуправления в сумме </w:t>
      </w:r>
      <w:r w:rsidR="00FB588C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1481,</w:t>
      </w:r>
      <w:r w:rsidR="00DC74C7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F116B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тыс. руб.;</w:t>
      </w:r>
    </w:p>
    <w:p w14:paraId="37C8A7F7" w14:textId="77777777" w:rsidR="006D0043" w:rsidRPr="0091020C" w:rsidRDefault="006D0043" w:rsidP="000710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обеспечение деятельности централизованной бухгалтерии в сумме </w:t>
      </w:r>
      <w:r w:rsidR="00FB588C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3060,7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14:paraId="27E07DB5" w14:textId="7D501A4F" w:rsidR="004F534F" w:rsidRPr="0091020C" w:rsidRDefault="004F534F" w:rsidP="000710A7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 xml:space="preserve">Муниципальной программы муниципального образования "Красногвардейский район" "Патриотическое воспитание граждан </w:t>
      </w:r>
      <w:r w:rsidRPr="0091020C">
        <w:rPr>
          <w:color w:val="000000" w:themeColor="text1"/>
          <w:sz w:val="28"/>
          <w:szCs w:val="28"/>
        </w:rPr>
        <w:lastRenderedPageBreak/>
        <w:t xml:space="preserve">Красногвардейского района на 2019-2021 годы" исполнены на сумму </w:t>
      </w:r>
      <w:r w:rsidR="0011518F" w:rsidRPr="0091020C">
        <w:rPr>
          <w:color w:val="000000" w:themeColor="text1"/>
          <w:sz w:val="28"/>
          <w:szCs w:val="28"/>
        </w:rPr>
        <w:t>11,0</w:t>
      </w:r>
      <w:r w:rsidRPr="0091020C">
        <w:rPr>
          <w:color w:val="000000" w:themeColor="text1"/>
          <w:sz w:val="28"/>
          <w:szCs w:val="28"/>
        </w:rPr>
        <w:t xml:space="preserve"> тыс. руб. при плановых назначениях </w:t>
      </w:r>
      <w:r w:rsidR="0011518F" w:rsidRPr="0091020C">
        <w:rPr>
          <w:color w:val="000000" w:themeColor="text1"/>
          <w:sz w:val="28"/>
          <w:szCs w:val="28"/>
        </w:rPr>
        <w:t>1</w:t>
      </w:r>
      <w:r w:rsidR="00FB588C" w:rsidRPr="0091020C">
        <w:rPr>
          <w:color w:val="000000" w:themeColor="text1"/>
          <w:sz w:val="28"/>
          <w:szCs w:val="28"/>
        </w:rPr>
        <w:t>1</w:t>
      </w:r>
      <w:r w:rsidR="0011518F" w:rsidRPr="0091020C">
        <w:rPr>
          <w:color w:val="000000" w:themeColor="text1"/>
          <w:sz w:val="28"/>
          <w:szCs w:val="28"/>
        </w:rPr>
        <w:t>,0</w:t>
      </w:r>
      <w:r w:rsidR="002E5BCF" w:rsidRPr="0091020C">
        <w:rPr>
          <w:color w:val="000000" w:themeColor="text1"/>
          <w:sz w:val="28"/>
          <w:szCs w:val="28"/>
        </w:rPr>
        <w:t xml:space="preserve"> </w:t>
      </w:r>
      <w:r w:rsidRPr="0091020C">
        <w:rPr>
          <w:color w:val="000000" w:themeColor="text1"/>
          <w:sz w:val="28"/>
          <w:szCs w:val="28"/>
        </w:rPr>
        <w:t>тыс. руб.</w:t>
      </w:r>
    </w:p>
    <w:p w14:paraId="32FF975D" w14:textId="050E3786" w:rsidR="006D0043" w:rsidRPr="0091020C" w:rsidRDefault="006D0043" w:rsidP="000710A7">
      <w:pPr>
        <w:pStyle w:val="a3"/>
        <w:tabs>
          <w:tab w:val="left" w:pos="0"/>
        </w:tabs>
        <w:ind w:firstLine="709"/>
        <w:contextualSpacing/>
        <w:rPr>
          <w:b/>
          <w:color w:val="000000" w:themeColor="text1"/>
          <w:sz w:val="28"/>
          <w:szCs w:val="28"/>
        </w:rPr>
      </w:pPr>
      <w:r w:rsidRPr="0091020C">
        <w:rPr>
          <w:b/>
          <w:color w:val="000000" w:themeColor="text1"/>
          <w:sz w:val="28"/>
          <w:szCs w:val="28"/>
        </w:rPr>
        <w:t>Раздел 10. «Социальная политика».</w:t>
      </w:r>
    </w:p>
    <w:p w14:paraId="4FBC8F63" w14:textId="77777777" w:rsidR="00A62E9A" w:rsidRPr="0091020C" w:rsidRDefault="006D0043" w:rsidP="000710A7">
      <w:pPr>
        <w:pStyle w:val="a3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 xml:space="preserve">Расходы на реализацию мероприятий  социальной политики за </w:t>
      </w:r>
      <w:r w:rsidR="006241FA" w:rsidRPr="0091020C">
        <w:rPr>
          <w:color w:val="000000" w:themeColor="text1"/>
          <w:sz w:val="28"/>
          <w:szCs w:val="28"/>
        </w:rPr>
        <w:t xml:space="preserve">2020 </w:t>
      </w:r>
      <w:r w:rsidRPr="0091020C">
        <w:rPr>
          <w:color w:val="000000" w:themeColor="text1"/>
          <w:sz w:val="28"/>
          <w:szCs w:val="28"/>
        </w:rPr>
        <w:t xml:space="preserve">год  сложились в сумме  </w:t>
      </w:r>
      <w:r w:rsidR="00272EDF" w:rsidRPr="0091020C">
        <w:rPr>
          <w:color w:val="000000" w:themeColor="text1"/>
          <w:sz w:val="28"/>
          <w:szCs w:val="28"/>
        </w:rPr>
        <w:t>35266,7</w:t>
      </w:r>
      <w:r w:rsidRPr="0091020C">
        <w:rPr>
          <w:color w:val="000000" w:themeColor="text1"/>
          <w:sz w:val="28"/>
          <w:szCs w:val="28"/>
        </w:rPr>
        <w:t xml:space="preserve">  тыс. руб. или </w:t>
      </w:r>
      <w:r w:rsidR="00272EDF" w:rsidRPr="0091020C">
        <w:rPr>
          <w:color w:val="000000" w:themeColor="text1"/>
          <w:sz w:val="28"/>
          <w:szCs w:val="28"/>
        </w:rPr>
        <w:t>97,7</w:t>
      </w:r>
      <w:r w:rsidRPr="0091020C">
        <w:rPr>
          <w:color w:val="000000" w:themeColor="text1"/>
          <w:sz w:val="28"/>
          <w:szCs w:val="28"/>
        </w:rPr>
        <w:t xml:space="preserve">% к плановым назначениям в сумме  </w:t>
      </w:r>
      <w:r w:rsidR="00272EDF" w:rsidRPr="0091020C">
        <w:rPr>
          <w:color w:val="000000" w:themeColor="text1"/>
          <w:sz w:val="28"/>
          <w:szCs w:val="28"/>
        </w:rPr>
        <w:t>36080,0</w:t>
      </w:r>
      <w:r w:rsidRPr="0091020C">
        <w:rPr>
          <w:color w:val="000000" w:themeColor="text1"/>
          <w:sz w:val="28"/>
          <w:szCs w:val="28"/>
        </w:rPr>
        <w:t xml:space="preserve"> тыс. руб.</w:t>
      </w:r>
      <w:r w:rsidR="00A62E9A" w:rsidRPr="0091020C">
        <w:rPr>
          <w:color w:val="000000" w:themeColor="text1"/>
          <w:sz w:val="28"/>
          <w:szCs w:val="28"/>
        </w:rPr>
        <w:t xml:space="preserve">; </w:t>
      </w:r>
      <w:r w:rsidR="00272EDF" w:rsidRPr="0091020C">
        <w:rPr>
          <w:color w:val="000000" w:themeColor="text1"/>
          <w:sz w:val="28"/>
          <w:szCs w:val="28"/>
        </w:rPr>
        <w:t>4,2</w:t>
      </w:r>
      <w:r w:rsidRPr="0091020C">
        <w:rPr>
          <w:color w:val="000000" w:themeColor="text1"/>
          <w:sz w:val="28"/>
          <w:szCs w:val="28"/>
        </w:rPr>
        <w:t>% к общим расходам районного бюджета</w:t>
      </w:r>
      <w:r w:rsidR="00A55755" w:rsidRPr="0091020C">
        <w:rPr>
          <w:color w:val="000000" w:themeColor="text1"/>
          <w:sz w:val="28"/>
          <w:szCs w:val="28"/>
        </w:rPr>
        <w:t xml:space="preserve">; </w:t>
      </w:r>
      <w:r w:rsidRPr="0091020C">
        <w:rPr>
          <w:color w:val="000000" w:themeColor="text1"/>
          <w:sz w:val="28"/>
          <w:szCs w:val="28"/>
        </w:rPr>
        <w:t xml:space="preserve"> </w:t>
      </w:r>
      <w:r w:rsidR="00272EDF" w:rsidRPr="0091020C">
        <w:rPr>
          <w:color w:val="000000" w:themeColor="text1"/>
          <w:sz w:val="28"/>
          <w:szCs w:val="28"/>
        </w:rPr>
        <w:t>94,1</w:t>
      </w:r>
      <w:r w:rsidRPr="0091020C">
        <w:rPr>
          <w:color w:val="000000" w:themeColor="text1"/>
          <w:sz w:val="28"/>
          <w:szCs w:val="28"/>
        </w:rPr>
        <w:t xml:space="preserve"> % к исполнению за 201</w:t>
      </w:r>
      <w:r w:rsidR="006241FA" w:rsidRPr="0091020C">
        <w:rPr>
          <w:color w:val="000000" w:themeColor="text1"/>
          <w:sz w:val="28"/>
          <w:szCs w:val="28"/>
        </w:rPr>
        <w:t>9</w:t>
      </w:r>
      <w:r w:rsidRPr="0091020C">
        <w:rPr>
          <w:color w:val="000000" w:themeColor="text1"/>
          <w:sz w:val="28"/>
          <w:szCs w:val="28"/>
        </w:rPr>
        <w:t xml:space="preserve"> год – </w:t>
      </w:r>
      <w:r w:rsidR="00272EDF" w:rsidRPr="0091020C">
        <w:rPr>
          <w:color w:val="000000" w:themeColor="text1"/>
          <w:sz w:val="28"/>
          <w:szCs w:val="28"/>
        </w:rPr>
        <w:t>37473,5</w:t>
      </w:r>
      <w:r w:rsidRPr="0091020C">
        <w:rPr>
          <w:color w:val="000000" w:themeColor="text1"/>
          <w:sz w:val="28"/>
          <w:szCs w:val="28"/>
        </w:rPr>
        <w:t xml:space="preserve"> тыс. руб. </w:t>
      </w:r>
    </w:p>
    <w:p w14:paraId="0FD5B6BD" w14:textId="77777777" w:rsidR="006D0043" w:rsidRPr="0091020C" w:rsidRDefault="006D0043" w:rsidP="000710A7">
      <w:pPr>
        <w:pStyle w:val="a3"/>
        <w:tabs>
          <w:tab w:val="left" w:pos="0"/>
        </w:tabs>
        <w:ind w:firstLine="709"/>
        <w:contextualSpacing/>
        <w:rPr>
          <w:b/>
          <w:color w:val="000000" w:themeColor="text1"/>
          <w:sz w:val="28"/>
          <w:szCs w:val="28"/>
        </w:rPr>
      </w:pPr>
      <w:r w:rsidRPr="0091020C">
        <w:rPr>
          <w:b/>
          <w:color w:val="000000" w:themeColor="text1"/>
          <w:sz w:val="28"/>
          <w:szCs w:val="28"/>
        </w:rPr>
        <w:t xml:space="preserve">По подразделу 1001 «Пенсионное обеспечение» </w:t>
      </w:r>
      <w:r w:rsidRPr="0091020C">
        <w:rPr>
          <w:color w:val="000000" w:themeColor="text1"/>
          <w:sz w:val="28"/>
          <w:szCs w:val="28"/>
        </w:rPr>
        <w:t xml:space="preserve">выделены средства на выплату пенсии за выслугу лет по ведомственной целевой программе «Установление и выплата пенсии за выслугу лет в Муниципальном образовании «Красногвардейский район» </w:t>
      </w:r>
      <w:r w:rsidR="006264E5" w:rsidRPr="0091020C">
        <w:rPr>
          <w:color w:val="000000" w:themeColor="text1"/>
          <w:sz w:val="28"/>
          <w:szCs w:val="28"/>
        </w:rPr>
        <w:t>33</w:t>
      </w:r>
      <w:r w:rsidRPr="0091020C">
        <w:rPr>
          <w:color w:val="000000" w:themeColor="text1"/>
          <w:sz w:val="28"/>
          <w:szCs w:val="28"/>
        </w:rPr>
        <w:t xml:space="preserve"> муниципальн</w:t>
      </w:r>
      <w:r w:rsidR="00A55755" w:rsidRPr="0091020C">
        <w:rPr>
          <w:color w:val="000000" w:themeColor="text1"/>
          <w:sz w:val="28"/>
          <w:szCs w:val="28"/>
        </w:rPr>
        <w:t>ым</w:t>
      </w:r>
      <w:r w:rsidRPr="0091020C">
        <w:rPr>
          <w:color w:val="000000" w:themeColor="text1"/>
          <w:sz w:val="28"/>
          <w:szCs w:val="28"/>
        </w:rPr>
        <w:t xml:space="preserve"> служащ</w:t>
      </w:r>
      <w:r w:rsidR="00A55755" w:rsidRPr="0091020C">
        <w:rPr>
          <w:color w:val="000000" w:themeColor="text1"/>
          <w:sz w:val="28"/>
          <w:szCs w:val="28"/>
        </w:rPr>
        <w:t>им</w:t>
      </w:r>
      <w:r w:rsidRPr="0091020C">
        <w:rPr>
          <w:color w:val="000000" w:themeColor="text1"/>
          <w:sz w:val="28"/>
          <w:szCs w:val="28"/>
        </w:rPr>
        <w:t xml:space="preserve"> в сумме </w:t>
      </w:r>
      <w:r w:rsidR="00C06C55" w:rsidRPr="0091020C">
        <w:rPr>
          <w:color w:val="000000" w:themeColor="text1"/>
          <w:sz w:val="28"/>
          <w:szCs w:val="28"/>
        </w:rPr>
        <w:t>4546,1</w:t>
      </w:r>
      <w:r w:rsidRPr="0091020C">
        <w:rPr>
          <w:color w:val="000000" w:themeColor="text1"/>
          <w:sz w:val="28"/>
          <w:szCs w:val="28"/>
        </w:rPr>
        <w:t xml:space="preserve"> тыс</w:t>
      </w:r>
      <w:r w:rsidR="002D3BE3" w:rsidRPr="0091020C">
        <w:rPr>
          <w:color w:val="000000" w:themeColor="text1"/>
          <w:sz w:val="28"/>
          <w:szCs w:val="28"/>
        </w:rPr>
        <w:t xml:space="preserve">. руб. или </w:t>
      </w:r>
      <w:r w:rsidR="00C06C55" w:rsidRPr="0091020C">
        <w:rPr>
          <w:color w:val="000000" w:themeColor="text1"/>
          <w:sz w:val="28"/>
          <w:szCs w:val="28"/>
        </w:rPr>
        <w:t xml:space="preserve">96,7 % к плану за </w:t>
      </w:r>
      <w:r w:rsidR="002D3BE3" w:rsidRPr="0091020C">
        <w:rPr>
          <w:color w:val="000000" w:themeColor="text1"/>
          <w:sz w:val="28"/>
          <w:szCs w:val="28"/>
        </w:rPr>
        <w:t>20</w:t>
      </w:r>
      <w:r w:rsidR="00B96D49" w:rsidRPr="0091020C">
        <w:rPr>
          <w:color w:val="000000" w:themeColor="text1"/>
          <w:sz w:val="28"/>
          <w:szCs w:val="28"/>
        </w:rPr>
        <w:t>20</w:t>
      </w:r>
      <w:r w:rsidR="002D3BE3" w:rsidRPr="0091020C">
        <w:rPr>
          <w:color w:val="000000" w:themeColor="text1"/>
          <w:sz w:val="28"/>
          <w:szCs w:val="28"/>
        </w:rPr>
        <w:t xml:space="preserve"> год и </w:t>
      </w:r>
      <w:r w:rsidR="00C06C55" w:rsidRPr="0091020C">
        <w:rPr>
          <w:color w:val="000000" w:themeColor="text1"/>
          <w:sz w:val="28"/>
          <w:szCs w:val="28"/>
        </w:rPr>
        <w:t>110,6</w:t>
      </w:r>
      <w:r w:rsidRPr="0091020C">
        <w:rPr>
          <w:color w:val="000000" w:themeColor="text1"/>
          <w:sz w:val="28"/>
          <w:szCs w:val="28"/>
        </w:rPr>
        <w:t xml:space="preserve"> % (</w:t>
      </w:r>
      <w:r w:rsidR="00C06C55" w:rsidRPr="0091020C">
        <w:rPr>
          <w:color w:val="000000" w:themeColor="text1"/>
          <w:sz w:val="28"/>
          <w:szCs w:val="28"/>
        </w:rPr>
        <w:t>4112,2</w:t>
      </w:r>
      <w:r w:rsidRPr="0091020C">
        <w:rPr>
          <w:color w:val="000000" w:themeColor="text1"/>
          <w:sz w:val="28"/>
          <w:szCs w:val="28"/>
        </w:rPr>
        <w:t xml:space="preserve"> тыс.</w:t>
      </w:r>
      <w:r w:rsidR="005D0DE6" w:rsidRPr="0091020C">
        <w:rPr>
          <w:color w:val="000000" w:themeColor="text1"/>
          <w:sz w:val="28"/>
          <w:szCs w:val="28"/>
        </w:rPr>
        <w:t xml:space="preserve"> </w:t>
      </w:r>
      <w:r w:rsidRPr="0091020C">
        <w:rPr>
          <w:color w:val="000000" w:themeColor="text1"/>
          <w:sz w:val="28"/>
          <w:szCs w:val="28"/>
        </w:rPr>
        <w:t>руб.) к прошл</w:t>
      </w:r>
      <w:r w:rsidR="00C06C55" w:rsidRPr="0091020C">
        <w:rPr>
          <w:color w:val="000000" w:themeColor="text1"/>
          <w:sz w:val="28"/>
          <w:szCs w:val="28"/>
        </w:rPr>
        <w:t>ому году</w:t>
      </w:r>
      <w:r w:rsidRPr="0091020C">
        <w:rPr>
          <w:color w:val="000000" w:themeColor="text1"/>
          <w:sz w:val="28"/>
          <w:szCs w:val="28"/>
        </w:rPr>
        <w:t xml:space="preserve">. </w:t>
      </w:r>
      <w:r w:rsidRPr="0091020C">
        <w:rPr>
          <w:b/>
          <w:color w:val="000000" w:themeColor="text1"/>
          <w:sz w:val="28"/>
          <w:szCs w:val="28"/>
        </w:rPr>
        <w:t xml:space="preserve">              </w:t>
      </w:r>
    </w:p>
    <w:p w14:paraId="14D0281C" w14:textId="77777777" w:rsidR="00A55755" w:rsidRPr="0091020C" w:rsidRDefault="006D0043" w:rsidP="000710A7">
      <w:pPr>
        <w:pStyle w:val="a3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b/>
          <w:color w:val="000000" w:themeColor="text1"/>
          <w:sz w:val="28"/>
          <w:szCs w:val="28"/>
        </w:rPr>
        <w:t xml:space="preserve">По подразделу 1003 «Социальное обеспечение населения» </w:t>
      </w:r>
      <w:r w:rsidRPr="0091020C">
        <w:rPr>
          <w:color w:val="000000" w:themeColor="text1"/>
          <w:sz w:val="28"/>
          <w:szCs w:val="28"/>
        </w:rPr>
        <w:t>общий объем исполненных обязательств за 20</w:t>
      </w:r>
      <w:r w:rsidR="00B96D49" w:rsidRPr="0091020C">
        <w:rPr>
          <w:color w:val="000000" w:themeColor="text1"/>
          <w:sz w:val="28"/>
          <w:szCs w:val="28"/>
        </w:rPr>
        <w:t>20</w:t>
      </w:r>
      <w:r w:rsidRPr="0091020C">
        <w:rPr>
          <w:color w:val="000000" w:themeColor="text1"/>
          <w:sz w:val="28"/>
          <w:szCs w:val="28"/>
        </w:rPr>
        <w:t xml:space="preserve"> год составляет </w:t>
      </w:r>
      <w:r w:rsidR="00D1018D" w:rsidRPr="0091020C">
        <w:rPr>
          <w:color w:val="000000" w:themeColor="text1"/>
          <w:sz w:val="28"/>
          <w:szCs w:val="28"/>
        </w:rPr>
        <w:t>7221,</w:t>
      </w:r>
      <w:r w:rsidR="00EF0701" w:rsidRPr="0091020C">
        <w:rPr>
          <w:color w:val="000000" w:themeColor="text1"/>
          <w:sz w:val="28"/>
          <w:szCs w:val="28"/>
        </w:rPr>
        <w:t>9</w:t>
      </w:r>
      <w:r w:rsidRPr="0091020C">
        <w:rPr>
          <w:color w:val="000000" w:themeColor="text1"/>
          <w:sz w:val="28"/>
          <w:szCs w:val="28"/>
        </w:rPr>
        <w:t xml:space="preserve"> тыс. руб. при плановых назначениях </w:t>
      </w:r>
      <w:r w:rsidR="00FB6DEA" w:rsidRPr="0091020C">
        <w:rPr>
          <w:color w:val="000000" w:themeColor="text1"/>
          <w:sz w:val="28"/>
          <w:szCs w:val="28"/>
        </w:rPr>
        <w:t xml:space="preserve">– </w:t>
      </w:r>
      <w:r w:rsidR="00D1018D" w:rsidRPr="0091020C">
        <w:rPr>
          <w:color w:val="000000" w:themeColor="text1"/>
          <w:sz w:val="28"/>
          <w:szCs w:val="28"/>
        </w:rPr>
        <w:t>7222,0</w:t>
      </w:r>
      <w:r w:rsidRPr="0091020C">
        <w:rPr>
          <w:color w:val="000000" w:themeColor="text1"/>
          <w:sz w:val="28"/>
          <w:szCs w:val="28"/>
        </w:rPr>
        <w:t xml:space="preserve"> тыс. руб., в том числе: </w:t>
      </w:r>
      <w:r w:rsidR="00A55755" w:rsidRPr="0091020C">
        <w:rPr>
          <w:color w:val="000000" w:themeColor="text1"/>
          <w:sz w:val="28"/>
          <w:szCs w:val="28"/>
        </w:rPr>
        <w:tab/>
      </w:r>
    </w:p>
    <w:p w14:paraId="109F7D89" w14:textId="77777777" w:rsidR="00A55755" w:rsidRPr="0091020C" w:rsidRDefault="006D0043" w:rsidP="000710A7">
      <w:pPr>
        <w:pStyle w:val="a3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 xml:space="preserve">- произведены расходы по </w:t>
      </w:r>
      <w:r w:rsidR="00FB6DEA" w:rsidRPr="0091020C">
        <w:rPr>
          <w:color w:val="000000" w:themeColor="text1"/>
          <w:sz w:val="28"/>
          <w:szCs w:val="28"/>
        </w:rPr>
        <w:t>В</w:t>
      </w:r>
      <w:r w:rsidRPr="0091020C">
        <w:rPr>
          <w:color w:val="000000" w:themeColor="text1"/>
          <w:sz w:val="28"/>
          <w:szCs w:val="28"/>
        </w:rPr>
        <w:t>едомственной целевой программе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трудной жизненной ситуации</w:t>
      </w:r>
      <w:r w:rsidR="00345306" w:rsidRPr="0091020C">
        <w:rPr>
          <w:color w:val="000000" w:themeColor="text1"/>
          <w:sz w:val="28"/>
          <w:szCs w:val="28"/>
        </w:rPr>
        <w:t xml:space="preserve"> на 2020-2022 гг.</w:t>
      </w:r>
      <w:r w:rsidRPr="0091020C">
        <w:rPr>
          <w:color w:val="000000" w:themeColor="text1"/>
          <w:sz w:val="28"/>
          <w:szCs w:val="28"/>
        </w:rPr>
        <w:t xml:space="preserve">» в сумме </w:t>
      </w:r>
      <w:r w:rsidR="007A64E8" w:rsidRPr="0091020C">
        <w:rPr>
          <w:color w:val="000000" w:themeColor="text1"/>
          <w:sz w:val="28"/>
          <w:szCs w:val="28"/>
        </w:rPr>
        <w:t>425,0</w:t>
      </w:r>
      <w:r w:rsidRPr="0091020C">
        <w:rPr>
          <w:color w:val="000000" w:themeColor="text1"/>
          <w:sz w:val="28"/>
          <w:szCs w:val="28"/>
        </w:rPr>
        <w:t xml:space="preserve"> тыс. руб. </w:t>
      </w:r>
      <w:r w:rsidR="007A64E8" w:rsidRPr="0091020C">
        <w:rPr>
          <w:color w:val="000000" w:themeColor="text1"/>
          <w:sz w:val="28"/>
          <w:szCs w:val="28"/>
        </w:rPr>
        <w:t>(из низ 25,0 тыс</w:t>
      </w:r>
      <w:proofErr w:type="gramStart"/>
      <w:r w:rsidR="007A64E8" w:rsidRPr="0091020C">
        <w:rPr>
          <w:color w:val="000000" w:themeColor="text1"/>
          <w:sz w:val="28"/>
          <w:szCs w:val="28"/>
        </w:rPr>
        <w:t>.р</w:t>
      </w:r>
      <w:proofErr w:type="gramEnd"/>
      <w:r w:rsidR="007A64E8" w:rsidRPr="0091020C">
        <w:rPr>
          <w:color w:val="000000" w:themeColor="text1"/>
          <w:sz w:val="28"/>
          <w:szCs w:val="28"/>
        </w:rPr>
        <w:t>уб. за счет средств добровольных пожертвований)</w:t>
      </w:r>
      <w:r w:rsidR="003C5583" w:rsidRPr="0091020C">
        <w:rPr>
          <w:color w:val="000000" w:themeColor="text1"/>
          <w:sz w:val="28"/>
          <w:szCs w:val="28"/>
        </w:rPr>
        <w:t xml:space="preserve"> </w:t>
      </w:r>
      <w:r w:rsidRPr="0091020C">
        <w:rPr>
          <w:color w:val="000000" w:themeColor="text1"/>
          <w:sz w:val="28"/>
          <w:szCs w:val="28"/>
        </w:rPr>
        <w:t xml:space="preserve">– пособие получили </w:t>
      </w:r>
      <w:r w:rsidR="000C15B6" w:rsidRPr="0091020C">
        <w:rPr>
          <w:color w:val="000000" w:themeColor="text1"/>
          <w:sz w:val="28"/>
          <w:szCs w:val="28"/>
        </w:rPr>
        <w:t>50</w:t>
      </w:r>
      <w:r w:rsidRPr="0091020C">
        <w:rPr>
          <w:color w:val="000000" w:themeColor="text1"/>
          <w:sz w:val="28"/>
          <w:szCs w:val="28"/>
        </w:rPr>
        <w:t xml:space="preserve"> человек</w:t>
      </w:r>
      <w:r w:rsidR="00A55755" w:rsidRPr="0091020C">
        <w:rPr>
          <w:color w:val="000000" w:themeColor="text1"/>
          <w:sz w:val="28"/>
          <w:szCs w:val="28"/>
        </w:rPr>
        <w:t>;</w:t>
      </w:r>
    </w:p>
    <w:p w14:paraId="519FAF8F" w14:textId="77777777" w:rsidR="002C4FE9" w:rsidRPr="0091020C" w:rsidRDefault="00A55755" w:rsidP="000710A7">
      <w:pPr>
        <w:pStyle w:val="a3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 xml:space="preserve">- расходы бюджета МО «Красногвардейский район» на улучшение жилищных условий граждан, проживающих  в сельской местности, по </w:t>
      </w:r>
      <w:r w:rsidRPr="0091020C">
        <w:rPr>
          <w:b/>
          <w:color w:val="000000" w:themeColor="text1"/>
          <w:sz w:val="28"/>
          <w:szCs w:val="28"/>
        </w:rPr>
        <w:t xml:space="preserve"> </w:t>
      </w:r>
      <w:r w:rsidRPr="0091020C">
        <w:rPr>
          <w:color w:val="000000" w:themeColor="text1"/>
          <w:sz w:val="28"/>
          <w:szCs w:val="28"/>
        </w:rPr>
        <w:t>Муниципальной программе МО «Красногвардейский район» «</w:t>
      </w:r>
      <w:r w:rsidR="00770416" w:rsidRPr="0091020C">
        <w:rPr>
          <w:color w:val="000000" w:themeColor="text1"/>
          <w:sz w:val="28"/>
          <w:szCs w:val="28"/>
        </w:rPr>
        <w:t>Комплексное развитие территории</w:t>
      </w:r>
      <w:r w:rsidRPr="0091020C">
        <w:rPr>
          <w:color w:val="000000" w:themeColor="text1"/>
          <w:sz w:val="28"/>
          <w:szCs w:val="28"/>
        </w:rPr>
        <w:t xml:space="preserve">  МО «Красногвардейский район» исполнены в сумме </w:t>
      </w:r>
      <w:r w:rsidR="00770416" w:rsidRPr="0091020C">
        <w:rPr>
          <w:color w:val="000000" w:themeColor="text1"/>
          <w:sz w:val="28"/>
          <w:szCs w:val="28"/>
        </w:rPr>
        <w:t xml:space="preserve">904,2 </w:t>
      </w:r>
      <w:r w:rsidR="002C4FE9" w:rsidRPr="0091020C">
        <w:rPr>
          <w:color w:val="000000" w:themeColor="text1"/>
          <w:sz w:val="28"/>
          <w:szCs w:val="28"/>
        </w:rPr>
        <w:t>тыс. руб.,</w:t>
      </w:r>
      <w:r w:rsidR="00770416" w:rsidRPr="0091020C">
        <w:rPr>
          <w:color w:val="000000" w:themeColor="text1"/>
          <w:sz w:val="28"/>
          <w:szCs w:val="28"/>
        </w:rPr>
        <w:t xml:space="preserve"> что составляет 41% от плановых назначений</w:t>
      </w:r>
      <w:r w:rsidR="002C4FE9" w:rsidRPr="0091020C">
        <w:rPr>
          <w:color w:val="000000" w:themeColor="text1"/>
          <w:sz w:val="28"/>
          <w:szCs w:val="28"/>
        </w:rPr>
        <w:t>.</w:t>
      </w:r>
      <w:r w:rsidR="00850043" w:rsidRPr="0091020C">
        <w:rPr>
          <w:color w:val="000000" w:themeColor="text1"/>
          <w:sz w:val="28"/>
          <w:szCs w:val="28"/>
        </w:rPr>
        <w:t xml:space="preserve"> </w:t>
      </w:r>
      <w:r w:rsidR="002C4FE9" w:rsidRPr="0091020C">
        <w:rPr>
          <w:color w:val="000000" w:themeColor="text1"/>
          <w:sz w:val="28"/>
          <w:szCs w:val="28"/>
        </w:rPr>
        <w:t>Жилье получил</w:t>
      </w:r>
      <w:r w:rsidR="00770416" w:rsidRPr="0091020C">
        <w:rPr>
          <w:color w:val="000000" w:themeColor="text1"/>
          <w:sz w:val="28"/>
          <w:szCs w:val="28"/>
        </w:rPr>
        <w:t xml:space="preserve">а </w:t>
      </w:r>
      <w:r w:rsidR="002C4FE9" w:rsidRPr="0091020C">
        <w:rPr>
          <w:color w:val="000000" w:themeColor="text1"/>
          <w:sz w:val="28"/>
          <w:szCs w:val="28"/>
        </w:rPr>
        <w:t xml:space="preserve"> </w:t>
      </w:r>
      <w:r w:rsidR="00770416" w:rsidRPr="0091020C">
        <w:rPr>
          <w:color w:val="000000" w:themeColor="text1"/>
          <w:sz w:val="28"/>
          <w:szCs w:val="28"/>
        </w:rPr>
        <w:t>1</w:t>
      </w:r>
      <w:r w:rsidR="002C4FE9" w:rsidRPr="0091020C">
        <w:rPr>
          <w:color w:val="000000" w:themeColor="text1"/>
          <w:sz w:val="28"/>
          <w:szCs w:val="28"/>
        </w:rPr>
        <w:t xml:space="preserve"> </w:t>
      </w:r>
      <w:r w:rsidR="00770416" w:rsidRPr="0091020C">
        <w:rPr>
          <w:color w:val="000000" w:themeColor="text1"/>
          <w:sz w:val="28"/>
          <w:szCs w:val="28"/>
        </w:rPr>
        <w:t>семья</w:t>
      </w:r>
      <w:r w:rsidR="00850043" w:rsidRPr="0091020C">
        <w:rPr>
          <w:color w:val="000000" w:themeColor="text1"/>
          <w:sz w:val="28"/>
          <w:szCs w:val="28"/>
        </w:rPr>
        <w:t>;</w:t>
      </w:r>
    </w:p>
    <w:p w14:paraId="761EE307" w14:textId="77777777" w:rsidR="006D0043" w:rsidRPr="0091020C" w:rsidRDefault="00850043" w:rsidP="000710A7">
      <w:pPr>
        <w:pStyle w:val="a3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 xml:space="preserve">- расходы </w:t>
      </w:r>
      <w:r w:rsidR="002C4FE9" w:rsidRPr="0091020C">
        <w:rPr>
          <w:color w:val="000000" w:themeColor="text1"/>
          <w:sz w:val="28"/>
          <w:szCs w:val="28"/>
        </w:rPr>
        <w:t>Муниципальн</w:t>
      </w:r>
      <w:r w:rsidRPr="0091020C">
        <w:rPr>
          <w:color w:val="000000" w:themeColor="text1"/>
          <w:sz w:val="28"/>
          <w:szCs w:val="28"/>
        </w:rPr>
        <w:t>ой</w:t>
      </w:r>
      <w:r w:rsidR="002C4FE9" w:rsidRPr="0091020C">
        <w:rPr>
          <w:color w:val="000000" w:themeColor="text1"/>
          <w:sz w:val="28"/>
          <w:szCs w:val="28"/>
        </w:rPr>
        <w:t xml:space="preserve"> программ</w:t>
      </w:r>
      <w:r w:rsidRPr="0091020C">
        <w:rPr>
          <w:color w:val="000000" w:themeColor="text1"/>
          <w:sz w:val="28"/>
          <w:szCs w:val="28"/>
        </w:rPr>
        <w:t>ы</w:t>
      </w:r>
      <w:r w:rsidR="002C4FE9" w:rsidRPr="0091020C">
        <w:rPr>
          <w:color w:val="000000" w:themeColor="text1"/>
          <w:sz w:val="28"/>
          <w:szCs w:val="28"/>
        </w:rPr>
        <w:t xml:space="preserve"> муниципального образования "Красногвардейский район" "Обеспечение жильем молодых семей" на 2016-2020гг</w:t>
      </w:r>
      <w:r w:rsidRPr="0091020C">
        <w:rPr>
          <w:color w:val="000000" w:themeColor="text1"/>
          <w:sz w:val="28"/>
          <w:szCs w:val="28"/>
        </w:rPr>
        <w:t xml:space="preserve"> исполнены в сумме </w:t>
      </w:r>
      <w:r w:rsidR="00F36318" w:rsidRPr="0091020C">
        <w:rPr>
          <w:color w:val="000000" w:themeColor="text1"/>
          <w:sz w:val="28"/>
          <w:szCs w:val="28"/>
        </w:rPr>
        <w:t>5702,4</w:t>
      </w:r>
      <w:r w:rsidRPr="0091020C">
        <w:rPr>
          <w:color w:val="000000" w:themeColor="text1"/>
          <w:sz w:val="28"/>
          <w:szCs w:val="28"/>
        </w:rPr>
        <w:t xml:space="preserve"> </w:t>
      </w:r>
      <w:r w:rsidR="00F50C1D" w:rsidRPr="0091020C">
        <w:rPr>
          <w:color w:val="000000" w:themeColor="text1"/>
          <w:sz w:val="28"/>
          <w:szCs w:val="28"/>
        </w:rPr>
        <w:t xml:space="preserve">, что составляет </w:t>
      </w:r>
      <w:r w:rsidR="00F36318" w:rsidRPr="0091020C">
        <w:rPr>
          <w:color w:val="000000" w:themeColor="text1"/>
          <w:sz w:val="28"/>
          <w:szCs w:val="28"/>
        </w:rPr>
        <w:t>100,0</w:t>
      </w:r>
      <w:r w:rsidR="00F50C1D" w:rsidRPr="0091020C">
        <w:rPr>
          <w:color w:val="000000" w:themeColor="text1"/>
          <w:sz w:val="28"/>
          <w:szCs w:val="28"/>
        </w:rPr>
        <w:t xml:space="preserve">% от плановых назначений. </w:t>
      </w:r>
      <w:r w:rsidRPr="0091020C">
        <w:rPr>
          <w:color w:val="000000" w:themeColor="text1"/>
          <w:sz w:val="28"/>
          <w:szCs w:val="28"/>
        </w:rPr>
        <w:t>Жилье получил</w:t>
      </w:r>
      <w:r w:rsidR="005B4894" w:rsidRPr="0091020C">
        <w:rPr>
          <w:color w:val="000000" w:themeColor="text1"/>
          <w:sz w:val="28"/>
          <w:szCs w:val="28"/>
        </w:rPr>
        <w:t>и</w:t>
      </w:r>
      <w:r w:rsidRPr="0091020C">
        <w:rPr>
          <w:color w:val="000000" w:themeColor="text1"/>
          <w:sz w:val="28"/>
          <w:szCs w:val="28"/>
        </w:rPr>
        <w:t xml:space="preserve"> </w:t>
      </w:r>
      <w:r w:rsidR="00F50C1D" w:rsidRPr="0091020C">
        <w:rPr>
          <w:color w:val="000000" w:themeColor="text1"/>
          <w:sz w:val="28"/>
          <w:szCs w:val="28"/>
        </w:rPr>
        <w:t xml:space="preserve">5 </w:t>
      </w:r>
      <w:r w:rsidRPr="0091020C">
        <w:rPr>
          <w:color w:val="000000" w:themeColor="text1"/>
          <w:sz w:val="28"/>
          <w:szCs w:val="28"/>
        </w:rPr>
        <w:t xml:space="preserve"> молод</w:t>
      </w:r>
      <w:r w:rsidR="00004FCB" w:rsidRPr="0091020C">
        <w:rPr>
          <w:color w:val="000000" w:themeColor="text1"/>
          <w:sz w:val="28"/>
          <w:szCs w:val="28"/>
        </w:rPr>
        <w:t>ых</w:t>
      </w:r>
      <w:r w:rsidR="00D86881" w:rsidRPr="0091020C">
        <w:rPr>
          <w:color w:val="000000" w:themeColor="text1"/>
          <w:sz w:val="28"/>
          <w:szCs w:val="28"/>
        </w:rPr>
        <w:t xml:space="preserve"> сем</w:t>
      </w:r>
      <w:r w:rsidR="00F50C1D" w:rsidRPr="0091020C">
        <w:rPr>
          <w:color w:val="000000" w:themeColor="text1"/>
          <w:sz w:val="28"/>
          <w:szCs w:val="28"/>
        </w:rPr>
        <w:t>ей.</w:t>
      </w:r>
    </w:p>
    <w:p w14:paraId="19F87AD5" w14:textId="77777777" w:rsidR="006D0043" w:rsidRPr="0091020C" w:rsidRDefault="006D0043" w:rsidP="000710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1004 «Охрана семьи и детства» 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 исполненных обязательств за 20</w:t>
      </w:r>
      <w:r w:rsidR="00075952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по данному подразделу составляет </w:t>
      </w:r>
      <w:r w:rsidR="00F36318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22662,</w:t>
      </w:r>
      <w:r w:rsidR="00AA57BD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или </w:t>
      </w:r>
      <w:r w:rsidR="00F36318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97,5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к плановым назначениям в сумме </w:t>
      </w:r>
      <w:r w:rsidR="00F36318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23243,</w:t>
      </w:r>
      <w:r w:rsidR="00B05F66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C54DF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и </w:t>
      </w:r>
      <w:r w:rsidR="00F36318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101,4</w:t>
      </w:r>
      <w:r w:rsidR="001C54DF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к соответствующему периоду прошлого года </w:t>
      </w:r>
      <w:r w:rsidR="00AF65F0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D0DE6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6318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22349,7</w:t>
      </w:r>
      <w:r w:rsidR="00DA611E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руб.,  в том числе произведены расходы на предоставление ежемесячного вознаграждения и ежемесячного дополнительного вознаграждения приемным родителям в сумме </w:t>
      </w:r>
      <w:r w:rsidR="00F36318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8071,6</w:t>
      </w:r>
      <w:r w:rsidR="001C54DF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5D0DE6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54DF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14:paraId="6C8CF772" w14:textId="77777777" w:rsidR="006D0043" w:rsidRPr="0091020C" w:rsidRDefault="006D0043" w:rsidP="000710A7">
      <w:pPr>
        <w:tabs>
          <w:tab w:val="left" w:pos="0"/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подразделу 1006 «Другие вопросы в области социальной политики» 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 исполненных обязательств за 20</w:t>
      </w:r>
      <w:r w:rsidR="000841F0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по данному подразделу составляет </w:t>
      </w:r>
      <w:r w:rsidR="00244FC2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836,1</w:t>
      </w:r>
      <w:r w:rsidR="001C54DF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или </w:t>
      </w:r>
      <w:r w:rsidR="00244FC2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91,6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к плановым назначениям в сумме </w:t>
      </w:r>
      <w:r w:rsidR="00244FC2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913,1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в том числе:</w:t>
      </w:r>
    </w:p>
    <w:p w14:paraId="76FDC7D9" w14:textId="73EBDAF5" w:rsidR="006D0043" w:rsidRPr="0091020C" w:rsidRDefault="006D0043" w:rsidP="000710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расходы на осуществление отдельных государственных полномочий Республики Адыгея по опеке и попечительству в отношении отдельных категорий совершеннолетних  лиц  при плане </w:t>
      </w:r>
      <w:r w:rsidR="00244FC2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523,1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исполнение составило в сумме  </w:t>
      </w:r>
      <w:r w:rsidR="00244FC2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490,3</w:t>
      </w:r>
      <w:r w:rsidR="00E526AA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14:paraId="00E8BE5B" w14:textId="78BC8CD7" w:rsidR="006D0043" w:rsidRPr="0091020C" w:rsidRDefault="006D0043" w:rsidP="000710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1020C">
        <w:t xml:space="preserve"> 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Ведомственная целевая программа «Муниципальная поддержка мероприятий, проводимых</w:t>
      </w:r>
      <w:r w:rsidR="00071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Президиумом</w:t>
      </w:r>
      <w:r w:rsidR="00071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ветеранов Красногвардейского района для ветеранов и членов их семей в </w:t>
      </w:r>
      <w:r w:rsidR="00815362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2020-2022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годах» при </w:t>
      </w:r>
      <w:r w:rsidR="00815362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годовых 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плановых назначениях</w:t>
      </w:r>
      <w:r w:rsidR="005D0DE6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0B54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290,0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исполнена в </w:t>
      </w:r>
      <w:r w:rsidR="00DA611E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сумме </w:t>
      </w:r>
      <w:r w:rsidR="00815362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245,8</w:t>
      </w:r>
      <w:r w:rsidR="00440B54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="00440B54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440B54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BDB5989" w14:textId="74740385" w:rsidR="006D0043" w:rsidRPr="0091020C" w:rsidRDefault="006D0043" w:rsidP="000710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- Ведомственная  целевая программа «Оказание материальной и социальной помощи обществу инвалидов МО «Красногвардейский район» на 20</w:t>
      </w:r>
      <w:r w:rsidR="00881D7E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881D7E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881D7E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86881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1020C">
        <w:t xml:space="preserve"> 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815362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годовых 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плановых назначениях</w:t>
      </w:r>
      <w:r w:rsidR="00815362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5362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100,0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D86881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расходы 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</w:t>
      </w:r>
      <w:r w:rsidR="00D86881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815362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881D7E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815362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881D7E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% размере.</w:t>
      </w:r>
    </w:p>
    <w:p w14:paraId="0497D95B" w14:textId="257AF3A2" w:rsidR="006D0043" w:rsidRPr="0091020C" w:rsidRDefault="006D0043" w:rsidP="000710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11. «Физическая культура и спорт». </w:t>
      </w:r>
    </w:p>
    <w:p w14:paraId="7B8005F2" w14:textId="78E162AB" w:rsidR="006D0043" w:rsidRPr="0091020C" w:rsidRDefault="006D0043" w:rsidP="000710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10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подразделу 1102 «Массовый спорт»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общий объем исполненных обязательств за 20</w:t>
      </w:r>
      <w:r w:rsidR="006E0FB1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составляет </w:t>
      </w:r>
      <w:r w:rsidR="00D46840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1171,7</w:t>
      </w:r>
      <w:r w:rsidR="00CE2784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или </w:t>
      </w:r>
      <w:r w:rsidR="00D46840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98,7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% к плановым назначениям</w:t>
      </w:r>
      <w:r w:rsidR="00405A96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840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1187,7</w:t>
      </w:r>
      <w:r w:rsidR="006E0FB1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A96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</w:t>
      </w:r>
      <w:r w:rsidR="008D003C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реализацию подпрограммы «Развитие физической культуры, спорта в муниципальном образовании «Красногвардейский район» -  </w:t>
      </w:r>
      <w:r w:rsidR="00D46840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338,3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К </w:t>
      </w:r>
      <w:r w:rsidR="00D46840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прошлому году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350C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46840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693,4</w:t>
      </w:r>
      <w:r w:rsidR="0071350C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руб.) 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составили </w:t>
      </w:r>
      <w:r w:rsidR="00D46840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169,0</w:t>
      </w:r>
      <w:r w:rsidR="00CE2784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  <w:proofErr w:type="gramEnd"/>
    </w:p>
    <w:p w14:paraId="797106CD" w14:textId="79932BA2" w:rsidR="006D0043" w:rsidRDefault="008D003C" w:rsidP="000710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Решения Совета народных депутатов МО «Красногвардейский район» от  19.02.2020 г. № 119 увеличены плановые назначения на расходы по созданию объектов спортивной инфраструктуры для занятий физической культурой и спортом в сумме 842,0 тыс. руб. связанные с оплатой работ и услуг на подготовку проектно-сметной документации на строительство объектов муниципальной собственности исполнение составило </w:t>
      </w:r>
      <w:r w:rsidR="003D13C7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99,0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или </w:t>
      </w:r>
      <w:r w:rsidR="003D13C7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833,4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</w:p>
    <w:p w14:paraId="3D0E4663" w14:textId="1DFDED40" w:rsidR="006D0043" w:rsidRDefault="006D0043" w:rsidP="000710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12. «Средства массовой информации».</w:t>
      </w:r>
    </w:p>
    <w:p w14:paraId="442B66FD" w14:textId="77777777" w:rsidR="006D0043" w:rsidRPr="0091020C" w:rsidRDefault="006D0043" w:rsidP="000710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подразделу 1202 «Периодическая печать и издательства»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предоставлена субсидия МП Красногвардейского района «Редакция газеты «Дружба» в сумме </w:t>
      </w:r>
      <w:r w:rsidR="004A2C62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3015,0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Расходы составили </w:t>
      </w:r>
      <w:r w:rsidR="00D803FD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C37EF1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плановых назначений</w:t>
      </w:r>
      <w:r w:rsidR="00146244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01AD605" w14:textId="77777777" w:rsidR="006D0043" w:rsidRDefault="00202ECF" w:rsidP="000710A7">
      <w:pPr>
        <w:pStyle w:val="31"/>
        <w:tabs>
          <w:tab w:val="left" w:pos="0"/>
        </w:tabs>
        <w:ind w:firstLine="709"/>
        <w:contextualSpacing/>
        <w:rPr>
          <w:b/>
          <w:color w:val="000000" w:themeColor="text1"/>
          <w:sz w:val="28"/>
          <w:szCs w:val="28"/>
        </w:rPr>
      </w:pPr>
      <w:r w:rsidRPr="0091020C">
        <w:rPr>
          <w:b/>
          <w:color w:val="000000" w:themeColor="text1"/>
          <w:sz w:val="28"/>
          <w:szCs w:val="28"/>
        </w:rPr>
        <w:t>Раздел 13. «Обслуживание Государственного и муниципального долга»</w:t>
      </w:r>
    </w:p>
    <w:p w14:paraId="53AB9064" w14:textId="77777777" w:rsidR="00202ECF" w:rsidRDefault="00202ECF" w:rsidP="000710A7">
      <w:pPr>
        <w:pStyle w:val="31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b/>
          <w:color w:val="000000" w:themeColor="text1"/>
          <w:sz w:val="28"/>
          <w:szCs w:val="28"/>
        </w:rPr>
        <w:t>По подразделу 1301 «Обслуживание государственного внутреннего и муниципального долга»</w:t>
      </w:r>
      <w:r w:rsidR="00A92951" w:rsidRPr="0091020C">
        <w:rPr>
          <w:b/>
          <w:color w:val="000000" w:themeColor="text1"/>
          <w:sz w:val="28"/>
          <w:szCs w:val="28"/>
        </w:rPr>
        <w:t xml:space="preserve"> </w:t>
      </w:r>
      <w:r w:rsidR="00A92951" w:rsidRPr="0091020C">
        <w:rPr>
          <w:color w:val="000000" w:themeColor="text1"/>
          <w:sz w:val="28"/>
          <w:szCs w:val="28"/>
        </w:rPr>
        <w:t>запланированы расходы по подпрограмме «Управление муниципальным долгом МО «Красногвардейский район». Запланированный объем за 2020 г</w:t>
      </w:r>
      <w:r w:rsidR="00E12F17" w:rsidRPr="0091020C">
        <w:rPr>
          <w:color w:val="000000" w:themeColor="text1"/>
          <w:sz w:val="28"/>
          <w:szCs w:val="28"/>
        </w:rPr>
        <w:t>од</w:t>
      </w:r>
      <w:r w:rsidR="00A92951" w:rsidRPr="0091020C">
        <w:rPr>
          <w:color w:val="000000" w:themeColor="text1"/>
          <w:sz w:val="28"/>
          <w:szCs w:val="28"/>
        </w:rPr>
        <w:t xml:space="preserve"> составляет </w:t>
      </w:r>
      <w:r w:rsidR="00E12F17" w:rsidRPr="0091020C">
        <w:rPr>
          <w:color w:val="000000" w:themeColor="text1"/>
          <w:sz w:val="28"/>
          <w:szCs w:val="28"/>
        </w:rPr>
        <w:t>32,</w:t>
      </w:r>
      <w:r w:rsidR="009C13E8" w:rsidRPr="0091020C">
        <w:rPr>
          <w:color w:val="000000" w:themeColor="text1"/>
          <w:sz w:val="28"/>
          <w:szCs w:val="28"/>
        </w:rPr>
        <w:t>2</w:t>
      </w:r>
      <w:r w:rsidR="00A92951" w:rsidRPr="0091020C">
        <w:rPr>
          <w:color w:val="000000" w:themeColor="text1"/>
          <w:sz w:val="28"/>
          <w:szCs w:val="28"/>
        </w:rPr>
        <w:t xml:space="preserve"> тыс.руб.</w:t>
      </w:r>
      <w:r w:rsidR="00D05311" w:rsidRPr="0091020C">
        <w:rPr>
          <w:color w:val="000000" w:themeColor="text1"/>
          <w:sz w:val="28"/>
          <w:szCs w:val="28"/>
        </w:rPr>
        <w:t xml:space="preserve"> Исполнение составило 100% от плановых назначений.</w:t>
      </w:r>
    </w:p>
    <w:p w14:paraId="277E096C" w14:textId="11561146" w:rsidR="006D0043" w:rsidRDefault="000710A7" w:rsidP="000710A7">
      <w:pPr>
        <w:pStyle w:val="31"/>
        <w:tabs>
          <w:tab w:val="left" w:pos="0"/>
        </w:tabs>
        <w:ind w:firstLine="709"/>
        <w:contextualSpacing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Раздел </w:t>
      </w:r>
      <w:r w:rsidR="006D0043" w:rsidRPr="0091020C">
        <w:rPr>
          <w:b/>
          <w:color w:val="000000" w:themeColor="text1"/>
          <w:sz w:val="28"/>
          <w:szCs w:val="28"/>
        </w:rPr>
        <w:t>14. «Межбюджетные трансферты общего характера бюджетам</w:t>
      </w:r>
      <w:r>
        <w:rPr>
          <w:b/>
          <w:color w:val="000000" w:themeColor="text1"/>
          <w:sz w:val="28"/>
          <w:szCs w:val="28"/>
        </w:rPr>
        <w:t>,</w:t>
      </w:r>
      <w:r w:rsidR="006D0043" w:rsidRPr="0091020C">
        <w:rPr>
          <w:b/>
          <w:color w:val="000000" w:themeColor="text1"/>
          <w:sz w:val="28"/>
          <w:szCs w:val="28"/>
        </w:rPr>
        <w:t xml:space="preserve"> субъектов Российской Федерации и муниципальных образований»</w:t>
      </w:r>
    </w:p>
    <w:p w14:paraId="095B22C7" w14:textId="77777777" w:rsidR="006D0043" w:rsidRPr="0091020C" w:rsidRDefault="006D0043" w:rsidP="000710A7">
      <w:pPr>
        <w:pStyle w:val="31"/>
        <w:tabs>
          <w:tab w:val="left" w:pos="0"/>
        </w:tabs>
        <w:ind w:firstLine="709"/>
        <w:contextualSpacing/>
        <w:rPr>
          <w:b/>
          <w:color w:val="000000" w:themeColor="text1"/>
          <w:sz w:val="28"/>
          <w:szCs w:val="28"/>
        </w:rPr>
      </w:pPr>
      <w:r w:rsidRPr="0091020C">
        <w:rPr>
          <w:color w:val="000000" w:themeColor="text1"/>
          <w:sz w:val="28"/>
          <w:szCs w:val="28"/>
        </w:rPr>
        <w:t>Общий объем исполненных обязательств 20</w:t>
      </w:r>
      <w:r w:rsidR="00C631B0" w:rsidRPr="0091020C">
        <w:rPr>
          <w:color w:val="000000" w:themeColor="text1"/>
          <w:sz w:val="28"/>
          <w:szCs w:val="28"/>
        </w:rPr>
        <w:t>20</w:t>
      </w:r>
      <w:r w:rsidRPr="0091020C">
        <w:rPr>
          <w:color w:val="000000" w:themeColor="text1"/>
          <w:sz w:val="28"/>
          <w:szCs w:val="28"/>
        </w:rPr>
        <w:t xml:space="preserve"> год по данному разделу составляет </w:t>
      </w:r>
      <w:r w:rsidR="00FC28A7" w:rsidRPr="0091020C">
        <w:rPr>
          <w:color w:val="000000" w:themeColor="text1"/>
          <w:sz w:val="28"/>
          <w:szCs w:val="28"/>
        </w:rPr>
        <w:t>46397,6</w:t>
      </w:r>
      <w:r w:rsidRPr="0091020C">
        <w:rPr>
          <w:color w:val="000000" w:themeColor="text1"/>
          <w:sz w:val="28"/>
          <w:szCs w:val="28"/>
        </w:rPr>
        <w:t xml:space="preserve"> тыс. руб. или </w:t>
      </w:r>
      <w:r w:rsidR="00FC28A7" w:rsidRPr="0091020C">
        <w:rPr>
          <w:color w:val="000000" w:themeColor="text1"/>
          <w:sz w:val="28"/>
          <w:szCs w:val="28"/>
        </w:rPr>
        <w:t>99,9</w:t>
      </w:r>
      <w:r w:rsidRPr="0091020C">
        <w:rPr>
          <w:color w:val="000000" w:themeColor="text1"/>
          <w:sz w:val="28"/>
          <w:szCs w:val="28"/>
        </w:rPr>
        <w:t xml:space="preserve">% к плановым назначениям, </w:t>
      </w:r>
      <w:r w:rsidR="00FC28A7" w:rsidRPr="0091020C">
        <w:rPr>
          <w:color w:val="000000" w:themeColor="text1"/>
          <w:sz w:val="28"/>
          <w:szCs w:val="28"/>
        </w:rPr>
        <w:t>447,1</w:t>
      </w:r>
      <w:r w:rsidRPr="0091020C">
        <w:rPr>
          <w:color w:val="000000" w:themeColor="text1"/>
          <w:sz w:val="28"/>
          <w:szCs w:val="28"/>
        </w:rPr>
        <w:t xml:space="preserve"> % к исполнению за 201</w:t>
      </w:r>
      <w:r w:rsidR="00C631B0" w:rsidRPr="0091020C">
        <w:rPr>
          <w:color w:val="000000" w:themeColor="text1"/>
          <w:sz w:val="28"/>
          <w:szCs w:val="28"/>
        </w:rPr>
        <w:t>9</w:t>
      </w:r>
      <w:r w:rsidR="002E5BCF" w:rsidRPr="0091020C">
        <w:rPr>
          <w:color w:val="000000" w:themeColor="text1"/>
          <w:sz w:val="28"/>
          <w:szCs w:val="28"/>
        </w:rPr>
        <w:t xml:space="preserve"> </w:t>
      </w:r>
      <w:r w:rsidRPr="0091020C">
        <w:rPr>
          <w:color w:val="000000" w:themeColor="text1"/>
          <w:sz w:val="28"/>
          <w:szCs w:val="28"/>
        </w:rPr>
        <w:t xml:space="preserve">год – </w:t>
      </w:r>
      <w:r w:rsidR="00FC28A7" w:rsidRPr="0091020C">
        <w:rPr>
          <w:color w:val="000000" w:themeColor="text1"/>
          <w:sz w:val="28"/>
          <w:szCs w:val="28"/>
        </w:rPr>
        <w:t>10376,8</w:t>
      </w:r>
      <w:r w:rsidRPr="0091020C">
        <w:rPr>
          <w:color w:val="000000" w:themeColor="text1"/>
          <w:sz w:val="28"/>
          <w:szCs w:val="28"/>
        </w:rPr>
        <w:t xml:space="preserve"> тыс. руб.</w:t>
      </w:r>
    </w:p>
    <w:p w14:paraId="0851D8A7" w14:textId="77777777" w:rsidR="006D0043" w:rsidRPr="0091020C" w:rsidRDefault="006D0043" w:rsidP="000710A7">
      <w:pPr>
        <w:pStyle w:val="31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b/>
          <w:color w:val="000000" w:themeColor="text1"/>
          <w:sz w:val="28"/>
          <w:szCs w:val="28"/>
        </w:rPr>
        <w:t>По подразделу 1401 «Дотации на выравнивание бюджетной обеспеченности субъектов Российской Федерации и муниципальных образований»</w:t>
      </w:r>
      <w:r w:rsidR="003C568E" w:rsidRPr="0091020C">
        <w:rPr>
          <w:color w:val="000000" w:themeColor="text1"/>
          <w:sz w:val="28"/>
          <w:szCs w:val="28"/>
        </w:rPr>
        <w:t xml:space="preserve"> з</w:t>
      </w:r>
      <w:r w:rsidR="00095F1B" w:rsidRPr="0091020C">
        <w:rPr>
          <w:color w:val="000000" w:themeColor="text1"/>
          <w:sz w:val="28"/>
          <w:szCs w:val="28"/>
        </w:rPr>
        <w:t xml:space="preserve">а </w:t>
      </w:r>
      <w:r w:rsidRPr="0091020C">
        <w:rPr>
          <w:color w:val="000000" w:themeColor="text1"/>
          <w:sz w:val="28"/>
          <w:szCs w:val="28"/>
        </w:rPr>
        <w:t>20</w:t>
      </w:r>
      <w:r w:rsidR="0030328F" w:rsidRPr="0091020C">
        <w:rPr>
          <w:color w:val="000000" w:themeColor="text1"/>
          <w:sz w:val="28"/>
          <w:szCs w:val="28"/>
        </w:rPr>
        <w:t>20</w:t>
      </w:r>
      <w:r w:rsidRPr="0091020C">
        <w:rPr>
          <w:color w:val="000000" w:themeColor="text1"/>
          <w:sz w:val="28"/>
          <w:szCs w:val="28"/>
        </w:rPr>
        <w:t xml:space="preserve"> год дотация на выравнивание бюджетной обеспеченности поселений исполнена в сумме  </w:t>
      </w:r>
      <w:r w:rsidR="009C52C3" w:rsidRPr="0091020C">
        <w:rPr>
          <w:color w:val="000000" w:themeColor="text1"/>
          <w:sz w:val="28"/>
          <w:szCs w:val="28"/>
        </w:rPr>
        <w:t>6112,0</w:t>
      </w:r>
      <w:r w:rsidRPr="0091020C">
        <w:rPr>
          <w:color w:val="000000" w:themeColor="text1"/>
          <w:sz w:val="28"/>
          <w:szCs w:val="28"/>
        </w:rPr>
        <w:t xml:space="preserve"> тыс. руб. или </w:t>
      </w:r>
      <w:r w:rsidR="0030328F" w:rsidRPr="0091020C">
        <w:rPr>
          <w:color w:val="000000" w:themeColor="text1"/>
          <w:sz w:val="28"/>
          <w:szCs w:val="28"/>
        </w:rPr>
        <w:t>100,0 % от</w:t>
      </w:r>
      <w:r w:rsidR="0071350C" w:rsidRPr="0091020C">
        <w:rPr>
          <w:color w:val="000000" w:themeColor="text1"/>
          <w:sz w:val="28"/>
          <w:szCs w:val="28"/>
        </w:rPr>
        <w:t xml:space="preserve"> плановы</w:t>
      </w:r>
      <w:r w:rsidR="00C82A52" w:rsidRPr="0091020C">
        <w:rPr>
          <w:color w:val="000000" w:themeColor="text1"/>
          <w:sz w:val="28"/>
          <w:szCs w:val="28"/>
        </w:rPr>
        <w:t>х</w:t>
      </w:r>
      <w:r w:rsidR="0071350C" w:rsidRPr="0091020C">
        <w:rPr>
          <w:color w:val="000000" w:themeColor="text1"/>
          <w:sz w:val="28"/>
          <w:szCs w:val="28"/>
        </w:rPr>
        <w:t xml:space="preserve"> назначени</w:t>
      </w:r>
      <w:r w:rsidR="0030328F" w:rsidRPr="0091020C">
        <w:rPr>
          <w:color w:val="000000" w:themeColor="text1"/>
          <w:sz w:val="28"/>
          <w:szCs w:val="28"/>
        </w:rPr>
        <w:t>й</w:t>
      </w:r>
      <w:r w:rsidR="00E341BF" w:rsidRPr="0091020C">
        <w:rPr>
          <w:color w:val="000000" w:themeColor="text1"/>
          <w:sz w:val="28"/>
          <w:szCs w:val="28"/>
        </w:rPr>
        <w:t>.</w:t>
      </w:r>
    </w:p>
    <w:p w14:paraId="46F14686" w14:textId="77777777" w:rsidR="00E15E48" w:rsidRPr="0091020C" w:rsidRDefault="00E15E48" w:rsidP="000710A7">
      <w:pPr>
        <w:pStyle w:val="31"/>
        <w:tabs>
          <w:tab w:val="left" w:pos="0"/>
        </w:tabs>
        <w:ind w:firstLine="709"/>
        <w:contextualSpacing/>
        <w:rPr>
          <w:color w:val="000000" w:themeColor="text1"/>
          <w:sz w:val="28"/>
          <w:szCs w:val="28"/>
        </w:rPr>
      </w:pPr>
      <w:r w:rsidRPr="0091020C">
        <w:rPr>
          <w:b/>
          <w:color w:val="000000"/>
          <w:sz w:val="28"/>
        </w:rPr>
        <w:t>Подраздел 1402 «Иные дотации».</w:t>
      </w:r>
      <w:r w:rsidRPr="0091020C">
        <w:rPr>
          <w:color w:val="000000"/>
          <w:sz w:val="28"/>
        </w:rPr>
        <w:t xml:space="preserve"> </w:t>
      </w:r>
      <w:r w:rsidR="006642E1" w:rsidRPr="0091020C">
        <w:rPr>
          <w:color w:val="000000"/>
          <w:sz w:val="28"/>
        </w:rPr>
        <w:t xml:space="preserve">По данному </w:t>
      </w:r>
      <w:r w:rsidRPr="0091020C">
        <w:rPr>
          <w:color w:val="000000"/>
          <w:sz w:val="28"/>
        </w:rPr>
        <w:t xml:space="preserve"> подраздел</w:t>
      </w:r>
      <w:r w:rsidR="006642E1" w:rsidRPr="0091020C">
        <w:rPr>
          <w:color w:val="000000"/>
          <w:sz w:val="28"/>
        </w:rPr>
        <w:t>у</w:t>
      </w:r>
      <w:r w:rsidRPr="0091020C">
        <w:rPr>
          <w:color w:val="000000"/>
          <w:sz w:val="28"/>
        </w:rPr>
        <w:t xml:space="preserve"> </w:t>
      </w:r>
      <w:r w:rsidR="006642E1" w:rsidRPr="0091020C">
        <w:rPr>
          <w:color w:val="000000"/>
          <w:sz w:val="28"/>
        </w:rPr>
        <w:t xml:space="preserve">исполнены бюджетные ассигнования в рамках </w:t>
      </w:r>
      <w:r w:rsidRPr="0091020C">
        <w:rPr>
          <w:color w:val="000000"/>
          <w:sz w:val="28"/>
        </w:rPr>
        <w:t>дотаци</w:t>
      </w:r>
      <w:r w:rsidR="006642E1" w:rsidRPr="0091020C">
        <w:rPr>
          <w:color w:val="000000"/>
          <w:sz w:val="28"/>
        </w:rPr>
        <w:t>и</w:t>
      </w:r>
      <w:r w:rsidRPr="0091020C">
        <w:rPr>
          <w:color w:val="000000"/>
          <w:sz w:val="28"/>
        </w:rPr>
        <w:t xml:space="preserve"> бюджетам сельских поселений муниципального образования «Красногвардейский район» и на поддержку мер по обеспечению сбалансированности бюджетов в сумме 1130 тыс. руб.  в рамках поощрения за достижение показателей деятельности органов исполнительной власти субъектов Российской Федерации за счёт средств резервного фонда Правительства Российской Федерации».</w:t>
      </w:r>
    </w:p>
    <w:p w14:paraId="312B63F0" w14:textId="77777777" w:rsidR="00941DB5" w:rsidRPr="0091020C" w:rsidRDefault="00C82A52" w:rsidP="000710A7">
      <w:pPr>
        <w:pStyle w:val="31"/>
        <w:tabs>
          <w:tab w:val="left" w:pos="0"/>
        </w:tabs>
        <w:ind w:firstLine="709"/>
        <w:contextualSpacing/>
        <w:rPr>
          <w:rFonts w:eastAsiaTheme="minorEastAsia"/>
          <w:color w:val="000000" w:themeColor="text1"/>
          <w:sz w:val="28"/>
          <w:szCs w:val="28"/>
        </w:rPr>
      </w:pPr>
      <w:r w:rsidRPr="0091020C">
        <w:rPr>
          <w:b/>
          <w:color w:val="000000" w:themeColor="text1"/>
          <w:sz w:val="28"/>
          <w:szCs w:val="28"/>
        </w:rPr>
        <w:t>По подразделу 1403 «Прочие межбюджетные трансферты»</w:t>
      </w:r>
      <w:r w:rsidR="00572250" w:rsidRPr="0091020C">
        <w:rPr>
          <w:b/>
          <w:color w:val="000000" w:themeColor="text1"/>
          <w:sz w:val="28"/>
          <w:szCs w:val="28"/>
        </w:rPr>
        <w:t xml:space="preserve"> </w:t>
      </w:r>
      <w:r w:rsidR="00572250" w:rsidRPr="0091020C">
        <w:rPr>
          <w:rFonts w:eastAsiaTheme="minorEastAsia"/>
          <w:color w:val="000000" w:themeColor="text1"/>
          <w:sz w:val="28"/>
          <w:szCs w:val="28"/>
        </w:rPr>
        <w:t>за 1 полугодие 2020 года</w:t>
      </w:r>
      <w:r w:rsidR="00572250" w:rsidRPr="0091020C">
        <w:rPr>
          <w:rFonts w:eastAsiaTheme="minorEastAsia"/>
          <w:color w:val="000000" w:themeColor="text1"/>
          <w:sz w:val="28"/>
          <w:szCs w:val="28"/>
        </w:rPr>
        <w:tab/>
        <w:t xml:space="preserve"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 исполнено в сумме  </w:t>
      </w:r>
      <w:r w:rsidR="009C52C3" w:rsidRPr="0091020C">
        <w:rPr>
          <w:color w:val="000000" w:themeColor="text1"/>
          <w:sz w:val="28"/>
          <w:szCs w:val="28"/>
        </w:rPr>
        <w:t>39155,6</w:t>
      </w:r>
      <w:r w:rsidR="00572250" w:rsidRPr="0091020C">
        <w:rPr>
          <w:rFonts w:eastAsiaTheme="minorEastAsia"/>
          <w:color w:val="000000" w:themeColor="text1"/>
          <w:sz w:val="28"/>
          <w:szCs w:val="28"/>
        </w:rPr>
        <w:t xml:space="preserve">  тыс. руб. или </w:t>
      </w:r>
      <w:r w:rsidR="009C52C3" w:rsidRPr="0091020C">
        <w:rPr>
          <w:rFonts w:eastAsiaTheme="minorEastAsia"/>
          <w:color w:val="000000" w:themeColor="text1"/>
          <w:sz w:val="28"/>
          <w:szCs w:val="28"/>
        </w:rPr>
        <w:t>99,</w:t>
      </w:r>
      <w:r w:rsidR="00AB4D19" w:rsidRPr="0091020C">
        <w:rPr>
          <w:rFonts w:eastAsiaTheme="minorEastAsia"/>
          <w:color w:val="000000" w:themeColor="text1"/>
          <w:sz w:val="28"/>
          <w:szCs w:val="28"/>
        </w:rPr>
        <w:t>9</w:t>
      </w:r>
      <w:r w:rsidR="00572250" w:rsidRPr="0091020C">
        <w:rPr>
          <w:rFonts w:eastAsiaTheme="minorEastAsia"/>
          <w:color w:val="000000" w:themeColor="text1"/>
          <w:sz w:val="28"/>
          <w:szCs w:val="28"/>
        </w:rPr>
        <w:t xml:space="preserve"> % к плановым назначениям.</w:t>
      </w:r>
    </w:p>
    <w:p w14:paraId="68A5BF2F" w14:textId="77777777" w:rsidR="00941DB5" w:rsidRPr="0091020C" w:rsidRDefault="00572250" w:rsidP="000710A7">
      <w:pPr>
        <w:pStyle w:val="31"/>
        <w:tabs>
          <w:tab w:val="left" w:pos="0"/>
        </w:tabs>
        <w:ind w:firstLine="709"/>
        <w:contextualSpacing/>
      </w:pPr>
      <w:r w:rsidRPr="0091020C">
        <w:t xml:space="preserve"> </w:t>
      </w:r>
      <w:r w:rsidR="00941DB5" w:rsidRPr="0091020C">
        <w:rPr>
          <w:rFonts w:eastAsiaTheme="minorEastAsia"/>
          <w:color w:val="000000" w:themeColor="text1"/>
          <w:sz w:val="28"/>
          <w:szCs w:val="28"/>
        </w:rPr>
        <w:t>На основании Решения Совета народных депутатов МО «Красногвардейский район» от  19.02.2020 г. № 119 увеличены расходы управления финансов администрации МО «Красногвардейский район»  за счет изменения остатков средств бюджета на 01.01.2020г. в общей сумме 2960,0 тыс. руб., на предоставление иных межбюджетных трансфертов бюджетам сельских поселений для участия в   мероприятиях регионального проекта «Чистая вода» - оплаты расходов по разработке проектно-сметной документации и проведению государственной экспертизы - бюджету МО «Уляпское сельское поселение» в сумме 1400,0тыс. руб. и бюджету «Садовское сельское поселение» в сумме 1560,0 тыс. руб.</w:t>
      </w:r>
      <w:r w:rsidR="00941DB5" w:rsidRPr="0091020C">
        <w:t xml:space="preserve"> </w:t>
      </w:r>
    </w:p>
    <w:p w14:paraId="39A4557A" w14:textId="2DE1724A" w:rsidR="00941DB5" w:rsidRPr="0091020C" w:rsidRDefault="00941DB5" w:rsidP="000710A7">
      <w:pPr>
        <w:pStyle w:val="31"/>
        <w:tabs>
          <w:tab w:val="left" w:pos="0"/>
        </w:tabs>
        <w:ind w:firstLine="709"/>
        <w:contextualSpacing/>
        <w:rPr>
          <w:rFonts w:eastAsiaTheme="minorEastAsia"/>
          <w:color w:val="000000" w:themeColor="text1"/>
          <w:sz w:val="28"/>
          <w:szCs w:val="28"/>
        </w:rPr>
      </w:pPr>
      <w:proofErr w:type="gramStart"/>
      <w:r w:rsidRPr="0091020C">
        <w:rPr>
          <w:rFonts w:eastAsiaTheme="minorEastAsia"/>
          <w:color w:val="000000" w:themeColor="text1"/>
          <w:sz w:val="28"/>
          <w:szCs w:val="28"/>
        </w:rPr>
        <w:t>На основании Решения Совета народных депутатов МО «Красногвардейский район» от 05.06.2020 г. № 131 увеличены расходы управления финансов администрации МО «Красногвардейский район»  за счет изменения остатков средств бюджета на 01.01.2020г. в сумме 120,0 тыс. руб., на основании письма МО «Хатукайское сельское поселение» о выделение дополнительной финансовой помощи  в сумме 120,0 тыс. руб. и увеличения резерва средств на проведения социально - значимых</w:t>
      </w:r>
      <w:proofErr w:type="gramEnd"/>
      <w:r w:rsidRPr="0091020C">
        <w:rPr>
          <w:rFonts w:eastAsiaTheme="minorEastAsia"/>
          <w:color w:val="000000" w:themeColor="text1"/>
          <w:sz w:val="28"/>
          <w:szCs w:val="28"/>
        </w:rPr>
        <w:t xml:space="preserve"> мероприятий.</w:t>
      </w:r>
    </w:p>
    <w:p w14:paraId="706FF645" w14:textId="77777777" w:rsidR="00941DB5" w:rsidRPr="0091020C" w:rsidRDefault="00941DB5" w:rsidP="000710A7">
      <w:pPr>
        <w:pStyle w:val="31"/>
        <w:tabs>
          <w:tab w:val="left" w:pos="0"/>
        </w:tabs>
        <w:ind w:firstLine="709"/>
        <w:contextualSpacing/>
        <w:rPr>
          <w:rFonts w:eastAsiaTheme="minorEastAsia"/>
          <w:color w:val="000000" w:themeColor="text1"/>
          <w:sz w:val="28"/>
          <w:szCs w:val="28"/>
        </w:rPr>
      </w:pPr>
      <w:proofErr w:type="gramStart"/>
      <w:r w:rsidRPr="0091020C">
        <w:rPr>
          <w:rFonts w:eastAsiaTheme="minorEastAsia"/>
          <w:color w:val="000000" w:themeColor="text1"/>
          <w:sz w:val="28"/>
          <w:szCs w:val="28"/>
        </w:rPr>
        <w:t xml:space="preserve">На основании Распоряжения от 23.06.2020 г. № 111-р «Об оказании единовременной материальной помощи гражданам, оказавшимся в зоне чрезвычайной ситуации в ауле Хатукай Красногвардейского   района»  в целях оказания единовременной материальной помощи гражданам, оказавшимся в зоне чрезвычайной ситуации из резервного фонда Кабинета Министров РА было выделено 32487,6 тыс. руб.        </w:t>
      </w:r>
      <w:proofErr w:type="gramEnd"/>
    </w:p>
    <w:p w14:paraId="1247A3D0" w14:textId="77777777" w:rsidR="002E49DB" w:rsidRDefault="002E49DB" w:rsidP="000710A7">
      <w:pPr>
        <w:tabs>
          <w:tab w:val="left" w:pos="-567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Решения Совета народных депутатов МО «Красногвардейский район» от  28.12.2020 г. № 167 за счет республиканского и местного бюджета увеличены расходы управления финансов </w:t>
      </w:r>
      <w:r w:rsidRPr="0091020C">
        <w:rPr>
          <w:rFonts w:ascii="Times New Roman" w:hAnsi="Times New Roman" w:cs="Times New Roman"/>
          <w:sz w:val="28"/>
          <w:szCs w:val="28"/>
        </w:rPr>
        <w:t>на сумму 2864,4 тыс.руб. на предоставление субсидий бюджетам сельских поселений.</w:t>
      </w:r>
    </w:p>
    <w:p w14:paraId="61642805" w14:textId="77777777" w:rsidR="00041052" w:rsidRPr="0091020C" w:rsidRDefault="00041052" w:rsidP="000710A7">
      <w:pPr>
        <w:tabs>
          <w:tab w:val="left" w:pos="-567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603044" w14:textId="77777777" w:rsidR="006D0043" w:rsidRDefault="006D0043" w:rsidP="000710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Источники финансирования дефицита бюджета</w:t>
      </w:r>
    </w:p>
    <w:p w14:paraId="2822AA76" w14:textId="77777777" w:rsidR="00B93DB1" w:rsidRPr="0091020C" w:rsidRDefault="006D0043" w:rsidP="000710A7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Источники финансирования дефицита бюджета МО «Красногвардейский район» ис</w:t>
      </w:r>
      <w:r w:rsidR="00B93DB1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полнены с </w:t>
      </w:r>
      <w:r w:rsidR="005E669F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дефицитом</w:t>
      </w:r>
      <w:r w:rsidR="00544C67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E15E48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19946,0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за счет источников внешнего финансирования дефицита бюджета, а именно - изменения остатков средств  на счетах  по учету средств б</w:t>
      </w:r>
      <w:r w:rsidR="00B93DB1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юджета по исполнению в сумме </w:t>
      </w:r>
      <w:r w:rsidR="00D4138A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20776,6</w:t>
      </w:r>
      <w:r w:rsidR="006B57D7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и источников внутреннего финансирования дефицита бюджета «-</w:t>
      </w:r>
      <w:r w:rsidR="00D4138A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830,7</w:t>
      </w:r>
      <w:r w:rsidR="006B57D7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713A8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4F23B6B" w14:textId="77777777" w:rsidR="006D0043" w:rsidRPr="0091020C" w:rsidRDefault="00B93DB1" w:rsidP="000710A7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 бюджетн</w:t>
      </w:r>
      <w:r w:rsidR="00A10EC3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кредит МО «</w:t>
      </w:r>
      <w:r w:rsidR="00E97189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Уляпское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 w:rsidR="00A10EC3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A10EC3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B29CF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частичное покрытие дефицита бюджета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E97189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600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71350C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</w:t>
      </w:r>
      <w:r w:rsidR="00E97189" w:rsidRPr="0091020C">
        <w:rPr>
          <w:rFonts w:ascii="Times New Roman" w:hAnsi="Times New Roman" w:cs="Times New Roman"/>
          <w:color w:val="000000" w:themeColor="text1"/>
          <w:sz w:val="28"/>
          <w:szCs w:val="28"/>
        </w:rPr>
        <w:t>со сроком возврата – 04.09.2023 г.</w:t>
      </w:r>
    </w:p>
    <w:p w14:paraId="6BDE6DCE" w14:textId="77777777" w:rsidR="0015412A" w:rsidRPr="0091020C" w:rsidRDefault="0015412A" w:rsidP="000710A7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</w:rPr>
      </w:pPr>
      <w:r w:rsidRPr="0091020C">
        <w:rPr>
          <w:rFonts w:ascii="Times New Roman" w:hAnsi="Times New Roman" w:cs="Times New Roman"/>
          <w:snapToGrid w:val="0"/>
          <w:sz w:val="28"/>
          <w:szCs w:val="28"/>
        </w:rPr>
        <w:t xml:space="preserve">Произведено погашение </w:t>
      </w:r>
      <w:r w:rsidRPr="0091020C">
        <w:rPr>
          <w:rFonts w:ascii="Times New Roman" w:hAnsi="Times New Roman" w:cs="Times New Roman"/>
          <w:sz w:val="28"/>
          <w:szCs w:val="20"/>
        </w:rPr>
        <w:t xml:space="preserve"> реструктурированной задолженности </w:t>
      </w:r>
      <w:r w:rsidRPr="0091020C">
        <w:rPr>
          <w:rFonts w:ascii="Times New Roman" w:eastAsia="Calibri" w:hAnsi="Times New Roman" w:cs="Times New Roman"/>
          <w:iCs/>
          <w:sz w:val="28"/>
        </w:rPr>
        <w:t>бюджетного кредита для частичного покрытия дефицита бюджета МО «Красногвардейский район» в сумме 930,6 тыс. руб.</w:t>
      </w:r>
    </w:p>
    <w:p w14:paraId="4F27744B" w14:textId="77777777" w:rsidR="00A4572C" w:rsidRDefault="00A4572C" w:rsidP="000710A7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1020C">
        <w:rPr>
          <w:rFonts w:ascii="Times New Roman" w:hAnsi="Times New Roman" w:cs="Times New Roman"/>
          <w:snapToGrid w:val="0"/>
          <w:sz w:val="28"/>
          <w:szCs w:val="28"/>
        </w:rPr>
        <w:t xml:space="preserve">Произведен </w:t>
      </w:r>
      <w:r w:rsidR="00A854E4" w:rsidRPr="0091020C">
        <w:rPr>
          <w:rFonts w:ascii="Times New Roman" w:hAnsi="Times New Roman" w:cs="Times New Roman"/>
          <w:snapToGrid w:val="0"/>
          <w:sz w:val="28"/>
          <w:szCs w:val="28"/>
        </w:rPr>
        <w:t>возврат в бюджет района бюджетами</w:t>
      </w:r>
      <w:r w:rsidRPr="0091020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854E4" w:rsidRPr="0091020C">
        <w:rPr>
          <w:rFonts w:ascii="Times New Roman" w:hAnsi="Times New Roman" w:cs="Times New Roman"/>
          <w:snapToGrid w:val="0"/>
          <w:sz w:val="28"/>
          <w:szCs w:val="28"/>
        </w:rPr>
        <w:t>МО «Садовское сельское поселение», МО «Большесидоровское сельское поселение» и МО «Еленовское сельское поселение» бюджетных кредитов на частичное погашение дефицита на общую сумму 700,0 тыс. руб.</w:t>
      </w:r>
    </w:p>
    <w:p w14:paraId="3E4C21F4" w14:textId="77777777" w:rsidR="00041052" w:rsidRDefault="00041052" w:rsidP="00041052">
      <w:pPr>
        <w:spacing w:after="0" w:line="240" w:lineRule="auto"/>
        <w:ind w:left="-567" w:right="-483"/>
        <w:contextualSpacing/>
        <w:jc w:val="both"/>
        <w:rPr>
          <w:rFonts w:ascii="Times New Roman" w:hAnsi="Times New Roman" w:cs="Times New Roman"/>
          <w:snapToGrid w:val="0"/>
          <w:sz w:val="10"/>
          <w:szCs w:val="10"/>
        </w:rPr>
      </w:pPr>
    </w:p>
    <w:p w14:paraId="09BF5F04" w14:textId="77777777" w:rsidR="00041052" w:rsidRDefault="00041052" w:rsidP="00041052">
      <w:pPr>
        <w:spacing w:after="0" w:line="240" w:lineRule="auto"/>
        <w:ind w:left="-567" w:right="-483"/>
        <w:contextualSpacing/>
        <w:jc w:val="both"/>
        <w:rPr>
          <w:rFonts w:ascii="Times New Roman" w:hAnsi="Times New Roman" w:cs="Times New Roman"/>
          <w:snapToGrid w:val="0"/>
          <w:sz w:val="10"/>
          <w:szCs w:val="10"/>
        </w:rPr>
      </w:pPr>
    </w:p>
    <w:p w14:paraId="0DACD9F9" w14:textId="77777777" w:rsidR="00041052" w:rsidRDefault="00041052" w:rsidP="00041052">
      <w:pPr>
        <w:spacing w:after="0" w:line="240" w:lineRule="auto"/>
        <w:ind w:left="-567" w:right="-483"/>
        <w:contextualSpacing/>
        <w:jc w:val="both"/>
        <w:rPr>
          <w:rFonts w:ascii="Times New Roman" w:hAnsi="Times New Roman" w:cs="Times New Roman"/>
          <w:snapToGrid w:val="0"/>
          <w:sz w:val="10"/>
          <w:szCs w:val="10"/>
        </w:rPr>
      </w:pPr>
    </w:p>
    <w:p w14:paraId="3B32DDCE" w14:textId="77777777" w:rsidR="00041052" w:rsidRDefault="00041052" w:rsidP="00041052">
      <w:pPr>
        <w:spacing w:after="0" w:line="240" w:lineRule="auto"/>
        <w:ind w:left="-567" w:right="-483"/>
        <w:contextualSpacing/>
        <w:jc w:val="both"/>
        <w:rPr>
          <w:rFonts w:ascii="Times New Roman" w:hAnsi="Times New Roman" w:cs="Times New Roman"/>
          <w:snapToGrid w:val="0"/>
          <w:sz w:val="10"/>
          <w:szCs w:val="10"/>
        </w:rPr>
      </w:pPr>
    </w:p>
    <w:sectPr w:rsidR="00041052" w:rsidSect="00F86A39">
      <w:headerReference w:type="default" r:id="rId1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F8235" w14:textId="77777777" w:rsidR="002471C6" w:rsidRDefault="002471C6" w:rsidP="00F86A39">
      <w:pPr>
        <w:spacing w:after="0" w:line="240" w:lineRule="auto"/>
      </w:pPr>
      <w:r>
        <w:separator/>
      </w:r>
    </w:p>
  </w:endnote>
  <w:endnote w:type="continuationSeparator" w:id="0">
    <w:p w14:paraId="22770FE2" w14:textId="77777777" w:rsidR="002471C6" w:rsidRDefault="002471C6" w:rsidP="00F8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7D365" w14:textId="77777777" w:rsidR="002471C6" w:rsidRDefault="002471C6" w:rsidP="00F86A39">
      <w:pPr>
        <w:spacing w:after="0" w:line="240" w:lineRule="auto"/>
      </w:pPr>
      <w:r>
        <w:separator/>
      </w:r>
    </w:p>
  </w:footnote>
  <w:footnote w:type="continuationSeparator" w:id="0">
    <w:p w14:paraId="141D25DF" w14:textId="77777777" w:rsidR="002471C6" w:rsidRDefault="002471C6" w:rsidP="00F8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477926"/>
      <w:docPartObj>
        <w:docPartGallery w:val="Page Numbers (Top of Page)"/>
        <w:docPartUnique/>
      </w:docPartObj>
    </w:sdtPr>
    <w:sdtEndPr/>
    <w:sdtContent>
      <w:p w14:paraId="41E7B735" w14:textId="623CD337" w:rsidR="00F86A39" w:rsidRDefault="00F86A3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04D">
          <w:rPr>
            <w:noProof/>
          </w:rPr>
          <w:t>28</w:t>
        </w:r>
        <w:r>
          <w:fldChar w:fldCharType="end"/>
        </w:r>
      </w:p>
    </w:sdtContent>
  </w:sdt>
  <w:p w14:paraId="58D2DCC7" w14:textId="77777777" w:rsidR="00F86A39" w:rsidRDefault="00F86A3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348"/>
    <w:multiLevelType w:val="hybridMultilevel"/>
    <w:tmpl w:val="17A2FF90"/>
    <w:lvl w:ilvl="0" w:tplc="805A65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056156"/>
    <w:multiLevelType w:val="hybridMultilevel"/>
    <w:tmpl w:val="B16CEE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B22E6D"/>
    <w:multiLevelType w:val="hybridMultilevel"/>
    <w:tmpl w:val="31AA95D0"/>
    <w:lvl w:ilvl="0" w:tplc="72F457DE">
      <w:start w:val="1"/>
      <w:numFmt w:val="decimalZero"/>
      <w:lvlText w:val="%1."/>
      <w:lvlJc w:val="left"/>
      <w:pPr>
        <w:ind w:left="29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6" w:hanging="360"/>
      </w:pPr>
    </w:lvl>
    <w:lvl w:ilvl="2" w:tplc="0419001B" w:tentative="1">
      <w:start w:val="1"/>
      <w:numFmt w:val="lowerRoman"/>
      <w:lvlText w:val="%3."/>
      <w:lvlJc w:val="right"/>
      <w:pPr>
        <w:ind w:left="4326" w:hanging="180"/>
      </w:pPr>
    </w:lvl>
    <w:lvl w:ilvl="3" w:tplc="0419000F" w:tentative="1">
      <w:start w:val="1"/>
      <w:numFmt w:val="decimal"/>
      <w:lvlText w:val="%4."/>
      <w:lvlJc w:val="left"/>
      <w:pPr>
        <w:ind w:left="5046" w:hanging="360"/>
      </w:pPr>
    </w:lvl>
    <w:lvl w:ilvl="4" w:tplc="04190019" w:tentative="1">
      <w:start w:val="1"/>
      <w:numFmt w:val="lowerLetter"/>
      <w:lvlText w:val="%5."/>
      <w:lvlJc w:val="left"/>
      <w:pPr>
        <w:ind w:left="5766" w:hanging="360"/>
      </w:pPr>
    </w:lvl>
    <w:lvl w:ilvl="5" w:tplc="0419001B" w:tentative="1">
      <w:start w:val="1"/>
      <w:numFmt w:val="lowerRoman"/>
      <w:lvlText w:val="%6."/>
      <w:lvlJc w:val="right"/>
      <w:pPr>
        <w:ind w:left="6486" w:hanging="180"/>
      </w:pPr>
    </w:lvl>
    <w:lvl w:ilvl="6" w:tplc="0419000F" w:tentative="1">
      <w:start w:val="1"/>
      <w:numFmt w:val="decimal"/>
      <w:lvlText w:val="%7."/>
      <w:lvlJc w:val="left"/>
      <w:pPr>
        <w:ind w:left="7206" w:hanging="360"/>
      </w:pPr>
    </w:lvl>
    <w:lvl w:ilvl="7" w:tplc="04190019" w:tentative="1">
      <w:start w:val="1"/>
      <w:numFmt w:val="lowerLetter"/>
      <w:lvlText w:val="%8."/>
      <w:lvlJc w:val="left"/>
      <w:pPr>
        <w:ind w:left="7926" w:hanging="360"/>
      </w:pPr>
    </w:lvl>
    <w:lvl w:ilvl="8" w:tplc="041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">
    <w:nsid w:val="061B7CFC"/>
    <w:multiLevelType w:val="hybridMultilevel"/>
    <w:tmpl w:val="5B3A218C"/>
    <w:lvl w:ilvl="0" w:tplc="F522D452"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EAFEB502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B3BE034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0AEDF4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78F8488E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5EE2BF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2E76CE6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B000704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3BEC2AC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65D5746"/>
    <w:multiLevelType w:val="hybridMultilevel"/>
    <w:tmpl w:val="551EBDA0"/>
    <w:lvl w:ilvl="0" w:tplc="5E3469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146EC7"/>
    <w:multiLevelType w:val="hybridMultilevel"/>
    <w:tmpl w:val="241EDDD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16FF632D"/>
    <w:multiLevelType w:val="hybridMultilevel"/>
    <w:tmpl w:val="116EE5D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7">
    <w:nsid w:val="19F50A9C"/>
    <w:multiLevelType w:val="hybridMultilevel"/>
    <w:tmpl w:val="ABCEA020"/>
    <w:lvl w:ilvl="0" w:tplc="C3A41010">
      <w:start w:val="1"/>
      <w:numFmt w:val="decimalZero"/>
      <w:lvlText w:val="%1."/>
      <w:lvlJc w:val="left"/>
      <w:pPr>
        <w:ind w:left="29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6" w:hanging="360"/>
      </w:pPr>
    </w:lvl>
    <w:lvl w:ilvl="2" w:tplc="0419001B" w:tentative="1">
      <w:start w:val="1"/>
      <w:numFmt w:val="lowerRoman"/>
      <w:lvlText w:val="%3."/>
      <w:lvlJc w:val="right"/>
      <w:pPr>
        <w:ind w:left="4326" w:hanging="180"/>
      </w:pPr>
    </w:lvl>
    <w:lvl w:ilvl="3" w:tplc="0419000F" w:tentative="1">
      <w:start w:val="1"/>
      <w:numFmt w:val="decimal"/>
      <w:lvlText w:val="%4."/>
      <w:lvlJc w:val="left"/>
      <w:pPr>
        <w:ind w:left="5046" w:hanging="360"/>
      </w:pPr>
    </w:lvl>
    <w:lvl w:ilvl="4" w:tplc="04190019" w:tentative="1">
      <w:start w:val="1"/>
      <w:numFmt w:val="lowerLetter"/>
      <w:lvlText w:val="%5."/>
      <w:lvlJc w:val="left"/>
      <w:pPr>
        <w:ind w:left="5766" w:hanging="360"/>
      </w:pPr>
    </w:lvl>
    <w:lvl w:ilvl="5" w:tplc="0419001B" w:tentative="1">
      <w:start w:val="1"/>
      <w:numFmt w:val="lowerRoman"/>
      <w:lvlText w:val="%6."/>
      <w:lvlJc w:val="right"/>
      <w:pPr>
        <w:ind w:left="6486" w:hanging="180"/>
      </w:pPr>
    </w:lvl>
    <w:lvl w:ilvl="6" w:tplc="0419000F" w:tentative="1">
      <w:start w:val="1"/>
      <w:numFmt w:val="decimal"/>
      <w:lvlText w:val="%7."/>
      <w:lvlJc w:val="left"/>
      <w:pPr>
        <w:ind w:left="7206" w:hanging="360"/>
      </w:pPr>
    </w:lvl>
    <w:lvl w:ilvl="7" w:tplc="04190019" w:tentative="1">
      <w:start w:val="1"/>
      <w:numFmt w:val="lowerLetter"/>
      <w:lvlText w:val="%8."/>
      <w:lvlJc w:val="left"/>
      <w:pPr>
        <w:ind w:left="7926" w:hanging="360"/>
      </w:pPr>
    </w:lvl>
    <w:lvl w:ilvl="8" w:tplc="041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8">
    <w:nsid w:val="1F622C2D"/>
    <w:multiLevelType w:val="hybridMultilevel"/>
    <w:tmpl w:val="EEEA4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456EC"/>
    <w:multiLevelType w:val="hybridMultilevel"/>
    <w:tmpl w:val="2EAE14AE"/>
    <w:lvl w:ilvl="0" w:tplc="E070A91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20C5884"/>
    <w:multiLevelType w:val="hybridMultilevel"/>
    <w:tmpl w:val="197C12B4"/>
    <w:lvl w:ilvl="0" w:tplc="E35CF080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893531E"/>
    <w:multiLevelType w:val="hybridMultilevel"/>
    <w:tmpl w:val="630E8D2C"/>
    <w:lvl w:ilvl="0" w:tplc="32A652C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31DD6"/>
    <w:multiLevelType w:val="hybridMultilevel"/>
    <w:tmpl w:val="BB645D86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>
    <w:nsid w:val="33C25B72"/>
    <w:multiLevelType w:val="hybridMultilevel"/>
    <w:tmpl w:val="00065A2C"/>
    <w:lvl w:ilvl="0" w:tplc="B4F6B5DA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9C4669"/>
    <w:multiLevelType w:val="hybridMultilevel"/>
    <w:tmpl w:val="1F4033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53726"/>
    <w:multiLevelType w:val="singleLevel"/>
    <w:tmpl w:val="F1387CA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>
    <w:nsid w:val="3BAB3CD2"/>
    <w:multiLevelType w:val="hybridMultilevel"/>
    <w:tmpl w:val="3DF4266E"/>
    <w:lvl w:ilvl="0" w:tplc="93048FA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1E0D1BA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5F023616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8C052F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614629D6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714A953E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E1AAC2F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E2403DD8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D0DAFC22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3F6C5207"/>
    <w:multiLevelType w:val="hybridMultilevel"/>
    <w:tmpl w:val="DBACF7E6"/>
    <w:lvl w:ilvl="0" w:tplc="F2EC0230"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3348A43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FE28CF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FE2302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8A9050E0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2AB23B2A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416EADD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AD089168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DDE4174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0B76A88"/>
    <w:multiLevelType w:val="hybridMultilevel"/>
    <w:tmpl w:val="FD5654B6"/>
    <w:lvl w:ilvl="0" w:tplc="0EFAED7A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9">
    <w:nsid w:val="453E243E"/>
    <w:multiLevelType w:val="hybridMultilevel"/>
    <w:tmpl w:val="79787496"/>
    <w:lvl w:ilvl="0" w:tplc="7A0CA65A">
      <w:start w:val="2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A0B3E9A"/>
    <w:multiLevelType w:val="hybridMultilevel"/>
    <w:tmpl w:val="0EE6EC84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1">
    <w:nsid w:val="4DFA2B9A"/>
    <w:multiLevelType w:val="hybridMultilevel"/>
    <w:tmpl w:val="B11605EE"/>
    <w:lvl w:ilvl="0" w:tplc="A92EDE66">
      <w:start w:val="1"/>
      <w:numFmt w:val="decimal"/>
      <w:lvlText w:val="%1."/>
      <w:lvlJc w:val="left"/>
      <w:pPr>
        <w:ind w:left="108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FA83206"/>
    <w:multiLevelType w:val="hybridMultilevel"/>
    <w:tmpl w:val="B1408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C97ADB"/>
    <w:multiLevelType w:val="hybridMultilevel"/>
    <w:tmpl w:val="4B462FB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>
    <w:nsid w:val="51B561A6"/>
    <w:multiLevelType w:val="hybridMultilevel"/>
    <w:tmpl w:val="83E8CB80"/>
    <w:lvl w:ilvl="0" w:tplc="6058A00C">
      <w:start w:val="4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1D23198"/>
    <w:multiLevelType w:val="hybridMultilevel"/>
    <w:tmpl w:val="B1B60A4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>
    <w:nsid w:val="527D3F7C"/>
    <w:multiLevelType w:val="hybridMultilevel"/>
    <w:tmpl w:val="5DFAA7C2"/>
    <w:lvl w:ilvl="0" w:tplc="CF9C3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B46E17"/>
    <w:multiLevelType w:val="hybridMultilevel"/>
    <w:tmpl w:val="9D8217F6"/>
    <w:lvl w:ilvl="0" w:tplc="8CA40AC2">
      <w:start w:val="1"/>
      <w:numFmt w:val="upperRoman"/>
      <w:pStyle w:val="1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ACE009E">
      <w:numFmt w:val="none"/>
      <w:lvlText w:val=""/>
      <w:lvlJc w:val="left"/>
      <w:pPr>
        <w:tabs>
          <w:tab w:val="num" w:pos="360"/>
        </w:tabs>
      </w:pPr>
    </w:lvl>
    <w:lvl w:ilvl="2" w:tplc="24AEACB0">
      <w:numFmt w:val="none"/>
      <w:lvlText w:val=""/>
      <w:lvlJc w:val="left"/>
      <w:pPr>
        <w:tabs>
          <w:tab w:val="num" w:pos="360"/>
        </w:tabs>
      </w:pPr>
    </w:lvl>
    <w:lvl w:ilvl="3" w:tplc="6FE2AFBC">
      <w:numFmt w:val="none"/>
      <w:lvlText w:val=""/>
      <w:lvlJc w:val="left"/>
      <w:pPr>
        <w:tabs>
          <w:tab w:val="num" w:pos="360"/>
        </w:tabs>
      </w:pPr>
    </w:lvl>
    <w:lvl w:ilvl="4" w:tplc="2D8A56E2">
      <w:numFmt w:val="none"/>
      <w:lvlText w:val=""/>
      <w:lvlJc w:val="left"/>
      <w:pPr>
        <w:tabs>
          <w:tab w:val="num" w:pos="360"/>
        </w:tabs>
      </w:pPr>
    </w:lvl>
    <w:lvl w:ilvl="5" w:tplc="B4AA538E">
      <w:numFmt w:val="none"/>
      <w:lvlText w:val=""/>
      <w:lvlJc w:val="left"/>
      <w:pPr>
        <w:tabs>
          <w:tab w:val="num" w:pos="360"/>
        </w:tabs>
      </w:pPr>
    </w:lvl>
    <w:lvl w:ilvl="6" w:tplc="C80C1610">
      <w:numFmt w:val="none"/>
      <w:lvlText w:val=""/>
      <w:lvlJc w:val="left"/>
      <w:pPr>
        <w:tabs>
          <w:tab w:val="num" w:pos="360"/>
        </w:tabs>
      </w:pPr>
    </w:lvl>
    <w:lvl w:ilvl="7" w:tplc="A0A0862E">
      <w:numFmt w:val="none"/>
      <w:lvlText w:val=""/>
      <w:lvlJc w:val="left"/>
      <w:pPr>
        <w:tabs>
          <w:tab w:val="num" w:pos="360"/>
        </w:tabs>
      </w:pPr>
    </w:lvl>
    <w:lvl w:ilvl="8" w:tplc="2A2C4F4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6537B7C"/>
    <w:multiLevelType w:val="hybridMultilevel"/>
    <w:tmpl w:val="1C821EE2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9">
    <w:nsid w:val="58F45561"/>
    <w:multiLevelType w:val="hybridMultilevel"/>
    <w:tmpl w:val="89C616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9834C80"/>
    <w:multiLevelType w:val="hybridMultilevel"/>
    <w:tmpl w:val="075E01C2"/>
    <w:lvl w:ilvl="0" w:tplc="F908331C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BF35431"/>
    <w:multiLevelType w:val="hybridMultilevel"/>
    <w:tmpl w:val="65D414B0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2">
    <w:nsid w:val="5DA70EF0"/>
    <w:multiLevelType w:val="hybridMultilevel"/>
    <w:tmpl w:val="7690E7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E9950F6"/>
    <w:multiLevelType w:val="hybridMultilevel"/>
    <w:tmpl w:val="5386B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076283"/>
    <w:multiLevelType w:val="hybridMultilevel"/>
    <w:tmpl w:val="78FAB11A"/>
    <w:lvl w:ilvl="0" w:tplc="A386D5A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10F8709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054805A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C2EAA5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71CCF9E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4E3CD4AA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20663D8A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245C35CE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6AB0631C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66602CA6"/>
    <w:multiLevelType w:val="hybridMultilevel"/>
    <w:tmpl w:val="1B8A0510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6">
    <w:nsid w:val="68AF405E"/>
    <w:multiLevelType w:val="hybridMultilevel"/>
    <w:tmpl w:val="131EA840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7">
    <w:nsid w:val="6A591A10"/>
    <w:multiLevelType w:val="hybridMultilevel"/>
    <w:tmpl w:val="F2C03C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ECE276B"/>
    <w:multiLevelType w:val="hybridMultilevel"/>
    <w:tmpl w:val="DA90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EF18B0"/>
    <w:multiLevelType w:val="hybridMultilevel"/>
    <w:tmpl w:val="90EC1BE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40">
    <w:nsid w:val="70FC33CD"/>
    <w:multiLevelType w:val="hybridMultilevel"/>
    <w:tmpl w:val="1D941D5E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1">
    <w:nsid w:val="72190273"/>
    <w:multiLevelType w:val="hybridMultilevel"/>
    <w:tmpl w:val="42320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5266F9"/>
    <w:multiLevelType w:val="hybridMultilevel"/>
    <w:tmpl w:val="DE54E1C8"/>
    <w:lvl w:ilvl="0" w:tplc="5DF878E8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758A0D78"/>
    <w:multiLevelType w:val="singleLevel"/>
    <w:tmpl w:val="EAAEC9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5DE0966"/>
    <w:multiLevelType w:val="hybridMultilevel"/>
    <w:tmpl w:val="A4361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2765B7"/>
    <w:multiLevelType w:val="hybridMultilevel"/>
    <w:tmpl w:val="6D745DF4"/>
    <w:lvl w:ilvl="0" w:tplc="E112F8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7490E44"/>
    <w:multiLevelType w:val="hybridMultilevel"/>
    <w:tmpl w:val="6DC23B1C"/>
    <w:lvl w:ilvl="0" w:tplc="FBF0E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91C0BC4"/>
    <w:multiLevelType w:val="hybridMultilevel"/>
    <w:tmpl w:val="B64E3EE8"/>
    <w:lvl w:ilvl="0" w:tplc="BA70D0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94F2016"/>
    <w:multiLevelType w:val="hybridMultilevel"/>
    <w:tmpl w:val="2DAC8E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7FBC2D5D"/>
    <w:multiLevelType w:val="hybridMultilevel"/>
    <w:tmpl w:val="FA1A5B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7"/>
  </w:num>
  <w:num w:numId="14">
    <w:abstractNumId w:val="19"/>
  </w:num>
  <w:num w:numId="15">
    <w:abstractNumId w:val="17"/>
  </w:num>
  <w:num w:numId="16">
    <w:abstractNumId w:val="15"/>
  </w:num>
  <w:num w:numId="17">
    <w:abstractNumId w:val="3"/>
  </w:num>
  <w:num w:numId="18">
    <w:abstractNumId w:val="16"/>
  </w:num>
  <w:num w:numId="19">
    <w:abstractNumId w:val="34"/>
  </w:num>
  <w:num w:numId="20">
    <w:abstractNumId w:val="43"/>
  </w:num>
  <w:num w:numId="21">
    <w:abstractNumId w:val="41"/>
  </w:num>
  <w:num w:numId="22">
    <w:abstractNumId w:val="44"/>
  </w:num>
  <w:num w:numId="23">
    <w:abstractNumId w:val="39"/>
  </w:num>
  <w:num w:numId="24">
    <w:abstractNumId w:val="20"/>
  </w:num>
  <w:num w:numId="25">
    <w:abstractNumId w:val="18"/>
  </w:num>
  <w:num w:numId="26">
    <w:abstractNumId w:val="22"/>
  </w:num>
  <w:num w:numId="27">
    <w:abstractNumId w:val="37"/>
  </w:num>
  <w:num w:numId="28">
    <w:abstractNumId w:val="38"/>
  </w:num>
  <w:num w:numId="29">
    <w:abstractNumId w:val="48"/>
  </w:num>
  <w:num w:numId="30">
    <w:abstractNumId w:val="49"/>
  </w:num>
  <w:num w:numId="31">
    <w:abstractNumId w:val="31"/>
  </w:num>
  <w:num w:numId="32">
    <w:abstractNumId w:val="5"/>
  </w:num>
  <w:num w:numId="33">
    <w:abstractNumId w:val="36"/>
  </w:num>
  <w:num w:numId="34">
    <w:abstractNumId w:val="6"/>
  </w:num>
  <w:num w:numId="35">
    <w:abstractNumId w:val="28"/>
  </w:num>
  <w:num w:numId="36">
    <w:abstractNumId w:val="1"/>
  </w:num>
  <w:num w:numId="37">
    <w:abstractNumId w:val="12"/>
  </w:num>
  <w:num w:numId="38">
    <w:abstractNumId w:val="25"/>
  </w:num>
  <w:num w:numId="39">
    <w:abstractNumId w:val="40"/>
  </w:num>
  <w:num w:numId="40">
    <w:abstractNumId w:val="23"/>
  </w:num>
  <w:num w:numId="41">
    <w:abstractNumId w:val="35"/>
  </w:num>
  <w:num w:numId="42">
    <w:abstractNumId w:val="32"/>
  </w:num>
  <w:num w:numId="43">
    <w:abstractNumId w:val="29"/>
  </w:num>
  <w:num w:numId="44">
    <w:abstractNumId w:val="2"/>
  </w:num>
  <w:num w:numId="45">
    <w:abstractNumId w:val="26"/>
  </w:num>
  <w:num w:numId="46">
    <w:abstractNumId w:val="42"/>
  </w:num>
  <w:num w:numId="47">
    <w:abstractNumId w:val="0"/>
  </w:num>
  <w:num w:numId="48">
    <w:abstractNumId w:val="33"/>
  </w:num>
  <w:num w:numId="49">
    <w:abstractNumId w:val="7"/>
  </w:num>
  <w:num w:numId="50">
    <w:abstractNumId w:val="4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10"/>
    <w:rsid w:val="0000048B"/>
    <w:rsid w:val="0000192E"/>
    <w:rsid w:val="00002229"/>
    <w:rsid w:val="00002D8D"/>
    <w:rsid w:val="00004FCB"/>
    <w:rsid w:val="000067EC"/>
    <w:rsid w:val="000078A4"/>
    <w:rsid w:val="00007A68"/>
    <w:rsid w:val="000105A5"/>
    <w:rsid w:val="000149B4"/>
    <w:rsid w:val="00014BEE"/>
    <w:rsid w:val="000154E8"/>
    <w:rsid w:val="00017021"/>
    <w:rsid w:val="000175BA"/>
    <w:rsid w:val="00024277"/>
    <w:rsid w:val="00025D86"/>
    <w:rsid w:val="000307F5"/>
    <w:rsid w:val="000314BE"/>
    <w:rsid w:val="000316A0"/>
    <w:rsid w:val="00031D4C"/>
    <w:rsid w:val="00033357"/>
    <w:rsid w:val="00035990"/>
    <w:rsid w:val="00035B51"/>
    <w:rsid w:val="00035CAD"/>
    <w:rsid w:val="00035EA2"/>
    <w:rsid w:val="00035F0E"/>
    <w:rsid w:val="00036083"/>
    <w:rsid w:val="000369EF"/>
    <w:rsid w:val="00040149"/>
    <w:rsid w:val="000402C9"/>
    <w:rsid w:val="00041052"/>
    <w:rsid w:val="000412A3"/>
    <w:rsid w:val="000414F7"/>
    <w:rsid w:val="00042853"/>
    <w:rsid w:val="00042BAB"/>
    <w:rsid w:val="000436BD"/>
    <w:rsid w:val="0004390E"/>
    <w:rsid w:val="00047554"/>
    <w:rsid w:val="00047C2B"/>
    <w:rsid w:val="0005355B"/>
    <w:rsid w:val="000559C3"/>
    <w:rsid w:val="000567CF"/>
    <w:rsid w:val="000576D9"/>
    <w:rsid w:val="00060F0B"/>
    <w:rsid w:val="00062E0E"/>
    <w:rsid w:val="00063E25"/>
    <w:rsid w:val="00066C85"/>
    <w:rsid w:val="000671B3"/>
    <w:rsid w:val="00067A26"/>
    <w:rsid w:val="000710A7"/>
    <w:rsid w:val="00071B56"/>
    <w:rsid w:val="00072447"/>
    <w:rsid w:val="00075876"/>
    <w:rsid w:val="00075952"/>
    <w:rsid w:val="00077E68"/>
    <w:rsid w:val="00082BA1"/>
    <w:rsid w:val="00082C37"/>
    <w:rsid w:val="000841F0"/>
    <w:rsid w:val="00085699"/>
    <w:rsid w:val="00085F07"/>
    <w:rsid w:val="0008651B"/>
    <w:rsid w:val="0008704C"/>
    <w:rsid w:val="00087F8B"/>
    <w:rsid w:val="0009098C"/>
    <w:rsid w:val="0009100A"/>
    <w:rsid w:val="00092567"/>
    <w:rsid w:val="000926F9"/>
    <w:rsid w:val="000928A8"/>
    <w:rsid w:val="00093909"/>
    <w:rsid w:val="00095242"/>
    <w:rsid w:val="0009560F"/>
    <w:rsid w:val="00095BC8"/>
    <w:rsid w:val="00095F1B"/>
    <w:rsid w:val="00096251"/>
    <w:rsid w:val="0009768A"/>
    <w:rsid w:val="00097739"/>
    <w:rsid w:val="000A2E91"/>
    <w:rsid w:val="000A40C2"/>
    <w:rsid w:val="000A4FF8"/>
    <w:rsid w:val="000A532F"/>
    <w:rsid w:val="000A78F5"/>
    <w:rsid w:val="000B0359"/>
    <w:rsid w:val="000B0EEB"/>
    <w:rsid w:val="000B2DE2"/>
    <w:rsid w:val="000B3F03"/>
    <w:rsid w:val="000B5019"/>
    <w:rsid w:val="000B6E96"/>
    <w:rsid w:val="000C039F"/>
    <w:rsid w:val="000C0B4C"/>
    <w:rsid w:val="000C15B6"/>
    <w:rsid w:val="000C1BFE"/>
    <w:rsid w:val="000C24BB"/>
    <w:rsid w:val="000C71D2"/>
    <w:rsid w:val="000C7756"/>
    <w:rsid w:val="000D12CB"/>
    <w:rsid w:val="000D1975"/>
    <w:rsid w:val="000D34B6"/>
    <w:rsid w:val="000D4C02"/>
    <w:rsid w:val="000D4DF8"/>
    <w:rsid w:val="000D5BDA"/>
    <w:rsid w:val="000D6201"/>
    <w:rsid w:val="000E0DA7"/>
    <w:rsid w:val="000E14A1"/>
    <w:rsid w:val="000E23B5"/>
    <w:rsid w:val="000E37CC"/>
    <w:rsid w:val="000E3FF0"/>
    <w:rsid w:val="000E4A67"/>
    <w:rsid w:val="000E5836"/>
    <w:rsid w:val="000F223B"/>
    <w:rsid w:val="000F3CA0"/>
    <w:rsid w:val="000F5B38"/>
    <w:rsid w:val="00104B96"/>
    <w:rsid w:val="0010501F"/>
    <w:rsid w:val="001057EB"/>
    <w:rsid w:val="00107B93"/>
    <w:rsid w:val="00111389"/>
    <w:rsid w:val="0011244B"/>
    <w:rsid w:val="00112693"/>
    <w:rsid w:val="00113079"/>
    <w:rsid w:val="0011344C"/>
    <w:rsid w:val="0011518F"/>
    <w:rsid w:val="0012210E"/>
    <w:rsid w:val="001237AA"/>
    <w:rsid w:val="00123D2E"/>
    <w:rsid w:val="00124A57"/>
    <w:rsid w:val="0012511F"/>
    <w:rsid w:val="00125504"/>
    <w:rsid w:val="001258E3"/>
    <w:rsid w:val="00126ACF"/>
    <w:rsid w:val="00127756"/>
    <w:rsid w:val="00127A2A"/>
    <w:rsid w:val="00130E91"/>
    <w:rsid w:val="001333DC"/>
    <w:rsid w:val="001339FB"/>
    <w:rsid w:val="00134517"/>
    <w:rsid w:val="001354B5"/>
    <w:rsid w:val="00135DA1"/>
    <w:rsid w:val="00135F35"/>
    <w:rsid w:val="001368D7"/>
    <w:rsid w:val="00136BFA"/>
    <w:rsid w:val="00140A23"/>
    <w:rsid w:val="00143FEF"/>
    <w:rsid w:val="001457C7"/>
    <w:rsid w:val="00146244"/>
    <w:rsid w:val="0014715B"/>
    <w:rsid w:val="00151AEC"/>
    <w:rsid w:val="0015412A"/>
    <w:rsid w:val="00155C1F"/>
    <w:rsid w:val="0015611D"/>
    <w:rsid w:val="00161198"/>
    <w:rsid w:val="00162088"/>
    <w:rsid w:val="00164634"/>
    <w:rsid w:val="0016463B"/>
    <w:rsid w:val="0016521B"/>
    <w:rsid w:val="00165B8E"/>
    <w:rsid w:val="00166FA0"/>
    <w:rsid w:val="00170480"/>
    <w:rsid w:val="0017200B"/>
    <w:rsid w:val="001724B1"/>
    <w:rsid w:val="00172BCD"/>
    <w:rsid w:val="00173B3D"/>
    <w:rsid w:val="00174972"/>
    <w:rsid w:val="00180890"/>
    <w:rsid w:val="0018202F"/>
    <w:rsid w:val="00183373"/>
    <w:rsid w:val="0018419A"/>
    <w:rsid w:val="00185503"/>
    <w:rsid w:val="0018601B"/>
    <w:rsid w:val="00190CF5"/>
    <w:rsid w:val="00193144"/>
    <w:rsid w:val="0019373E"/>
    <w:rsid w:val="00193A6C"/>
    <w:rsid w:val="00194CD8"/>
    <w:rsid w:val="00195388"/>
    <w:rsid w:val="001A0BCB"/>
    <w:rsid w:val="001A1A40"/>
    <w:rsid w:val="001A260E"/>
    <w:rsid w:val="001A30B2"/>
    <w:rsid w:val="001A5A3F"/>
    <w:rsid w:val="001A5BD0"/>
    <w:rsid w:val="001A5ECB"/>
    <w:rsid w:val="001A5EE9"/>
    <w:rsid w:val="001B054A"/>
    <w:rsid w:val="001B1B74"/>
    <w:rsid w:val="001B50C6"/>
    <w:rsid w:val="001B7620"/>
    <w:rsid w:val="001B774D"/>
    <w:rsid w:val="001B7A5E"/>
    <w:rsid w:val="001C4A06"/>
    <w:rsid w:val="001C5233"/>
    <w:rsid w:val="001C54DF"/>
    <w:rsid w:val="001C5524"/>
    <w:rsid w:val="001C5FFA"/>
    <w:rsid w:val="001C7859"/>
    <w:rsid w:val="001D3328"/>
    <w:rsid w:val="001E027C"/>
    <w:rsid w:val="001E0F42"/>
    <w:rsid w:val="001E136C"/>
    <w:rsid w:val="001E18E4"/>
    <w:rsid w:val="001E2FDA"/>
    <w:rsid w:val="001E3779"/>
    <w:rsid w:val="001E3E9F"/>
    <w:rsid w:val="001E40E7"/>
    <w:rsid w:val="001E4165"/>
    <w:rsid w:val="001E621D"/>
    <w:rsid w:val="001E6A16"/>
    <w:rsid w:val="001E7256"/>
    <w:rsid w:val="001F06DE"/>
    <w:rsid w:val="001F2379"/>
    <w:rsid w:val="001F2446"/>
    <w:rsid w:val="001F2A30"/>
    <w:rsid w:val="001F32A0"/>
    <w:rsid w:val="001F3B63"/>
    <w:rsid w:val="001F3EBC"/>
    <w:rsid w:val="001F3FFA"/>
    <w:rsid w:val="001F4C9E"/>
    <w:rsid w:val="00200E95"/>
    <w:rsid w:val="00202ECF"/>
    <w:rsid w:val="00203998"/>
    <w:rsid w:val="00205E49"/>
    <w:rsid w:val="00205FA5"/>
    <w:rsid w:val="002127DD"/>
    <w:rsid w:val="00214CFE"/>
    <w:rsid w:val="002153FB"/>
    <w:rsid w:val="00215A57"/>
    <w:rsid w:val="00215BC7"/>
    <w:rsid w:val="00215DDF"/>
    <w:rsid w:val="00216E9E"/>
    <w:rsid w:val="002171A5"/>
    <w:rsid w:val="00217437"/>
    <w:rsid w:val="0022155B"/>
    <w:rsid w:val="002216C7"/>
    <w:rsid w:val="0022285B"/>
    <w:rsid w:val="00225884"/>
    <w:rsid w:val="00234CB8"/>
    <w:rsid w:val="00234DE3"/>
    <w:rsid w:val="00235822"/>
    <w:rsid w:val="0023583B"/>
    <w:rsid w:val="00235D1E"/>
    <w:rsid w:val="00236CF9"/>
    <w:rsid w:val="00237349"/>
    <w:rsid w:val="002410E0"/>
    <w:rsid w:val="002432B4"/>
    <w:rsid w:val="00243C72"/>
    <w:rsid w:val="00244767"/>
    <w:rsid w:val="00244FC2"/>
    <w:rsid w:val="00245F5B"/>
    <w:rsid w:val="002471C6"/>
    <w:rsid w:val="002500FA"/>
    <w:rsid w:val="00254A05"/>
    <w:rsid w:val="00254C0A"/>
    <w:rsid w:val="002574FC"/>
    <w:rsid w:val="00257701"/>
    <w:rsid w:val="002577FB"/>
    <w:rsid w:val="002612D7"/>
    <w:rsid w:val="00262DD7"/>
    <w:rsid w:val="00263C89"/>
    <w:rsid w:val="00265468"/>
    <w:rsid w:val="00266A5E"/>
    <w:rsid w:val="002677C8"/>
    <w:rsid w:val="00270AD0"/>
    <w:rsid w:val="002710BA"/>
    <w:rsid w:val="00272B6F"/>
    <w:rsid w:val="00272C76"/>
    <w:rsid w:val="00272EDF"/>
    <w:rsid w:val="00274C1F"/>
    <w:rsid w:val="00274E07"/>
    <w:rsid w:val="00275110"/>
    <w:rsid w:val="00275DCD"/>
    <w:rsid w:val="00276276"/>
    <w:rsid w:val="00280576"/>
    <w:rsid w:val="0028074E"/>
    <w:rsid w:val="00281288"/>
    <w:rsid w:val="002824CF"/>
    <w:rsid w:val="002878C9"/>
    <w:rsid w:val="00292D72"/>
    <w:rsid w:val="002A0B2B"/>
    <w:rsid w:val="002A1470"/>
    <w:rsid w:val="002A1667"/>
    <w:rsid w:val="002A3481"/>
    <w:rsid w:val="002A3C6B"/>
    <w:rsid w:val="002A4062"/>
    <w:rsid w:val="002A6717"/>
    <w:rsid w:val="002B0235"/>
    <w:rsid w:val="002B281F"/>
    <w:rsid w:val="002B3568"/>
    <w:rsid w:val="002B4DBD"/>
    <w:rsid w:val="002B4FB2"/>
    <w:rsid w:val="002C1987"/>
    <w:rsid w:val="002C33B1"/>
    <w:rsid w:val="002C37FE"/>
    <w:rsid w:val="002C4FE9"/>
    <w:rsid w:val="002C6403"/>
    <w:rsid w:val="002C6BDE"/>
    <w:rsid w:val="002C7F90"/>
    <w:rsid w:val="002D22C1"/>
    <w:rsid w:val="002D28C7"/>
    <w:rsid w:val="002D2C9F"/>
    <w:rsid w:val="002D2D46"/>
    <w:rsid w:val="002D3BE3"/>
    <w:rsid w:val="002D53E3"/>
    <w:rsid w:val="002D6699"/>
    <w:rsid w:val="002D6728"/>
    <w:rsid w:val="002E1E02"/>
    <w:rsid w:val="002E30EF"/>
    <w:rsid w:val="002E49DB"/>
    <w:rsid w:val="002E5BCF"/>
    <w:rsid w:val="002E60A6"/>
    <w:rsid w:val="002E68D0"/>
    <w:rsid w:val="002E7D4B"/>
    <w:rsid w:val="002F37D0"/>
    <w:rsid w:val="002F3B48"/>
    <w:rsid w:val="002F417F"/>
    <w:rsid w:val="002F4553"/>
    <w:rsid w:val="002F4FB8"/>
    <w:rsid w:val="002F5456"/>
    <w:rsid w:val="002F5D21"/>
    <w:rsid w:val="002F70FE"/>
    <w:rsid w:val="0030159B"/>
    <w:rsid w:val="00302E92"/>
    <w:rsid w:val="0030328F"/>
    <w:rsid w:val="00304248"/>
    <w:rsid w:val="0030667C"/>
    <w:rsid w:val="00306797"/>
    <w:rsid w:val="00306C8F"/>
    <w:rsid w:val="00312E48"/>
    <w:rsid w:val="003137B6"/>
    <w:rsid w:val="0031592B"/>
    <w:rsid w:val="00316BB2"/>
    <w:rsid w:val="003201FA"/>
    <w:rsid w:val="00322AA3"/>
    <w:rsid w:val="0032335E"/>
    <w:rsid w:val="003269DB"/>
    <w:rsid w:val="003279B6"/>
    <w:rsid w:val="003314F6"/>
    <w:rsid w:val="0033172B"/>
    <w:rsid w:val="00332AAF"/>
    <w:rsid w:val="00334A69"/>
    <w:rsid w:val="00335E8B"/>
    <w:rsid w:val="00336874"/>
    <w:rsid w:val="00340C0F"/>
    <w:rsid w:val="00340E42"/>
    <w:rsid w:val="00341542"/>
    <w:rsid w:val="00342B1C"/>
    <w:rsid w:val="0034306B"/>
    <w:rsid w:val="00344E27"/>
    <w:rsid w:val="00345306"/>
    <w:rsid w:val="00346194"/>
    <w:rsid w:val="0034758F"/>
    <w:rsid w:val="00351C06"/>
    <w:rsid w:val="0035526F"/>
    <w:rsid w:val="0035562E"/>
    <w:rsid w:val="00360CE3"/>
    <w:rsid w:val="00361DC0"/>
    <w:rsid w:val="00362F33"/>
    <w:rsid w:val="0036397E"/>
    <w:rsid w:val="003645AB"/>
    <w:rsid w:val="00365A97"/>
    <w:rsid w:val="00366672"/>
    <w:rsid w:val="003720FF"/>
    <w:rsid w:val="003721FF"/>
    <w:rsid w:val="00373688"/>
    <w:rsid w:val="00374B17"/>
    <w:rsid w:val="00376C3F"/>
    <w:rsid w:val="0038068C"/>
    <w:rsid w:val="003819FD"/>
    <w:rsid w:val="0038376B"/>
    <w:rsid w:val="0038563B"/>
    <w:rsid w:val="003859EA"/>
    <w:rsid w:val="00387861"/>
    <w:rsid w:val="003878DC"/>
    <w:rsid w:val="003931EB"/>
    <w:rsid w:val="00395CFC"/>
    <w:rsid w:val="00395FE0"/>
    <w:rsid w:val="0039607D"/>
    <w:rsid w:val="00397D05"/>
    <w:rsid w:val="003A096B"/>
    <w:rsid w:val="003A0A96"/>
    <w:rsid w:val="003A1E57"/>
    <w:rsid w:val="003A2474"/>
    <w:rsid w:val="003A4E82"/>
    <w:rsid w:val="003A6501"/>
    <w:rsid w:val="003B019C"/>
    <w:rsid w:val="003B0E3E"/>
    <w:rsid w:val="003B1562"/>
    <w:rsid w:val="003B221B"/>
    <w:rsid w:val="003B2627"/>
    <w:rsid w:val="003B652A"/>
    <w:rsid w:val="003C0AA2"/>
    <w:rsid w:val="003C0DD2"/>
    <w:rsid w:val="003C2DCB"/>
    <w:rsid w:val="003C45A1"/>
    <w:rsid w:val="003C4D0B"/>
    <w:rsid w:val="003C5583"/>
    <w:rsid w:val="003C568E"/>
    <w:rsid w:val="003D0D12"/>
    <w:rsid w:val="003D13C7"/>
    <w:rsid w:val="003D1577"/>
    <w:rsid w:val="003D19F0"/>
    <w:rsid w:val="003D1AAB"/>
    <w:rsid w:val="003D1F3E"/>
    <w:rsid w:val="003D2162"/>
    <w:rsid w:val="003D231E"/>
    <w:rsid w:val="003D28E6"/>
    <w:rsid w:val="003D32D0"/>
    <w:rsid w:val="003E0E01"/>
    <w:rsid w:val="003F0042"/>
    <w:rsid w:val="003F0B71"/>
    <w:rsid w:val="003F1099"/>
    <w:rsid w:val="003F2668"/>
    <w:rsid w:val="003F2B08"/>
    <w:rsid w:val="003F32F0"/>
    <w:rsid w:val="003F5902"/>
    <w:rsid w:val="003F6119"/>
    <w:rsid w:val="00400D40"/>
    <w:rsid w:val="004010D0"/>
    <w:rsid w:val="00401371"/>
    <w:rsid w:val="00405910"/>
    <w:rsid w:val="00405A96"/>
    <w:rsid w:val="0040739D"/>
    <w:rsid w:val="00411C09"/>
    <w:rsid w:val="00413E16"/>
    <w:rsid w:val="00416C4C"/>
    <w:rsid w:val="00421272"/>
    <w:rsid w:val="0042255F"/>
    <w:rsid w:val="004233FE"/>
    <w:rsid w:val="0042510E"/>
    <w:rsid w:val="00425E71"/>
    <w:rsid w:val="00430950"/>
    <w:rsid w:val="00430E8B"/>
    <w:rsid w:val="00432F05"/>
    <w:rsid w:val="00433DAE"/>
    <w:rsid w:val="0043625A"/>
    <w:rsid w:val="004374FE"/>
    <w:rsid w:val="00440B54"/>
    <w:rsid w:val="004444F3"/>
    <w:rsid w:val="00444E0F"/>
    <w:rsid w:val="00446171"/>
    <w:rsid w:val="00446F00"/>
    <w:rsid w:val="00450986"/>
    <w:rsid w:val="004529AD"/>
    <w:rsid w:val="00453C43"/>
    <w:rsid w:val="00454048"/>
    <w:rsid w:val="004548B6"/>
    <w:rsid w:val="00455B58"/>
    <w:rsid w:val="004564DD"/>
    <w:rsid w:val="00456682"/>
    <w:rsid w:val="00457B15"/>
    <w:rsid w:val="00460424"/>
    <w:rsid w:val="0046262E"/>
    <w:rsid w:val="00462D89"/>
    <w:rsid w:val="004637C9"/>
    <w:rsid w:val="0046416F"/>
    <w:rsid w:val="00464D26"/>
    <w:rsid w:val="00465D24"/>
    <w:rsid w:val="00465EA9"/>
    <w:rsid w:val="004660DC"/>
    <w:rsid w:val="00466476"/>
    <w:rsid w:val="0046711F"/>
    <w:rsid w:val="004678A2"/>
    <w:rsid w:val="00470B1F"/>
    <w:rsid w:val="00471384"/>
    <w:rsid w:val="004719EB"/>
    <w:rsid w:val="00471C72"/>
    <w:rsid w:val="00472D2F"/>
    <w:rsid w:val="004746E8"/>
    <w:rsid w:val="00477946"/>
    <w:rsid w:val="00477AF9"/>
    <w:rsid w:val="00480978"/>
    <w:rsid w:val="00480E14"/>
    <w:rsid w:val="00481143"/>
    <w:rsid w:val="00481833"/>
    <w:rsid w:val="00481F30"/>
    <w:rsid w:val="004834F7"/>
    <w:rsid w:val="004849B3"/>
    <w:rsid w:val="00485425"/>
    <w:rsid w:val="00486C93"/>
    <w:rsid w:val="0049096D"/>
    <w:rsid w:val="00492BA7"/>
    <w:rsid w:val="00493ADF"/>
    <w:rsid w:val="004955CC"/>
    <w:rsid w:val="0049573F"/>
    <w:rsid w:val="00496048"/>
    <w:rsid w:val="004964E2"/>
    <w:rsid w:val="00497A11"/>
    <w:rsid w:val="00497F83"/>
    <w:rsid w:val="004A07BA"/>
    <w:rsid w:val="004A1CB3"/>
    <w:rsid w:val="004A2538"/>
    <w:rsid w:val="004A2C62"/>
    <w:rsid w:val="004A2CE2"/>
    <w:rsid w:val="004A72E0"/>
    <w:rsid w:val="004B305D"/>
    <w:rsid w:val="004B629C"/>
    <w:rsid w:val="004B77F8"/>
    <w:rsid w:val="004B7AC7"/>
    <w:rsid w:val="004C0258"/>
    <w:rsid w:val="004C3767"/>
    <w:rsid w:val="004C57A5"/>
    <w:rsid w:val="004C796F"/>
    <w:rsid w:val="004C7B62"/>
    <w:rsid w:val="004D1023"/>
    <w:rsid w:val="004D1D09"/>
    <w:rsid w:val="004D215A"/>
    <w:rsid w:val="004D2937"/>
    <w:rsid w:val="004D46E7"/>
    <w:rsid w:val="004D7582"/>
    <w:rsid w:val="004E0192"/>
    <w:rsid w:val="004E2494"/>
    <w:rsid w:val="004E3F25"/>
    <w:rsid w:val="004E461C"/>
    <w:rsid w:val="004E579B"/>
    <w:rsid w:val="004E617F"/>
    <w:rsid w:val="004F0D03"/>
    <w:rsid w:val="004F233B"/>
    <w:rsid w:val="004F4EFD"/>
    <w:rsid w:val="004F534F"/>
    <w:rsid w:val="004F6589"/>
    <w:rsid w:val="004F7538"/>
    <w:rsid w:val="00500413"/>
    <w:rsid w:val="00500839"/>
    <w:rsid w:val="00500DB0"/>
    <w:rsid w:val="00500E58"/>
    <w:rsid w:val="00503824"/>
    <w:rsid w:val="00510C62"/>
    <w:rsid w:val="005115DB"/>
    <w:rsid w:val="00511C7D"/>
    <w:rsid w:val="00515D13"/>
    <w:rsid w:val="00517D74"/>
    <w:rsid w:val="00520D47"/>
    <w:rsid w:val="00522724"/>
    <w:rsid w:val="005230EE"/>
    <w:rsid w:val="00526073"/>
    <w:rsid w:val="00527A3F"/>
    <w:rsid w:val="0053249C"/>
    <w:rsid w:val="00533241"/>
    <w:rsid w:val="005335EE"/>
    <w:rsid w:val="00534BB6"/>
    <w:rsid w:val="00534F2C"/>
    <w:rsid w:val="00534F73"/>
    <w:rsid w:val="0053617E"/>
    <w:rsid w:val="005378BF"/>
    <w:rsid w:val="00540FFC"/>
    <w:rsid w:val="00543F12"/>
    <w:rsid w:val="005447D9"/>
    <w:rsid w:val="00544C67"/>
    <w:rsid w:val="0054501D"/>
    <w:rsid w:val="00547309"/>
    <w:rsid w:val="005502FF"/>
    <w:rsid w:val="005541DD"/>
    <w:rsid w:val="005544C8"/>
    <w:rsid w:val="005546B2"/>
    <w:rsid w:val="00555FE3"/>
    <w:rsid w:val="005576B0"/>
    <w:rsid w:val="00563569"/>
    <w:rsid w:val="00564A1A"/>
    <w:rsid w:val="0056706A"/>
    <w:rsid w:val="005674A1"/>
    <w:rsid w:val="0056754E"/>
    <w:rsid w:val="005676C2"/>
    <w:rsid w:val="00572250"/>
    <w:rsid w:val="005737FB"/>
    <w:rsid w:val="00575397"/>
    <w:rsid w:val="00576395"/>
    <w:rsid w:val="005770EF"/>
    <w:rsid w:val="005802EE"/>
    <w:rsid w:val="0058180C"/>
    <w:rsid w:val="00583946"/>
    <w:rsid w:val="00584081"/>
    <w:rsid w:val="00584790"/>
    <w:rsid w:val="00584C9F"/>
    <w:rsid w:val="00585E0F"/>
    <w:rsid w:val="00587E7C"/>
    <w:rsid w:val="00587EF0"/>
    <w:rsid w:val="00592678"/>
    <w:rsid w:val="00592DEA"/>
    <w:rsid w:val="00592FC6"/>
    <w:rsid w:val="005933B0"/>
    <w:rsid w:val="00594758"/>
    <w:rsid w:val="005953EE"/>
    <w:rsid w:val="00595F13"/>
    <w:rsid w:val="005970E2"/>
    <w:rsid w:val="005A1D8C"/>
    <w:rsid w:val="005A1F5C"/>
    <w:rsid w:val="005A3131"/>
    <w:rsid w:val="005A47A7"/>
    <w:rsid w:val="005A5A73"/>
    <w:rsid w:val="005A5C3A"/>
    <w:rsid w:val="005A7F10"/>
    <w:rsid w:val="005A7F7A"/>
    <w:rsid w:val="005B0217"/>
    <w:rsid w:val="005B2E43"/>
    <w:rsid w:val="005B46EA"/>
    <w:rsid w:val="005B4894"/>
    <w:rsid w:val="005B7853"/>
    <w:rsid w:val="005C085E"/>
    <w:rsid w:val="005C0F22"/>
    <w:rsid w:val="005C29D8"/>
    <w:rsid w:val="005C6CFF"/>
    <w:rsid w:val="005C7176"/>
    <w:rsid w:val="005C750C"/>
    <w:rsid w:val="005C7E43"/>
    <w:rsid w:val="005D0DE6"/>
    <w:rsid w:val="005D18CC"/>
    <w:rsid w:val="005D2496"/>
    <w:rsid w:val="005D2E31"/>
    <w:rsid w:val="005D373A"/>
    <w:rsid w:val="005D398F"/>
    <w:rsid w:val="005E19D4"/>
    <w:rsid w:val="005E3DA2"/>
    <w:rsid w:val="005E410D"/>
    <w:rsid w:val="005E669F"/>
    <w:rsid w:val="005E7C32"/>
    <w:rsid w:val="005F1B85"/>
    <w:rsid w:val="00600495"/>
    <w:rsid w:val="006009D1"/>
    <w:rsid w:val="00601175"/>
    <w:rsid w:val="0060142E"/>
    <w:rsid w:val="0060646A"/>
    <w:rsid w:val="006066F3"/>
    <w:rsid w:val="00610FC5"/>
    <w:rsid w:val="00612D72"/>
    <w:rsid w:val="00612DDF"/>
    <w:rsid w:val="0061301A"/>
    <w:rsid w:val="006156D2"/>
    <w:rsid w:val="00616368"/>
    <w:rsid w:val="00616406"/>
    <w:rsid w:val="006174B1"/>
    <w:rsid w:val="00621A9A"/>
    <w:rsid w:val="00622045"/>
    <w:rsid w:val="006220A5"/>
    <w:rsid w:val="00622A1D"/>
    <w:rsid w:val="006241FA"/>
    <w:rsid w:val="0062541E"/>
    <w:rsid w:val="006264E5"/>
    <w:rsid w:val="0063186F"/>
    <w:rsid w:val="00632058"/>
    <w:rsid w:val="006356B2"/>
    <w:rsid w:val="00636161"/>
    <w:rsid w:val="006365B9"/>
    <w:rsid w:val="0064155E"/>
    <w:rsid w:val="0064207E"/>
    <w:rsid w:val="0064440A"/>
    <w:rsid w:val="006446FC"/>
    <w:rsid w:val="006521DB"/>
    <w:rsid w:val="00652D94"/>
    <w:rsid w:val="00653ED6"/>
    <w:rsid w:val="00653F58"/>
    <w:rsid w:val="00655795"/>
    <w:rsid w:val="00655F02"/>
    <w:rsid w:val="00661EEE"/>
    <w:rsid w:val="0066312E"/>
    <w:rsid w:val="006632E1"/>
    <w:rsid w:val="006637B9"/>
    <w:rsid w:val="006642E1"/>
    <w:rsid w:val="00665944"/>
    <w:rsid w:val="00666446"/>
    <w:rsid w:val="0067104D"/>
    <w:rsid w:val="006743F6"/>
    <w:rsid w:val="006744AF"/>
    <w:rsid w:val="00675883"/>
    <w:rsid w:val="0068030D"/>
    <w:rsid w:val="00682851"/>
    <w:rsid w:val="00683F38"/>
    <w:rsid w:val="006841B9"/>
    <w:rsid w:val="006841D4"/>
    <w:rsid w:val="0069195E"/>
    <w:rsid w:val="00694051"/>
    <w:rsid w:val="006956A8"/>
    <w:rsid w:val="00695F64"/>
    <w:rsid w:val="00697B57"/>
    <w:rsid w:val="00697FD7"/>
    <w:rsid w:val="006A1169"/>
    <w:rsid w:val="006A1AFE"/>
    <w:rsid w:val="006A3894"/>
    <w:rsid w:val="006A5A2D"/>
    <w:rsid w:val="006A6408"/>
    <w:rsid w:val="006A6542"/>
    <w:rsid w:val="006A6FCE"/>
    <w:rsid w:val="006B0056"/>
    <w:rsid w:val="006B10DF"/>
    <w:rsid w:val="006B29CF"/>
    <w:rsid w:val="006B2F75"/>
    <w:rsid w:val="006B3F1B"/>
    <w:rsid w:val="006B4C62"/>
    <w:rsid w:val="006B57D7"/>
    <w:rsid w:val="006C3097"/>
    <w:rsid w:val="006C343B"/>
    <w:rsid w:val="006C3B56"/>
    <w:rsid w:val="006C6A8F"/>
    <w:rsid w:val="006D0043"/>
    <w:rsid w:val="006D1BA6"/>
    <w:rsid w:val="006D6942"/>
    <w:rsid w:val="006E0ADC"/>
    <w:rsid w:val="006E0FB1"/>
    <w:rsid w:val="006E295C"/>
    <w:rsid w:val="006E31C2"/>
    <w:rsid w:val="006E4276"/>
    <w:rsid w:val="006E4D12"/>
    <w:rsid w:val="006E5087"/>
    <w:rsid w:val="006E5894"/>
    <w:rsid w:val="006E603A"/>
    <w:rsid w:val="006E7A2E"/>
    <w:rsid w:val="006F0059"/>
    <w:rsid w:val="006F1435"/>
    <w:rsid w:val="006F212C"/>
    <w:rsid w:val="006F2CB6"/>
    <w:rsid w:val="006F453F"/>
    <w:rsid w:val="006F4C3D"/>
    <w:rsid w:val="006F510F"/>
    <w:rsid w:val="00701E77"/>
    <w:rsid w:val="0070373F"/>
    <w:rsid w:val="00706623"/>
    <w:rsid w:val="0070718B"/>
    <w:rsid w:val="007079B5"/>
    <w:rsid w:val="00710A2F"/>
    <w:rsid w:val="0071350C"/>
    <w:rsid w:val="0071399F"/>
    <w:rsid w:val="00715787"/>
    <w:rsid w:val="0071695B"/>
    <w:rsid w:val="00716BAF"/>
    <w:rsid w:val="00717E76"/>
    <w:rsid w:val="007207C3"/>
    <w:rsid w:val="00720874"/>
    <w:rsid w:val="00727DDD"/>
    <w:rsid w:val="0073034E"/>
    <w:rsid w:val="007305A6"/>
    <w:rsid w:val="00732B03"/>
    <w:rsid w:val="00733FD4"/>
    <w:rsid w:val="00736AA3"/>
    <w:rsid w:val="00737411"/>
    <w:rsid w:val="00742550"/>
    <w:rsid w:val="007427B4"/>
    <w:rsid w:val="00743271"/>
    <w:rsid w:val="007433B8"/>
    <w:rsid w:val="00744394"/>
    <w:rsid w:val="00744836"/>
    <w:rsid w:val="00744942"/>
    <w:rsid w:val="0074661C"/>
    <w:rsid w:val="00747383"/>
    <w:rsid w:val="00753304"/>
    <w:rsid w:val="00755F46"/>
    <w:rsid w:val="00756CA8"/>
    <w:rsid w:val="00756FED"/>
    <w:rsid w:val="00757BFF"/>
    <w:rsid w:val="00757DAC"/>
    <w:rsid w:val="00760A61"/>
    <w:rsid w:val="00760AC8"/>
    <w:rsid w:val="0076545A"/>
    <w:rsid w:val="00770416"/>
    <w:rsid w:val="00771537"/>
    <w:rsid w:val="00771BB2"/>
    <w:rsid w:val="0077235F"/>
    <w:rsid w:val="007730B2"/>
    <w:rsid w:val="007738F6"/>
    <w:rsid w:val="007750B2"/>
    <w:rsid w:val="00776AD4"/>
    <w:rsid w:val="0077710E"/>
    <w:rsid w:val="00780436"/>
    <w:rsid w:val="00780519"/>
    <w:rsid w:val="00780FE5"/>
    <w:rsid w:val="007852F5"/>
    <w:rsid w:val="0078597A"/>
    <w:rsid w:val="007879B2"/>
    <w:rsid w:val="00787DBA"/>
    <w:rsid w:val="00791CB6"/>
    <w:rsid w:val="00794E24"/>
    <w:rsid w:val="00794E2D"/>
    <w:rsid w:val="007955CE"/>
    <w:rsid w:val="007958B2"/>
    <w:rsid w:val="00796B7E"/>
    <w:rsid w:val="00796E76"/>
    <w:rsid w:val="00796F54"/>
    <w:rsid w:val="0079787F"/>
    <w:rsid w:val="007A04F3"/>
    <w:rsid w:val="007A099E"/>
    <w:rsid w:val="007A09E1"/>
    <w:rsid w:val="007A2381"/>
    <w:rsid w:val="007A259C"/>
    <w:rsid w:val="007A49CA"/>
    <w:rsid w:val="007A57AD"/>
    <w:rsid w:val="007A64E8"/>
    <w:rsid w:val="007B02E0"/>
    <w:rsid w:val="007B0AEB"/>
    <w:rsid w:val="007B2011"/>
    <w:rsid w:val="007B28EA"/>
    <w:rsid w:val="007B45F6"/>
    <w:rsid w:val="007B4B06"/>
    <w:rsid w:val="007B5306"/>
    <w:rsid w:val="007B6942"/>
    <w:rsid w:val="007B7F32"/>
    <w:rsid w:val="007B7F7B"/>
    <w:rsid w:val="007C0493"/>
    <w:rsid w:val="007C08D5"/>
    <w:rsid w:val="007C1364"/>
    <w:rsid w:val="007C148E"/>
    <w:rsid w:val="007C28F1"/>
    <w:rsid w:val="007C30E5"/>
    <w:rsid w:val="007C47F3"/>
    <w:rsid w:val="007C5F15"/>
    <w:rsid w:val="007C7059"/>
    <w:rsid w:val="007D12A4"/>
    <w:rsid w:val="007D16DC"/>
    <w:rsid w:val="007D2057"/>
    <w:rsid w:val="007D2C53"/>
    <w:rsid w:val="007D2F1C"/>
    <w:rsid w:val="007D37F2"/>
    <w:rsid w:val="007D4701"/>
    <w:rsid w:val="007D52D1"/>
    <w:rsid w:val="007D641E"/>
    <w:rsid w:val="007D6C52"/>
    <w:rsid w:val="007E049E"/>
    <w:rsid w:val="007E0DA7"/>
    <w:rsid w:val="007E21D7"/>
    <w:rsid w:val="007E2C13"/>
    <w:rsid w:val="007E44C5"/>
    <w:rsid w:val="007E657A"/>
    <w:rsid w:val="007E71A9"/>
    <w:rsid w:val="007E7FF4"/>
    <w:rsid w:val="007F1376"/>
    <w:rsid w:val="007F2D12"/>
    <w:rsid w:val="007F3142"/>
    <w:rsid w:val="007F5EAD"/>
    <w:rsid w:val="007F6065"/>
    <w:rsid w:val="007F7022"/>
    <w:rsid w:val="007F7FE2"/>
    <w:rsid w:val="008030DB"/>
    <w:rsid w:val="00803825"/>
    <w:rsid w:val="008044B6"/>
    <w:rsid w:val="00806725"/>
    <w:rsid w:val="00806A7A"/>
    <w:rsid w:val="0080799E"/>
    <w:rsid w:val="00807E6C"/>
    <w:rsid w:val="008100CE"/>
    <w:rsid w:val="00810712"/>
    <w:rsid w:val="008111EC"/>
    <w:rsid w:val="0081207A"/>
    <w:rsid w:val="00814EF1"/>
    <w:rsid w:val="00815362"/>
    <w:rsid w:val="00821FF8"/>
    <w:rsid w:val="0082258E"/>
    <w:rsid w:val="00824509"/>
    <w:rsid w:val="00825910"/>
    <w:rsid w:val="0082663D"/>
    <w:rsid w:val="00826B3F"/>
    <w:rsid w:val="00830064"/>
    <w:rsid w:val="008303F3"/>
    <w:rsid w:val="00832BD5"/>
    <w:rsid w:val="00835B71"/>
    <w:rsid w:val="00835CAC"/>
    <w:rsid w:val="00841CC3"/>
    <w:rsid w:val="00841FA0"/>
    <w:rsid w:val="0084295B"/>
    <w:rsid w:val="008434BF"/>
    <w:rsid w:val="0084350B"/>
    <w:rsid w:val="008438D8"/>
    <w:rsid w:val="008444E3"/>
    <w:rsid w:val="00844787"/>
    <w:rsid w:val="00844CCA"/>
    <w:rsid w:val="00844DCD"/>
    <w:rsid w:val="00845A07"/>
    <w:rsid w:val="00846E9D"/>
    <w:rsid w:val="00850043"/>
    <w:rsid w:val="008521E5"/>
    <w:rsid w:val="00853136"/>
    <w:rsid w:val="00855796"/>
    <w:rsid w:val="00856E4D"/>
    <w:rsid w:val="008603C4"/>
    <w:rsid w:val="0086046F"/>
    <w:rsid w:val="0086261D"/>
    <w:rsid w:val="008678B5"/>
    <w:rsid w:val="00867C24"/>
    <w:rsid w:val="00871977"/>
    <w:rsid w:val="008733C2"/>
    <w:rsid w:val="00873BD6"/>
    <w:rsid w:val="008747E4"/>
    <w:rsid w:val="008748A0"/>
    <w:rsid w:val="00875FCE"/>
    <w:rsid w:val="00875FEE"/>
    <w:rsid w:val="00876D58"/>
    <w:rsid w:val="00881D7E"/>
    <w:rsid w:val="00890FFB"/>
    <w:rsid w:val="008977D0"/>
    <w:rsid w:val="008978FA"/>
    <w:rsid w:val="008A14CA"/>
    <w:rsid w:val="008A1B29"/>
    <w:rsid w:val="008A21A8"/>
    <w:rsid w:val="008A2914"/>
    <w:rsid w:val="008A4421"/>
    <w:rsid w:val="008A74B8"/>
    <w:rsid w:val="008B1B01"/>
    <w:rsid w:val="008B3FB9"/>
    <w:rsid w:val="008B7F62"/>
    <w:rsid w:val="008C00BA"/>
    <w:rsid w:val="008C15B2"/>
    <w:rsid w:val="008C27B6"/>
    <w:rsid w:val="008D003C"/>
    <w:rsid w:val="008D1834"/>
    <w:rsid w:val="008D23FE"/>
    <w:rsid w:val="008D2DBC"/>
    <w:rsid w:val="008D35D2"/>
    <w:rsid w:val="008D36EC"/>
    <w:rsid w:val="008D3C73"/>
    <w:rsid w:val="008D3F7D"/>
    <w:rsid w:val="008D613D"/>
    <w:rsid w:val="008D7DD1"/>
    <w:rsid w:val="008E09C5"/>
    <w:rsid w:val="008E0EC8"/>
    <w:rsid w:val="008E14BC"/>
    <w:rsid w:val="008E18C8"/>
    <w:rsid w:val="008E3B47"/>
    <w:rsid w:val="008E439F"/>
    <w:rsid w:val="008E567B"/>
    <w:rsid w:val="008E5E11"/>
    <w:rsid w:val="008E71B9"/>
    <w:rsid w:val="008E7F8C"/>
    <w:rsid w:val="008F2054"/>
    <w:rsid w:val="008F40B3"/>
    <w:rsid w:val="008F413D"/>
    <w:rsid w:val="008F7E3E"/>
    <w:rsid w:val="009000A5"/>
    <w:rsid w:val="00905C39"/>
    <w:rsid w:val="0091020C"/>
    <w:rsid w:val="009115FF"/>
    <w:rsid w:val="00912E12"/>
    <w:rsid w:val="009134B3"/>
    <w:rsid w:val="0091366C"/>
    <w:rsid w:val="00914549"/>
    <w:rsid w:val="00914AD3"/>
    <w:rsid w:val="0092095F"/>
    <w:rsid w:val="00921012"/>
    <w:rsid w:val="00924632"/>
    <w:rsid w:val="00924E83"/>
    <w:rsid w:val="00926711"/>
    <w:rsid w:val="00927C79"/>
    <w:rsid w:val="00930B51"/>
    <w:rsid w:val="009353E3"/>
    <w:rsid w:val="00936946"/>
    <w:rsid w:val="00941346"/>
    <w:rsid w:val="00941DB5"/>
    <w:rsid w:val="00944B64"/>
    <w:rsid w:val="0094527F"/>
    <w:rsid w:val="00950C32"/>
    <w:rsid w:val="00951196"/>
    <w:rsid w:val="00951389"/>
    <w:rsid w:val="00952714"/>
    <w:rsid w:val="00953FFE"/>
    <w:rsid w:val="009561FE"/>
    <w:rsid w:val="0095693F"/>
    <w:rsid w:val="00957A16"/>
    <w:rsid w:val="00960643"/>
    <w:rsid w:val="00961D46"/>
    <w:rsid w:val="00961F1A"/>
    <w:rsid w:val="00964870"/>
    <w:rsid w:val="00965905"/>
    <w:rsid w:val="00967090"/>
    <w:rsid w:val="00971D6D"/>
    <w:rsid w:val="00971EDA"/>
    <w:rsid w:val="0097372A"/>
    <w:rsid w:val="00973BEF"/>
    <w:rsid w:val="009754AF"/>
    <w:rsid w:val="009766E2"/>
    <w:rsid w:val="009775FB"/>
    <w:rsid w:val="00980B39"/>
    <w:rsid w:val="009819D8"/>
    <w:rsid w:val="00984559"/>
    <w:rsid w:val="009852DE"/>
    <w:rsid w:val="00986112"/>
    <w:rsid w:val="0098647F"/>
    <w:rsid w:val="0098695E"/>
    <w:rsid w:val="00987D7F"/>
    <w:rsid w:val="0099016D"/>
    <w:rsid w:val="00991CEA"/>
    <w:rsid w:val="00991FBE"/>
    <w:rsid w:val="00992711"/>
    <w:rsid w:val="009930D6"/>
    <w:rsid w:val="009936C1"/>
    <w:rsid w:val="00993978"/>
    <w:rsid w:val="0099463D"/>
    <w:rsid w:val="00994F3F"/>
    <w:rsid w:val="0099605D"/>
    <w:rsid w:val="009A1D00"/>
    <w:rsid w:val="009A20CA"/>
    <w:rsid w:val="009A3EAB"/>
    <w:rsid w:val="009A565E"/>
    <w:rsid w:val="009A6191"/>
    <w:rsid w:val="009A6DCF"/>
    <w:rsid w:val="009B0ACC"/>
    <w:rsid w:val="009B1694"/>
    <w:rsid w:val="009B29C8"/>
    <w:rsid w:val="009B4F07"/>
    <w:rsid w:val="009B60C5"/>
    <w:rsid w:val="009B72E3"/>
    <w:rsid w:val="009B7CA0"/>
    <w:rsid w:val="009C13E8"/>
    <w:rsid w:val="009C1416"/>
    <w:rsid w:val="009C20BD"/>
    <w:rsid w:val="009C2588"/>
    <w:rsid w:val="009C52BA"/>
    <w:rsid w:val="009C52C3"/>
    <w:rsid w:val="009C55B0"/>
    <w:rsid w:val="009D1F9D"/>
    <w:rsid w:val="009D2335"/>
    <w:rsid w:val="009D25C8"/>
    <w:rsid w:val="009D2D71"/>
    <w:rsid w:val="009D3A71"/>
    <w:rsid w:val="009D6E9E"/>
    <w:rsid w:val="009D6F38"/>
    <w:rsid w:val="009E09C6"/>
    <w:rsid w:val="009E1F8E"/>
    <w:rsid w:val="009E45A0"/>
    <w:rsid w:val="009E5A81"/>
    <w:rsid w:val="009E6369"/>
    <w:rsid w:val="009E7369"/>
    <w:rsid w:val="009F1665"/>
    <w:rsid w:val="009F200C"/>
    <w:rsid w:val="009F23FE"/>
    <w:rsid w:val="009F29F6"/>
    <w:rsid w:val="009F29F7"/>
    <w:rsid w:val="009F4142"/>
    <w:rsid w:val="009F47FC"/>
    <w:rsid w:val="009F5D4D"/>
    <w:rsid w:val="009F699D"/>
    <w:rsid w:val="00A04330"/>
    <w:rsid w:val="00A047DD"/>
    <w:rsid w:val="00A0571B"/>
    <w:rsid w:val="00A05EE7"/>
    <w:rsid w:val="00A0763C"/>
    <w:rsid w:val="00A10EC3"/>
    <w:rsid w:val="00A114DE"/>
    <w:rsid w:val="00A117C4"/>
    <w:rsid w:val="00A11C68"/>
    <w:rsid w:val="00A129D4"/>
    <w:rsid w:val="00A12A03"/>
    <w:rsid w:val="00A12EF5"/>
    <w:rsid w:val="00A141AC"/>
    <w:rsid w:val="00A20E26"/>
    <w:rsid w:val="00A217E9"/>
    <w:rsid w:val="00A22A86"/>
    <w:rsid w:val="00A22AC0"/>
    <w:rsid w:val="00A2326F"/>
    <w:rsid w:val="00A2445E"/>
    <w:rsid w:val="00A2524F"/>
    <w:rsid w:val="00A25D7B"/>
    <w:rsid w:val="00A26450"/>
    <w:rsid w:val="00A31FA1"/>
    <w:rsid w:val="00A3284E"/>
    <w:rsid w:val="00A3302D"/>
    <w:rsid w:val="00A36152"/>
    <w:rsid w:val="00A364A6"/>
    <w:rsid w:val="00A402AA"/>
    <w:rsid w:val="00A4066F"/>
    <w:rsid w:val="00A40C31"/>
    <w:rsid w:val="00A4172C"/>
    <w:rsid w:val="00A41974"/>
    <w:rsid w:val="00A425CE"/>
    <w:rsid w:val="00A42E51"/>
    <w:rsid w:val="00A435C9"/>
    <w:rsid w:val="00A44C61"/>
    <w:rsid w:val="00A44E9A"/>
    <w:rsid w:val="00A4572C"/>
    <w:rsid w:val="00A45F4F"/>
    <w:rsid w:val="00A4641D"/>
    <w:rsid w:val="00A469D0"/>
    <w:rsid w:val="00A471A8"/>
    <w:rsid w:val="00A519DA"/>
    <w:rsid w:val="00A54C6D"/>
    <w:rsid w:val="00A55755"/>
    <w:rsid w:val="00A5662A"/>
    <w:rsid w:val="00A6071D"/>
    <w:rsid w:val="00A62E9A"/>
    <w:rsid w:val="00A63A65"/>
    <w:rsid w:val="00A713A8"/>
    <w:rsid w:val="00A71EC8"/>
    <w:rsid w:val="00A73AE0"/>
    <w:rsid w:val="00A7416D"/>
    <w:rsid w:val="00A75BEB"/>
    <w:rsid w:val="00A80BE6"/>
    <w:rsid w:val="00A82818"/>
    <w:rsid w:val="00A83BA6"/>
    <w:rsid w:val="00A84F3D"/>
    <w:rsid w:val="00A854E4"/>
    <w:rsid w:val="00A86B68"/>
    <w:rsid w:val="00A87924"/>
    <w:rsid w:val="00A90167"/>
    <w:rsid w:val="00A9029C"/>
    <w:rsid w:val="00A904FB"/>
    <w:rsid w:val="00A91E61"/>
    <w:rsid w:val="00A92951"/>
    <w:rsid w:val="00A9320F"/>
    <w:rsid w:val="00A93B6B"/>
    <w:rsid w:val="00A9597D"/>
    <w:rsid w:val="00A96716"/>
    <w:rsid w:val="00A97490"/>
    <w:rsid w:val="00AA17C4"/>
    <w:rsid w:val="00AA4260"/>
    <w:rsid w:val="00AA57BD"/>
    <w:rsid w:val="00AB0B38"/>
    <w:rsid w:val="00AB1136"/>
    <w:rsid w:val="00AB163B"/>
    <w:rsid w:val="00AB1FDB"/>
    <w:rsid w:val="00AB22E5"/>
    <w:rsid w:val="00AB33FA"/>
    <w:rsid w:val="00AB41C6"/>
    <w:rsid w:val="00AB4332"/>
    <w:rsid w:val="00AB47B6"/>
    <w:rsid w:val="00AB4D19"/>
    <w:rsid w:val="00AB55B5"/>
    <w:rsid w:val="00AB7E18"/>
    <w:rsid w:val="00AC094A"/>
    <w:rsid w:val="00AC1198"/>
    <w:rsid w:val="00AC11E5"/>
    <w:rsid w:val="00AC18B5"/>
    <w:rsid w:val="00AC25D9"/>
    <w:rsid w:val="00AC3344"/>
    <w:rsid w:val="00AC3A8F"/>
    <w:rsid w:val="00AC6BF8"/>
    <w:rsid w:val="00AD20E4"/>
    <w:rsid w:val="00AD50D5"/>
    <w:rsid w:val="00AD7265"/>
    <w:rsid w:val="00AD76B3"/>
    <w:rsid w:val="00AD7A50"/>
    <w:rsid w:val="00AD7C3D"/>
    <w:rsid w:val="00AE054E"/>
    <w:rsid w:val="00AE086F"/>
    <w:rsid w:val="00AE2A3A"/>
    <w:rsid w:val="00AE4153"/>
    <w:rsid w:val="00AE426D"/>
    <w:rsid w:val="00AE6031"/>
    <w:rsid w:val="00AE7462"/>
    <w:rsid w:val="00AF116B"/>
    <w:rsid w:val="00AF13F5"/>
    <w:rsid w:val="00AF380F"/>
    <w:rsid w:val="00AF3C84"/>
    <w:rsid w:val="00AF47D1"/>
    <w:rsid w:val="00AF4A04"/>
    <w:rsid w:val="00AF5CD5"/>
    <w:rsid w:val="00AF65F0"/>
    <w:rsid w:val="00AF6CE4"/>
    <w:rsid w:val="00B00BF0"/>
    <w:rsid w:val="00B05F66"/>
    <w:rsid w:val="00B0725F"/>
    <w:rsid w:val="00B10494"/>
    <w:rsid w:val="00B10CBD"/>
    <w:rsid w:val="00B126A8"/>
    <w:rsid w:val="00B13C61"/>
    <w:rsid w:val="00B13E6B"/>
    <w:rsid w:val="00B14025"/>
    <w:rsid w:val="00B1564E"/>
    <w:rsid w:val="00B17030"/>
    <w:rsid w:val="00B2150C"/>
    <w:rsid w:val="00B21984"/>
    <w:rsid w:val="00B257EE"/>
    <w:rsid w:val="00B269F7"/>
    <w:rsid w:val="00B27BC5"/>
    <w:rsid w:val="00B31596"/>
    <w:rsid w:val="00B32A46"/>
    <w:rsid w:val="00B332ED"/>
    <w:rsid w:val="00B34FE5"/>
    <w:rsid w:val="00B35A4B"/>
    <w:rsid w:val="00B4359C"/>
    <w:rsid w:val="00B46979"/>
    <w:rsid w:val="00B50BD1"/>
    <w:rsid w:val="00B513AB"/>
    <w:rsid w:val="00B51E7C"/>
    <w:rsid w:val="00B53944"/>
    <w:rsid w:val="00B53C32"/>
    <w:rsid w:val="00B53D9D"/>
    <w:rsid w:val="00B5459D"/>
    <w:rsid w:val="00B545A5"/>
    <w:rsid w:val="00B545C2"/>
    <w:rsid w:val="00B56ACC"/>
    <w:rsid w:val="00B57246"/>
    <w:rsid w:val="00B60D9B"/>
    <w:rsid w:val="00B60E3A"/>
    <w:rsid w:val="00B63612"/>
    <w:rsid w:val="00B63D61"/>
    <w:rsid w:val="00B64B4E"/>
    <w:rsid w:val="00B64C27"/>
    <w:rsid w:val="00B65E38"/>
    <w:rsid w:val="00B7144C"/>
    <w:rsid w:val="00B71E0B"/>
    <w:rsid w:val="00B75034"/>
    <w:rsid w:val="00B75399"/>
    <w:rsid w:val="00B761E7"/>
    <w:rsid w:val="00B77000"/>
    <w:rsid w:val="00B77E50"/>
    <w:rsid w:val="00B80BF1"/>
    <w:rsid w:val="00B82579"/>
    <w:rsid w:val="00B839DD"/>
    <w:rsid w:val="00B84E27"/>
    <w:rsid w:val="00B84F7A"/>
    <w:rsid w:val="00B93DB1"/>
    <w:rsid w:val="00B9495D"/>
    <w:rsid w:val="00B961FE"/>
    <w:rsid w:val="00B96D49"/>
    <w:rsid w:val="00B97543"/>
    <w:rsid w:val="00B979C8"/>
    <w:rsid w:val="00B97AC8"/>
    <w:rsid w:val="00BA066C"/>
    <w:rsid w:val="00BA19FE"/>
    <w:rsid w:val="00BA39D9"/>
    <w:rsid w:val="00BA3E9D"/>
    <w:rsid w:val="00BA52F0"/>
    <w:rsid w:val="00BA7E4F"/>
    <w:rsid w:val="00BB1972"/>
    <w:rsid w:val="00BB7B01"/>
    <w:rsid w:val="00BB7C72"/>
    <w:rsid w:val="00BC0A00"/>
    <w:rsid w:val="00BC28B0"/>
    <w:rsid w:val="00BC4CC2"/>
    <w:rsid w:val="00BC4F0D"/>
    <w:rsid w:val="00BC644B"/>
    <w:rsid w:val="00BC7408"/>
    <w:rsid w:val="00BC7A3D"/>
    <w:rsid w:val="00BC7DE8"/>
    <w:rsid w:val="00BD27E2"/>
    <w:rsid w:val="00BD2D2F"/>
    <w:rsid w:val="00BD4080"/>
    <w:rsid w:val="00BD4A49"/>
    <w:rsid w:val="00BD4CDA"/>
    <w:rsid w:val="00BD5588"/>
    <w:rsid w:val="00BD6882"/>
    <w:rsid w:val="00BD79C5"/>
    <w:rsid w:val="00BE2472"/>
    <w:rsid w:val="00BE254D"/>
    <w:rsid w:val="00BE2FAF"/>
    <w:rsid w:val="00BE3CDB"/>
    <w:rsid w:val="00BE529E"/>
    <w:rsid w:val="00BE6931"/>
    <w:rsid w:val="00BE7527"/>
    <w:rsid w:val="00BF052A"/>
    <w:rsid w:val="00BF0F88"/>
    <w:rsid w:val="00BF1953"/>
    <w:rsid w:val="00BF337E"/>
    <w:rsid w:val="00BF4962"/>
    <w:rsid w:val="00BF55A1"/>
    <w:rsid w:val="00C034A9"/>
    <w:rsid w:val="00C0489D"/>
    <w:rsid w:val="00C06C55"/>
    <w:rsid w:val="00C06F15"/>
    <w:rsid w:val="00C1348C"/>
    <w:rsid w:val="00C1795E"/>
    <w:rsid w:val="00C17B7A"/>
    <w:rsid w:val="00C17E6A"/>
    <w:rsid w:val="00C219E0"/>
    <w:rsid w:val="00C2436A"/>
    <w:rsid w:val="00C2663B"/>
    <w:rsid w:val="00C272E6"/>
    <w:rsid w:val="00C27930"/>
    <w:rsid w:val="00C3210B"/>
    <w:rsid w:val="00C3454C"/>
    <w:rsid w:val="00C37A55"/>
    <w:rsid w:val="00C37EF1"/>
    <w:rsid w:val="00C41F50"/>
    <w:rsid w:val="00C4292F"/>
    <w:rsid w:val="00C4452D"/>
    <w:rsid w:val="00C4739A"/>
    <w:rsid w:val="00C508B9"/>
    <w:rsid w:val="00C50DFA"/>
    <w:rsid w:val="00C53FE8"/>
    <w:rsid w:val="00C543DF"/>
    <w:rsid w:val="00C56DF9"/>
    <w:rsid w:val="00C5789A"/>
    <w:rsid w:val="00C57F1C"/>
    <w:rsid w:val="00C60784"/>
    <w:rsid w:val="00C60981"/>
    <w:rsid w:val="00C6132C"/>
    <w:rsid w:val="00C631B0"/>
    <w:rsid w:val="00C640E7"/>
    <w:rsid w:val="00C65C18"/>
    <w:rsid w:val="00C713E0"/>
    <w:rsid w:val="00C73343"/>
    <w:rsid w:val="00C75829"/>
    <w:rsid w:val="00C7666C"/>
    <w:rsid w:val="00C77EBC"/>
    <w:rsid w:val="00C80939"/>
    <w:rsid w:val="00C82A52"/>
    <w:rsid w:val="00C8369D"/>
    <w:rsid w:val="00C83D0E"/>
    <w:rsid w:val="00C9336F"/>
    <w:rsid w:val="00C94244"/>
    <w:rsid w:val="00C9438D"/>
    <w:rsid w:val="00C947A9"/>
    <w:rsid w:val="00C96EE5"/>
    <w:rsid w:val="00C97243"/>
    <w:rsid w:val="00C979DB"/>
    <w:rsid w:val="00CA099C"/>
    <w:rsid w:val="00CA3408"/>
    <w:rsid w:val="00CA4CEB"/>
    <w:rsid w:val="00CA503F"/>
    <w:rsid w:val="00CA6FAC"/>
    <w:rsid w:val="00CB0564"/>
    <w:rsid w:val="00CB0D74"/>
    <w:rsid w:val="00CB0DDF"/>
    <w:rsid w:val="00CB4594"/>
    <w:rsid w:val="00CB7D5E"/>
    <w:rsid w:val="00CC04CF"/>
    <w:rsid w:val="00CC1704"/>
    <w:rsid w:val="00CC1BAD"/>
    <w:rsid w:val="00CC1D74"/>
    <w:rsid w:val="00CC3F7A"/>
    <w:rsid w:val="00CC4A4E"/>
    <w:rsid w:val="00CC756D"/>
    <w:rsid w:val="00CC7AA5"/>
    <w:rsid w:val="00CC7C0A"/>
    <w:rsid w:val="00CD15EF"/>
    <w:rsid w:val="00CD1C69"/>
    <w:rsid w:val="00CD20E7"/>
    <w:rsid w:val="00CD233E"/>
    <w:rsid w:val="00CD264F"/>
    <w:rsid w:val="00CD379D"/>
    <w:rsid w:val="00CD5F94"/>
    <w:rsid w:val="00CD7056"/>
    <w:rsid w:val="00CE12DF"/>
    <w:rsid w:val="00CE2784"/>
    <w:rsid w:val="00CE2C99"/>
    <w:rsid w:val="00CE4B4C"/>
    <w:rsid w:val="00CE4E97"/>
    <w:rsid w:val="00CE6FCA"/>
    <w:rsid w:val="00CE7626"/>
    <w:rsid w:val="00CE785F"/>
    <w:rsid w:val="00CF10E6"/>
    <w:rsid w:val="00CF1335"/>
    <w:rsid w:val="00CF43A5"/>
    <w:rsid w:val="00CF6308"/>
    <w:rsid w:val="00CF745A"/>
    <w:rsid w:val="00CF7C38"/>
    <w:rsid w:val="00D01E64"/>
    <w:rsid w:val="00D04A7A"/>
    <w:rsid w:val="00D05311"/>
    <w:rsid w:val="00D05C00"/>
    <w:rsid w:val="00D06EA9"/>
    <w:rsid w:val="00D1018D"/>
    <w:rsid w:val="00D137D2"/>
    <w:rsid w:val="00D17E7A"/>
    <w:rsid w:val="00D223A9"/>
    <w:rsid w:val="00D27119"/>
    <w:rsid w:val="00D27B64"/>
    <w:rsid w:val="00D27F18"/>
    <w:rsid w:val="00D30294"/>
    <w:rsid w:val="00D30FC4"/>
    <w:rsid w:val="00D310B7"/>
    <w:rsid w:val="00D34F7F"/>
    <w:rsid w:val="00D3513A"/>
    <w:rsid w:val="00D35CF1"/>
    <w:rsid w:val="00D4138A"/>
    <w:rsid w:val="00D419E4"/>
    <w:rsid w:val="00D45512"/>
    <w:rsid w:val="00D458EA"/>
    <w:rsid w:val="00D45F66"/>
    <w:rsid w:val="00D46382"/>
    <w:rsid w:val="00D46840"/>
    <w:rsid w:val="00D46BA1"/>
    <w:rsid w:val="00D46CA3"/>
    <w:rsid w:val="00D50FBB"/>
    <w:rsid w:val="00D51F16"/>
    <w:rsid w:val="00D52143"/>
    <w:rsid w:val="00D521B4"/>
    <w:rsid w:val="00D56D82"/>
    <w:rsid w:val="00D62CE5"/>
    <w:rsid w:val="00D6460B"/>
    <w:rsid w:val="00D66D28"/>
    <w:rsid w:val="00D66EC5"/>
    <w:rsid w:val="00D67A52"/>
    <w:rsid w:val="00D7345F"/>
    <w:rsid w:val="00D73681"/>
    <w:rsid w:val="00D7425C"/>
    <w:rsid w:val="00D74561"/>
    <w:rsid w:val="00D76648"/>
    <w:rsid w:val="00D76B84"/>
    <w:rsid w:val="00D803FD"/>
    <w:rsid w:val="00D83725"/>
    <w:rsid w:val="00D83C18"/>
    <w:rsid w:val="00D851DD"/>
    <w:rsid w:val="00D86881"/>
    <w:rsid w:val="00D86DEC"/>
    <w:rsid w:val="00D913FA"/>
    <w:rsid w:val="00D95F10"/>
    <w:rsid w:val="00DA1725"/>
    <w:rsid w:val="00DA3D85"/>
    <w:rsid w:val="00DA4C0A"/>
    <w:rsid w:val="00DA5A14"/>
    <w:rsid w:val="00DA611E"/>
    <w:rsid w:val="00DA6DB9"/>
    <w:rsid w:val="00DB0EAE"/>
    <w:rsid w:val="00DB1424"/>
    <w:rsid w:val="00DB2085"/>
    <w:rsid w:val="00DB2BCB"/>
    <w:rsid w:val="00DB3575"/>
    <w:rsid w:val="00DB3A0F"/>
    <w:rsid w:val="00DB745D"/>
    <w:rsid w:val="00DC0D3A"/>
    <w:rsid w:val="00DC2DF2"/>
    <w:rsid w:val="00DC2F05"/>
    <w:rsid w:val="00DC40BD"/>
    <w:rsid w:val="00DC49C1"/>
    <w:rsid w:val="00DC5753"/>
    <w:rsid w:val="00DC74C7"/>
    <w:rsid w:val="00DD15CD"/>
    <w:rsid w:val="00DD272D"/>
    <w:rsid w:val="00DD38AC"/>
    <w:rsid w:val="00DD48EF"/>
    <w:rsid w:val="00DE08A7"/>
    <w:rsid w:val="00DE1E15"/>
    <w:rsid w:val="00DE26B2"/>
    <w:rsid w:val="00DE26C7"/>
    <w:rsid w:val="00DE487E"/>
    <w:rsid w:val="00DF039B"/>
    <w:rsid w:val="00DF509B"/>
    <w:rsid w:val="00DF67D2"/>
    <w:rsid w:val="00DF69FF"/>
    <w:rsid w:val="00E02900"/>
    <w:rsid w:val="00E067B6"/>
    <w:rsid w:val="00E0733F"/>
    <w:rsid w:val="00E07AC9"/>
    <w:rsid w:val="00E103A3"/>
    <w:rsid w:val="00E12F17"/>
    <w:rsid w:val="00E14E12"/>
    <w:rsid w:val="00E15041"/>
    <w:rsid w:val="00E15DAF"/>
    <w:rsid w:val="00E15E48"/>
    <w:rsid w:val="00E211B5"/>
    <w:rsid w:val="00E215EA"/>
    <w:rsid w:val="00E21E9C"/>
    <w:rsid w:val="00E22648"/>
    <w:rsid w:val="00E2344E"/>
    <w:rsid w:val="00E25EE2"/>
    <w:rsid w:val="00E27CBA"/>
    <w:rsid w:val="00E30E29"/>
    <w:rsid w:val="00E31E16"/>
    <w:rsid w:val="00E323F0"/>
    <w:rsid w:val="00E329F9"/>
    <w:rsid w:val="00E341BF"/>
    <w:rsid w:val="00E363A9"/>
    <w:rsid w:val="00E41329"/>
    <w:rsid w:val="00E4152E"/>
    <w:rsid w:val="00E45E0B"/>
    <w:rsid w:val="00E46395"/>
    <w:rsid w:val="00E463BF"/>
    <w:rsid w:val="00E5111A"/>
    <w:rsid w:val="00E51D90"/>
    <w:rsid w:val="00E523C9"/>
    <w:rsid w:val="00E526AA"/>
    <w:rsid w:val="00E52D40"/>
    <w:rsid w:val="00E530D3"/>
    <w:rsid w:val="00E533AB"/>
    <w:rsid w:val="00E5417D"/>
    <w:rsid w:val="00E54797"/>
    <w:rsid w:val="00E54A7A"/>
    <w:rsid w:val="00E60A0D"/>
    <w:rsid w:val="00E62DF2"/>
    <w:rsid w:val="00E637AA"/>
    <w:rsid w:val="00E63C03"/>
    <w:rsid w:val="00E6438C"/>
    <w:rsid w:val="00E65D3D"/>
    <w:rsid w:val="00E671EF"/>
    <w:rsid w:val="00E67B6D"/>
    <w:rsid w:val="00E74EF0"/>
    <w:rsid w:val="00E75764"/>
    <w:rsid w:val="00E800BB"/>
    <w:rsid w:val="00E80B2A"/>
    <w:rsid w:val="00E8279A"/>
    <w:rsid w:val="00E91B04"/>
    <w:rsid w:val="00E92343"/>
    <w:rsid w:val="00E934F9"/>
    <w:rsid w:val="00E93EE7"/>
    <w:rsid w:val="00E94C2D"/>
    <w:rsid w:val="00E952F8"/>
    <w:rsid w:val="00E97003"/>
    <w:rsid w:val="00E97189"/>
    <w:rsid w:val="00EA001D"/>
    <w:rsid w:val="00EA0430"/>
    <w:rsid w:val="00EA0A1C"/>
    <w:rsid w:val="00EA0B40"/>
    <w:rsid w:val="00EA1F5A"/>
    <w:rsid w:val="00EA41CC"/>
    <w:rsid w:val="00EA4CC0"/>
    <w:rsid w:val="00EA4EA3"/>
    <w:rsid w:val="00EA77A4"/>
    <w:rsid w:val="00EB19BD"/>
    <w:rsid w:val="00EB1BE0"/>
    <w:rsid w:val="00EB38B1"/>
    <w:rsid w:val="00EB529F"/>
    <w:rsid w:val="00EB59C2"/>
    <w:rsid w:val="00EB634F"/>
    <w:rsid w:val="00EB7260"/>
    <w:rsid w:val="00EB7463"/>
    <w:rsid w:val="00EC1279"/>
    <w:rsid w:val="00EC12E7"/>
    <w:rsid w:val="00EC14CE"/>
    <w:rsid w:val="00EC172F"/>
    <w:rsid w:val="00EC1A8A"/>
    <w:rsid w:val="00EC39B0"/>
    <w:rsid w:val="00EC3CC0"/>
    <w:rsid w:val="00EC43FC"/>
    <w:rsid w:val="00EC45C9"/>
    <w:rsid w:val="00EC4A18"/>
    <w:rsid w:val="00EC6D6F"/>
    <w:rsid w:val="00EC6E4D"/>
    <w:rsid w:val="00ED0A9D"/>
    <w:rsid w:val="00ED3672"/>
    <w:rsid w:val="00ED3C83"/>
    <w:rsid w:val="00ED4191"/>
    <w:rsid w:val="00ED437F"/>
    <w:rsid w:val="00ED6BF2"/>
    <w:rsid w:val="00ED73C4"/>
    <w:rsid w:val="00EE0C2D"/>
    <w:rsid w:val="00EE22BC"/>
    <w:rsid w:val="00EE562E"/>
    <w:rsid w:val="00EE58CF"/>
    <w:rsid w:val="00EE5E8B"/>
    <w:rsid w:val="00EE6457"/>
    <w:rsid w:val="00EE6854"/>
    <w:rsid w:val="00EF026E"/>
    <w:rsid w:val="00EF0701"/>
    <w:rsid w:val="00EF0A11"/>
    <w:rsid w:val="00EF1BA9"/>
    <w:rsid w:val="00EF2B14"/>
    <w:rsid w:val="00EF46F0"/>
    <w:rsid w:val="00EF63CE"/>
    <w:rsid w:val="00F03836"/>
    <w:rsid w:val="00F055F1"/>
    <w:rsid w:val="00F05EC2"/>
    <w:rsid w:val="00F075E8"/>
    <w:rsid w:val="00F11AB7"/>
    <w:rsid w:val="00F13A06"/>
    <w:rsid w:val="00F16CA9"/>
    <w:rsid w:val="00F2233D"/>
    <w:rsid w:val="00F22CCA"/>
    <w:rsid w:val="00F22EA8"/>
    <w:rsid w:val="00F23367"/>
    <w:rsid w:val="00F24B9B"/>
    <w:rsid w:val="00F26FF6"/>
    <w:rsid w:val="00F31E8D"/>
    <w:rsid w:val="00F327F6"/>
    <w:rsid w:val="00F34323"/>
    <w:rsid w:val="00F34839"/>
    <w:rsid w:val="00F34CD0"/>
    <w:rsid w:val="00F34E88"/>
    <w:rsid w:val="00F35D85"/>
    <w:rsid w:val="00F35DBB"/>
    <w:rsid w:val="00F36318"/>
    <w:rsid w:val="00F3642B"/>
    <w:rsid w:val="00F40675"/>
    <w:rsid w:val="00F4189E"/>
    <w:rsid w:val="00F43C6C"/>
    <w:rsid w:val="00F4663C"/>
    <w:rsid w:val="00F50262"/>
    <w:rsid w:val="00F50362"/>
    <w:rsid w:val="00F50A75"/>
    <w:rsid w:val="00F50C1D"/>
    <w:rsid w:val="00F51F91"/>
    <w:rsid w:val="00F5579C"/>
    <w:rsid w:val="00F56775"/>
    <w:rsid w:val="00F577EA"/>
    <w:rsid w:val="00F603FC"/>
    <w:rsid w:val="00F62471"/>
    <w:rsid w:val="00F62D07"/>
    <w:rsid w:val="00F63180"/>
    <w:rsid w:val="00F6354E"/>
    <w:rsid w:val="00F66976"/>
    <w:rsid w:val="00F66C74"/>
    <w:rsid w:val="00F6708B"/>
    <w:rsid w:val="00F67740"/>
    <w:rsid w:val="00F70634"/>
    <w:rsid w:val="00F70DC0"/>
    <w:rsid w:val="00F73DF3"/>
    <w:rsid w:val="00F74C84"/>
    <w:rsid w:val="00F8069A"/>
    <w:rsid w:val="00F80ECA"/>
    <w:rsid w:val="00F821AB"/>
    <w:rsid w:val="00F83161"/>
    <w:rsid w:val="00F83253"/>
    <w:rsid w:val="00F834B1"/>
    <w:rsid w:val="00F84D0A"/>
    <w:rsid w:val="00F854CC"/>
    <w:rsid w:val="00F86A39"/>
    <w:rsid w:val="00F87479"/>
    <w:rsid w:val="00F90511"/>
    <w:rsid w:val="00F9097E"/>
    <w:rsid w:val="00F92BF7"/>
    <w:rsid w:val="00F92E02"/>
    <w:rsid w:val="00F93FF4"/>
    <w:rsid w:val="00F946F6"/>
    <w:rsid w:val="00F9712C"/>
    <w:rsid w:val="00F973C1"/>
    <w:rsid w:val="00FA09E5"/>
    <w:rsid w:val="00FA1341"/>
    <w:rsid w:val="00FA2E20"/>
    <w:rsid w:val="00FA5C90"/>
    <w:rsid w:val="00FA5E21"/>
    <w:rsid w:val="00FB476B"/>
    <w:rsid w:val="00FB5609"/>
    <w:rsid w:val="00FB588C"/>
    <w:rsid w:val="00FB6048"/>
    <w:rsid w:val="00FB680D"/>
    <w:rsid w:val="00FB6DEA"/>
    <w:rsid w:val="00FC0647"/>
    <w:rsid w:val="00FC0E0C"/>
    <w:rsid w:val="00FC0E40"/>
    <w:rsid w:val="00FC1A65"/>
    <w:rsid w:val="00FC28A7"/>
    <w:rsid w:val="00FC28E7"/>
    <w:rsid w:val="00FC63B7"/>
    <w:rsid w:val="00FD363F"/>
    <w:rsid w:val="00FD5604"/>
    <w:rsid w:val="00FD65B5"/>
    <w:rsid w:val="00FD693D"/>
    <w:rsid w:val="00FE1119"/>
    <w:rsid w:val="00FE61FE"/>
    <w:rsid w:val="00FF2C19"/>
    <w:rsid w:val="00FF6727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8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150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E150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5910"/>
    <w:pPr>
      <w:keepNext/>
      <w:spacing w:after="0"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4">
    <w:name w:val="heading 4"/>
    <w:basedOn w:val="a"/>
    <w:next w:val="a"/>
    <w:link w:val="40"/>
    <w:qFormat/>
    <w:rsid w:val="00825910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0C77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1504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E150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25910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825910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uiPriority w:val="9"/>
    <w:rsid w:val="000C77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ody Text Indent"/>
    <w:basedOn w:val="a"/>
    <w:link w:val="a4"/>
    <w:uiPriority w:val="99"/>
    <w:rsid w:val="008259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25910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rsid w:val="0082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825910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uiPriority w:val="99"/>
    <w:rsid w:val="0082591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2591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259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E0E0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E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E0E0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2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45E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1 Знак Знак Знак Знак"/>
    <w:basedOn w:val="a"/>
    <w:rsid w:val="006B2F75"/>
    <w:pPr>
      <w:widowControl w:val="0"/>
      <w:numPr>
        <w:numId w:val="1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customStyle="1" w:styleId="14">
    <w:name w:val="Знак Знак Знак Знак Знак Знак Знак Знак Знак1 Знак Знак Знак Знак4"/>
    <w:basedOn w:val="a"/>
    <w:rsid w:val="00464D26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customStyle="1" w:styleId="13">
    <w:name w:val="Знак Знак Знак Знак Знак Знак Знак Знак Знак1 Знак Знак Знак Знак3"/>
    <w:basedOn w:val="a"/>
    <w:rsid w:val="002A3481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table" w:styleId="ab">
    <w:name w:val="Table Grid"/>
    <w:basedOn w:val="a1"/>
    <w:uiPriority w:val="59"/>
    <w:rsid w:val="00E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E1504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E15041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rsid w:val="00E150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Основной текст Знак"/>
    <w:basedOn w:val="a0"/>
    <w:link w:val="ac"/>
    <w:rsid w:val="00E1504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3">
    <w:name w:val="Body Text 2"/>
    <w:basedOn w:val="a"/>
    <w:link w:val="24"/>
    <w:rsid w:val="00E150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1504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E150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15041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E15041"/>
  </w:style>
  <w:style w:type="paragraph" w:styleId="af1">
    <w:name w:val="footer"/>
    <w:basedOn w:val="a"/>
    <w:link w:val="af2"/>
    <w:rsid w:val="00E150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E15041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ubtle Emphasis"/>
    <w:uiPriority w:val="19"/>
    <w:qFormat/>
    <w:rsid w:val="00E15041"/>
    <w:rPr>
      <w:i/>
      <w:iCs/>
      <w:color w:val="808080"/>
    </w:rPr>
  </w:style>
  <w:style w:type="paragraph" w:customStyle="1" w:styleId="12">
    <w:name w:val="Знак Знак Знак Знак Знак Знак Знак Знак Знак1 Знак Знак Знак Знак2"/>
    <w:basedOn w:val="a"/>
    <w:rsid w:val="00130E91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customStyle="1" w:styleId="110">
    <w:name w:val="Знак Знак Знак Знак Знак Знак Знак Знак Знак1 Знак Знак Знак Знак1"/>
    <w:basedOn w:val="a"/>
    <w:rsid w:val="00515D13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styleId="af4">
    <w:name w:val="No Spacing"/>
    <w:uiPriority w:val="1"/>
    <w:qFormat/>
    <w:rsid w:val="00A114DE"/>
    <w:pPr>
      <w:spacing w:after="0" w:line="240" w:lineRule="auto"/>
    </w:pPr>
  </w:style>
  <w:style w:type="character" w:customStyle="1" w:styleId="af5">
    <w:name w:val="Гипертекстовая ссылка"/>
    <w:basedOn w:val="a0"/>
    <w:uiPriority w:val="99"/>
    <w:rsid w:val="00366672"/>
    <w:rPr>
      <w:rFonts w:cs="Times New Roman"/>
      <w:b w:val="0"/>
      <w:color w:val="106BBE"/>
    </w:rPr>
  </w:style>
  <w:style w:type="table" w:styleId="af6">
    <w:name w:val="Light Shading"/>
    <w:basedOn w:val="a1"/>
    <w:uiPriority w:val="60"/>
    <w:rsid w:val="00D351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351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3513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351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310">
    <w:name w:val="Основной текст 31"/>
    <w:basedOn w:val="a"/>
    <w:rsid w:val="00DB208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150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E150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5910"/>
    <w:pPr>
      <w:keepNext/>
      <w:spacing w:after="0"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4">
    <w:name w:val="heading 4"/>
    <w:basedOn w:val="a"/>
    <w:next w:val="a"/>
    <w:link w:val="40"/>
    <w:qFormat/>
    <w:rsid w:val="00825910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0C77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1504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E150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25910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825910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uiPriority w:val="9"/>
    <w:rsid w:val="000C77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ody Text Indent"/>
    <w:basedOn w:val="a"/>
    <w:link w:val="a4"/>
    <w:uiPriority w:val="99"/>
    <w:rsid w:val="008259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25910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rsid w:val="0082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825910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uiPriority w:val="99"/>
    <w:rsid w:val="0082591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2591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259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E0E0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E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E0E0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2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45E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1 Знак Знак Знак Знак"/>
    <w:basedOn w:val="a"/>
    <w:rsid w:val="006B2F75"/>
    <w:pPr>
      <w:widowControl w:val="0"/>
      <w:numPr>
        <w:numId w:val="1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customStyle="1" w:styleId="14">
    <w:name w:val="Знак Знак Знак Знак Знак Знак Знак Знак Знак1 Знак Знак Знак Знак4"/>
    <w:basedOn w:val="a"/>
    <w:rsid w:val="00464D26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customStyle="1" w:styleId="13">
    <w:name w:val="Знак Знак Знак Знак Знак Знак Знак Знак Знак1 Знак Знак Знак Знак3"/>
    <w:basedOn w:val="a"/>
    <w:rsid w:val="002A3481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table" w:styleId="ab">
    <w:name w:val="Table Grid"/>
    <w:basedOn w:val="a1"/>
    <w:uiPriority w:val="59"/>
    <w:rsid w:val="00E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E1504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E15041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rsid w:val="00E150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Основной текст Знак"/>
    <w:basedOn w:val="a0"/>
    <w:link w:val="ac"/>
    <w:rsid w:val="00E1504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3">
    <w:name w:val="Body Text 2"/>
    <w:basedOn w:val="a"/>
    <w:link w:val="24"/>
    <w:rsid w:val="00E150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1504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E150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15041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E15041"/>
  </w:style>
  <w:style w:type="paragraph" w:styleId="af1">
    <w:name w:val="footer"/>
    <w:basedOn w:val="a"/>
    <w:link w:val="af2"/>
    <w:rsid w:val="00E150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E15041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ubtle Emphasis"/>
    <w:uiPriority w:val="19"/>
    <w:qFormat/>
    <w:rsid w:val="00E15041"/>
    <w:rPr>
      <w:i/>
      <w:iCs/>
      <w:color w:val="808080"/>
    </w:rPr>
  </w:style>
  <w:style w:type="paragraph" w:customStyle="1" w:styleId="12">
    <w:name w:val="Знак Знак Знак Знак Знак Знак Знак Знак Знак1 Знак Знак Знак Знак2"/>
    <w:basedOn w:val="a"/>
    <w:rsid w:val="00130E91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customStyle="1" w:styleId="110">
    <w:name w:val="Знак Знак Знак Знак Знак Знак Знак Знак Знак1 Знак Знак Знак Знак1"/>
    <w:basedOn w:val="a"/>
    <w:rsid w:val="00515D13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styleId="af4">
    <w:name w:val="No Spacing"/>
    <w:uiPriority w:val="1"/>
    <w:qFormat/>
    <w:rsid w:val="00A114DE"/>
    <w:pPr>
      <w:spacing w:after="0" w:line="240" w:lineRule="auto"/>
    </w:pPr>
  </w:style>
  <w:style w:type="character" w:customStyle="1" w:styleId="af5">
    <w:name w:val="Гипертекстовая ссылка"/>
    <w:basedOn w:val="a0"/>
    <w:uiPriority w:val="99"/>
    <w:rsid w:val="00366672"/>
    <w:rPr>
      <w:rFonts w:cs="Times New Roman"/>
      <w:b w:val="0"/>
      <w:color w:val="106BBE"/>
    </w:rPr>
  </w:style>
  <w:style w:type="table" w:styleId="af6">
    <w:name w:val="Light Shading"/>
    <w:basedOn w:val="a1"/>
    <w:uiPriority w:val="60"/>
    <w:rsid w:val="00D351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351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3513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351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310">
    <w:name w:val="Основной текст 31"/>
    <w:basedOn w:val="a"/>
    <w:rsid w:val="00DB208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5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9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25267/70" TargetMode="Externa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25267/1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://internet.garant.ru/document/redirect/12125267/60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25267/200" TargetMode="External"/><Relationship Id="rId14" Type="http://schemas.openxmlformats.org/officeDocument/2006/relationships/hyperlink" Target="http://internet.garant.ru/document/redirect/12125267/19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г.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  <a:ln cmpd="sng"/>
          </c:spPr>
          <c:invertIfNegative val="0"/>
          <c:dPt>
            <c:idx val="1"/>
            <c:invertIfNegative val="0"/>
            <c:bubble3D val="0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  <a:ln cmpd="sng">
                <a:gradFill>
                  <a:gsLst>
                    <a:gs pos="5000">
                      <a:schemeClr val="bg1"/>
                    </a:gs>
                    <a:gs pos="92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DAA-4E8C-9595-625912B1B4A0}"/>
              </c:ext>
            </c:extLst>
          </c:dPt>
          <c:cat>
            <c:strRef>
              <c:f>Лист1!$A$2:$A$3</c:f>
              <c:strCache>
                <c:ptCount val="2"/>
                <c:pt idx="0">
                  <c:v>План </c:v>
                </c:pt>
                <c:pt idx="1">
                  <c:v>Исполнение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923684.8</c:v>
                </c:pt>
                <c:pt idx="1">
                  <c:v>843625.7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DAA-4E8C-9595-625912B1B4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г.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Лист1!$A$2:$A$3</c:f>
              <c:strCache>
                <c:ptCount val="2"/>
                <c:pt idx="0">
                  <c:v>План </c:v>
                </c:pt>
                <c:pt idx="1">
                  <c:v>Исполнение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741422.6</c:v>
                </c:pt>
                <c:pt idx="1">
                  <c:v>702256.8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DAA-4E8C-9595-625912B1B4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529600"/>
        <c:axId val="214401600"/>
      </c:barChart>
      <c:catAx>
        <c:axId val="221529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4401600"/>
        <c:crosses val="autoZero"/>
        <c:auto val="1"/>
        <c:lblAlgn val="ctr"/>
        <c:lblOffset val="100"/>
        <c:noMultiLvlLbl val="0"/>
      </c:catAx>
      <c:valAx>
        <c:axId val="214401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529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580267057872578"/>
          <c:y val="0.33697256592925973"/>
          <c:w val="0.18992500224544193"/>
          <c:h val="0.2824040744906888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0D0E-5466-42D9-B204-FAC3185B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11526</Words>
  <Characters>65703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Красногвардейского района</Company>
  <LinksUpToDate>false</LinksUpToDate>
  <CharactersWithSpaces>77075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С. А.</dc:creator>
  <cp:lastModifiedBy>Пользователь</cp:lastModifiedBy>
  <cp:revision>2</cp:revision>
  <cp:lastPrinted>2021-04-16T08:47:00Z</cp:lastPrinted>
  <dcterms:created xsi:type="dcterms:W3CDTF">2021-06-07T09:44:00Z</dcterms:created>
  <dcterms:modified xsi:type="dcterms:W3CDTF">2021-06-07T09:44:00Z</dcterms:modified>
</cp:coreProperties>
</file>