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B0416F" w:rsidP="00BE67D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2832735" cy="937895"/>
                <wp:effectExtent l="13335" t="14605" r="20955" b="1905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BE67D5" w:rsidRPr="0013292A" w:rsidRDefault="00BE67D5" w:rsidP="00BE67D5">
                            <w:pPr>
                              <w:pStyle w:val="a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89.8pt;margin-top:.4pt;width:223.0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" o:allowincell="f" strokecolor="white" strokeweight="2pt">
                <v:textbox inset="1pt,1pt,1pt,1pt">
                  <w:txbxContent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BE67D5" w:rsidRPr="0013292A" w:rsidRDefault="00BE67D5" w:rsidP="00BE67D5">
                      <w:pPr>
                        <w:pStyle w:val="a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BE67D5" w:rsidRDefault="00BE67D5" w:rsidP="00BE67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1905</wp:posOffset>
                </wp:positionV>
                <wp:extent cx="2857500" cy="933450"/>
                <wp:effectExtent l="20955" t="20955" r="17145" b="1714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67D5" w:rsidRDefault="00BE67D5" w:rsidP="00BE67D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BE67D5" w:rsidRPr="0013292A" w:rsidRDefault="00BE67D5" w:rsidP="00BE67D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BE67D5" w:rsidRPr="00D364F3" w:rsidRDefault="00BE67D5" w:rsidP="00BE67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13292A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 РАЙОН»</w:t>
                            </w:r>
                          </w:p>
                          <w:p w:rsidR="00BE67D5" w:rsidRDefault="00BE67D5" w:rsidP="00BE67D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-18.6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" strokecolor="white" strokeweight="2pt">
                <v:textbox inset="1pt,1pt,1pt,1pt">
                  <w:txbxContent>
                    <w:p w:rsidR="00BE67D5" w:rsidRDefault="00BE67D5" w:rsidP="00BE67D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BE67D5" w:rsidRPr="0013292A" w:rsidRDefault="00BE67D5" w:rsidP="00BE67D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BE67D5" w:rsidRPr="00D364F3" w:rsidRDefault="00BE67D5" w:rsidP="00BE67D5">
                      <w:pPr>
                        <w:jc w:val="center"/>
                        <w:rPr>
                          <w:b/>
                        </w:rPr>
                      </w:pPr>
                      <w:r w:rsidRPr="0013292A">
                        <w:rPr>
                          <w:b/>
                          <w:sz w:val="22"/>
                          <w:szCs w:val="22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13292A">
                        <w:rPr>
                          <w:b/>
                          <w:sz w:val="22"/>
                          <w:szCs w:val="22"/>
                        </w:rPr>
                        <w:t>«КРАСНОГВАРДЕЙСКИЙ  РАЙОН»</w:t>
                      </w:r>
                    </w:p>
                    <w:p w:rsidR="00BE67D5" w:rsidRDefault="00BE67D5" w:rsidP="00BE67D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3270" cy="890270"/>
            <wp:effectExtent l="0" t="0" r="0" b="508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0416F" w:rsidP="00BE67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K9kQIAAG4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K7dwr2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0F7784">
        <w:rPr>
          <w:b/>
          <w:i/>
          <w:u w:val="single"/>
        </w:rPr>
        <w:t>10.11.2021г.</w:t>
      </w:r>
      <w:r w:rsidRPr="008D50D0">
        <w:rPr>
          <w:b/>
          <w:i/>
          <w:u w:val="single"/>
        </w:rPr>
        <w:t xml:space="preserve">  </w:t>
      </w:r>
      <w:r w:rsidR="000F7784">
        <w:rPr>
          <w:b/>
          <w:i/>
          <w:u w:val="single"/>
        </w:rPr>
        <w:t xml:space="preserve"> № 883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 xml:space="preserve">к постановлению администрации МО «Красногвардейский район» № </w:t>
      </w:r>
      <w:r w:rsidR="00F021EF" w:rsidRPr="00F021EF">
        <w:rPr>
          <w:b/>
          <w:bCs/>
          <w:color w:val="26282F"/>
          <w:sz w:val="28"/>
          <w:szCs w:val="28"/>
        </w:rPr>
        <w:t>518</w:t>
      </w:r>
      <w:r w:rsidR="00AE6BE1">
        <w:rPr>
          <w:b/>
          <w:bCs/>
          <w:color w:val="26282F"/>
          <w:sz w:val="28"/>
          <w:szCs w:val="28"/>
        </w:rPr>
        <w:t xml:space="preserve"> от </w:t>
      </w:r>
      <w:r w:rsidR="00F021EF">
        <w:rPr>
          <w:b/>
          <w:bCs/>
          <w:color w:val="26282F"/>
          <w:sz w:val="28"/>
          <w:szCs w:val="28"/>
        </w:rPr>
        <w:t>09.10.</w:t>
      </w:r>
      <w:r w:rsidR="00F021EF" w:rsidRPr="00F021EF">
        <w:rPr>
          <w:b/>
          <w:bCs/>
          <w:color w:val="26282F"/>
          <w:sz w:val="28"/>
          <w:szCs w:val="28"/>
        </w:rPr>
        <w:t>2008</w:t>
      </w:r>
      <w:r w:rsidR="00F021EF">
        <w:rPr>
          <w:b/>
          <w:bCs/>
          <w:color w:val="26282F"/>
          <w:sz w:val="28"/>
          <w:szCs w:val="28"/>
        </w:rPr>
        <w:t xml:space="preserve"> </w:t>
      </w:r>
      <w:r w:rsidR="00AE6BE1">
        <w:rPr>
          <w:b/>
          <w:bCs/>
          <w:color w:val="26282F"/>
          <w:sz w:val="28"/>
          <w:szCs w:val="28"/>
        </w:rPr>
        <w:t>года «</w:t>
      </w:r>
      <w:r w:rsidR="00F021EF">
        <w:rPr>
          <w:b/>
          <w:bCs/>
          <w:color w:val="26282F"/>
          <w:sz w:val="28"/>
          <w:szCs w:val="28"/>
        </w:rPr>
        <w:t xml:space="preserve">О регламенте работы </w:t>
      </w:r>
      <w:r w:rsidR="00316E2A">
        <w:rPr>
          <w:b/>
          <w:bCs/>
          <w:color w:val="26282F"/>
          <w:sz w:val="28"/>
          <w:szCs w:val="28"/>
        </w:rPr>
        <w:t>Администрации</w:t>
      </w:r>
      <w:r w:rsidR="00F021EF">
        <w:rPr>
          <w:b/>
          <w:bCs/>
          <w:color w:val="26282F"/>
          <w:sz w:val="28"/>
          <w:szCs w:val="28"/>
        </w:rPr>
        <w:t xml:space="preserve"> муниципального образования «</w:t>
      </w:r>
      <w:r w:rsidR="00316E2A">
        <w:rPr>
          <w:b/>
          <w:bCs/>
          <w:color w:val="26282F"/>
          <w:sz w:val="28"/>
          <w:szCs w:val="28"/>
        </w:rPr>
        <w:t>Красногвардейский</w:t>
      </w:r>
      <w:r w:rsidR="00F021EF">
        <w:rPr>
          <w:b/>
          <w:bCs/>
          <w:color w:val="26282F"/>
          <w:sz w:val="28"/>
          <w:szCs w:val="28"/>
        </w:rPr>
        <w:t xml:space="preserve"> район»</w:t>
      </w:r>
      <w:r w:rsidR="00AE6BE1">
        <w:rPr>
          <w:b/>
          <w:bCs/>
          <w:color w:val="26282F"/>
          <w:sz w:val="28"/>
          <w:szCs w:val="28"/>
        </w:rPr>
        <w:t xml:space="preserve">» 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3222D2" w:rsidRDefault="003B1667" w:rsidP="00AE6B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6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606E86">
        <w:rPr>
          <w:rFonts w:ascii="Times New Roman" w:hAnsi="Times New Roman" w:cs="Times New Roman"/>
          <w:sz w:val="28"/>
          <w:szCs w:val="28"/>
        </w:rPr>
        <w:t>нормативных</w:t>
      </w:r>
      <w:r w:rsidRPr="003B166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06E8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район», </w:t>
      </w:r>
      <w:r w:rsidRPr="003B1667">
        <w:rPr>
          <w:rFonts w:ascii="Times New Roman" w:hAnsi="Times New Roman" w:cs="Times New Roman"/>
          <w:sz w:val="28"/>
          <w:szCs w:val="28"/>
        </w:rPr>
        <w:t>руководствуясь Уставом МО «Красногвардейский  район»</w:t>
      </w:r>
      <w:r w:rsidR="00AE6BE1" w:rsidRPr="00AE6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E1" w:rsidRDefault="00AE6BE1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3A20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</w:t>
      </w:r>
      <w:r w:rsidR="00A23A20">
        <w:rPr>
          <w:sz w:val="28"/>
          <w:szCs w:val="28"/>
        </w:rPr>
        <w:t xml:space="preserve"> следующие </w:t>
      </w:r>
      <w:r w:rsidR="00C47DC0" w:rsidRPr="003F191C">
        <w:rPr>
          <w:sz w:val="28"/>
          <w:szCs w:val="28"/>
        </w:rPr>
        <w:t>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</w:t>
      </w:r>
      <w:r w:rsidR="009B3CF9">
        <w:rPr>
          <w:sz w:val="28"/>
          <w:szCs w:val="28"/>
        </w:rPr>
        <w:t xml:space="preserve"> к постановлению администрации МО «Красногвардейский район» № </w:t>
      </w:r>
      <w:r w:rsidR="00316E2A">
        <w:rPr>
          <w:sz w:val="28"/>
          <w:szCs w:val="28"/>
        </w:rPr>
        <w:t>518</w:t>
      </w:r>
      <w:r w:rsidR="009B3CF9">
        <w:rPr>
          <w:sz w:val="28"/>
          <w:szCs w:val="28"/>
        </w:rPr>
        <w:t xml:space="preserve"> от </w:t>
      </w:r>
      <w:r w:rsidR="00316E2A">
        <w:rPr>
          <w:sz w:val="28"/>
          <w:szCs w:val="28"/>
        </w:rPr>
        <w:t>09.10.2008</w:t>
      </w:r>
      <w:r w:rsidR="009B3CF9">
        <w:rPr>
          <w:sz w:val="28"/>
          <w:szCs w:val="28"/>
        </w:rPr>
        <w:t xml:space="preserve"> года «</w:t>
      </w:r>
      <w:r w:rsidR="00316E2A">
        <w:rPr>
          <w:sz w:val="28"/>
          <w:szCs w:val="28"/>
        </w:rPr>
        <w:t>О регламенте работы Администрации муниципального образования «Красногвардейский район»</w:t>
      </w:r>
      <w:r w:rsidR="00D95B7B">
        <w:rPr>
          <w:sz w:val="28"/>
          <w:szCs w:val="28"/>
        </w:rPr>
        <w:t>»</w:t>
      </w:r>
      <w:r w:rsidR="00A23A20">
        <w:rPr>
          <w:sz w:val="28"/>
          <w:szCs w:val="28"/>
        </w:rPr>
        <w:t>:</w:t>
      </w:r>
    </w:p>
    <w:p w:rsidR="00D95B7B" w:rsidRDefault="00A23A20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D95B7B">
        <w:rPr>
          <w:sz w:val="28"/>
          <w:szCs w:val="28"/>
        </w:rPr>
        <w:t xml:space="preserve"> </w:t>
      </w:r>
      <w:r w:rsidR="003B1667">
        <w:rPr>
          <w:sz w:val="28"/>
          <w:szCs w:val="28"/>
        </w:rPr>
        <w:t>П</w:t>
      </w:r>
      <w:r w:rsidR="00D95B7B">
        <w:rPr>
          <w:sz w:val="28"/>
          <w:szCs w:val="28"/>
        </w:rPr>
        <w:t xml:space="preserve">одпункт </w:t>
      </w:r>
      <w:r w:rsidR="00316E2A">
        <w:rPr>
          <w:sz w:val="28"/>
          <w:szCs w:val="28"/>
        </w:rPr>
        <w:t>2.8.6.</w:t>
      </w:r>
      <w:r w:rsidR="00D95B7B">
        <w:rPr>
          <w:sz w:val="28"/>
          <w:szCs w:val="28"/>
        </w:rPr>
        <w:t xml:space="preserve"> пункта </w:t>
      </w:r>
      <w:r w:rsidR="00316E2A">
        <w:rPr>
          <w:sz w:val="28"/>
          <w:szCs w:val="28"/>
        </w:rPr>
        <w:t>2.8.</w:t>
      </w:r>
      <w:r w:rsidR="00D95B7B">
        <w:rPr>
          <w:sz w:val="28"/>
          <w:szCs w:val="28"/>
        </w:rPr>
        <w:t xml:space="preserve"> раздела </w:t>
      </w:r>
      <w:r w:rsidR="00316E2A">
        <w:rPr>
          <w:sz w:val="28"/>
          <w:szCs w:val="28"/>
        </w:rPr>
        <w:t>2</w:t>
      </w:r>
      <w:r w:rsidR="00D95B7B">
        <w:rPr>
          <w:sz w:val="28"/>
          <w:szCs w:val="28"/>
        </w:rPr>
        <w:t xml:space="preserve"> </w:t>
      </w:r>
      <w:r w:rsidR="00316E2A">
        <w:rPr>
          <w:sz w:val="28"/>
          <w:szCs w:val="28"/>
        </w:rPr>
        <w:t>регламента работы Администрации муниципального образования</w:t>
      </w:r>
      <w:r w:rsidR="00B122AF">
        <w:rPr>
          <w:sz w:val="28"/>
          <w:szCs w:val="28"/>
        </w:rPr>
        <w:t xml:space="preserve"> «Красногвардейский район»</w:t>
      </w:r>
      <w:r w:rsidR="00316E2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95B7B">
        <w:rPr>
          <w:sz w:val="28"/>
          <w:szCs w:val="28"/>
        </w:rPr>
        <w:t xml:space="preserve"> в следующ</w:t>
      </w:r>
      <w:r w:rsidR="003B1667">
        <w:rPr>
          <w:sz w:val="28"/>
          <w:szCs w:val="28"/>
        </w:rPr>
        <w:t>ей редакции</w:t>
      </w:r>
      <w:r w:rsidR="00D95B7B">
        <w:rPr>
          <w:sz w:val="28"/>
          <w:szCs w:val="28"/>
        </w:rPr>
        <w:t>:</w:t>
      </w:r>
    </w:p>
    <w:p w:rsidR="003B1667" w:rsidRDefault="003B1667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«2.8.6.При поступлении на муниципальную службу гражданин предоставляет: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3) паспорт;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5) документ об образовании;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B1667" w:rsidRP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06E86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 xml:space="preserve">10.1) </w:t>
      </w:r>
      <w:r w:rsidR="00606E86">
        <w:rPr>
          <w:sz w:val="28"/>
          <w:szCs w:val="28"/>
        </w:rPr>
        <w:t>с</w:t>
      </w:r>
      <w:r w:rsidR="00606E86" w:rsidRPr="00606E86">
        <w:rPr>
          <w:sz w:val="28"/>
          <w:szCs w:val="28"/>
        </w:rPr>
        <w:t>ведения об адресах сайтов и (или) страниц сайтов в информаци</w:t>
      </w:r>
      <w:r w:rsidR="00606E86">
        <w:rPr>
          <w:sz w:val="28"/>
          <w:szCs w:val="28"/>
        </w:rPr>
        <w:t>онно-телекоммуникационной сети «Интернет»</w:t>
      </w:r>
      <w:r w:rsidR="00606E86" w:rsidRPr="00606E86">
        <w:rPr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606E86">
        <w:rPr>
          <w:sz w:val="28"/>
          <w:szCs w:val="28"/>
        </w:rPr>
        <w:t>;</w:t>
      </w:r>
    </w:p>
    <w:p w:rsidR="003B1667" w:rsidRDefault="003B1667" w:rsidP="003B1667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3B1667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3B1667">
        <w:rPr>
          <w:sz w:val="28"/>
          <w:szCs w:val="28"/>
        </w:rPr>
        <w:t>органов местного самоуправления</w:t>
      </w:r>
      <w:r w:rsidR="001C2002">
        <w:rPr>
          <w:sz w:val="28"/>
          <w:szCs w:val="28"/>
        </w:rPr>
        <w:t xml:space="preserve"> МО «Красногвардейский район»</w:t>
      </w:r>
      <w:r w:rsidR="00421559" w:rsidRPr="007A2959">
        <w:rPr>
          <w:sz w:val="28"/>
          <w:szCs w:val="28"/>
        </w:rPr>
        <w:t xml:space="preserve">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F3222B">
        <w:rPr>
          <w:bCs/>
          <w:color w:val="26282F"/>
          <w:sz w:val="28"/>
          <w:szCs w:val="28"/>
        </w:rPr>
        <w:t xml:space="preserve">общий отдел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F3222B">
        <w:rPr>
          <w:sz w:val="28"/>
          <w:szCs w:val="28"/>
        </w:rPr>
        <w:t>опубликования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A23A20" w:rsidRDefault="00A23A2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Губжоков</w:t>
      </w:r>
    </w:p>
    <w:p w:rsidR="00C514C0" w:rsidRPr="00F85686" w:rsidRDefault="00C514C0" w:rsidP="00C514C0">
      <w:pPr>
        <w:ind w:right="-1"/>
        <w:jc w:val="both"/>
        <w:rPr>
          <w:rFonts w:ascii="Arial" w:hAnsi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0E65B0" w:rsidRDefault="000E65B0" w:rsidP="00C514C0">
      <w:pPr>
        <w:ind w:right="-483"/>
        <w:jc w:val="both"/>
        <w:rPr>
          <w:rFonts w:ascii="Century Schoolbook" w:hAnsi="Century Schoolbook" w:cs="Arial"/>
          <w:b/>
          <w:i/>
        </w:rPr>
      </w:pPr>
    </w:p>
    <w:p w:rsidR="00C514C0" w:rsidRDefault="00C514C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B0" w:rsidRDefault="000E65B0" w:rsidP="00C514C0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22D2" w:rsidRDefault="003222D2" w:rsidP="003949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222D2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57" w:rsidRDefault="00B73557" w:rsidP="00AA0C6E">
      <w:r>
        <w:separator/>
      </w:r>
    </w:p>
  </w:endnote>
  <w:endnote w:type="continuationSeparator" w:id="0">
    <w:p w:rsidR="00B73557" w:rsidRDefault="00B73557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57" w:rsidRDefault="00B73557" w:rsidP="00AA0C6E">
      <w:r>
        <w:separator/>
      </w:r>
    </w:p>
  </w:footnote>
  <w:footnote w:type="continuationSeparator" w:id="0">
    <w:p w:rsidR="00B73557" w:rsidRDefault="00B73557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B2"/>
    <w:rsid w:val="000006CD"/>
    <w:rsid w:val="000022C1"/>
    <w:rsid w:val="00002A78"/>
    <w:rsid w:val="000053AA"/>
    <w:rsid w:val="00006A9E"/>
    <w:rsid w:val="00007351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5E83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0F7784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1E13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2002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16E2A"/>
    <w:rsid w:val="003222D2"/>
    <w:rsid w:val="00330F99"/>
    <w:rsid w:val="00332FD4"/>
    <w:rsid w:val="0033523B"/>
    <w:rsid w:val="00336E73"/>
    <w:rsid w:val="00337484"/>
    <w:rsid w:val="00337CC2"/>
    <w:rsid w:val="003505C7"/>
    <w:rsid w:val="00355F13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1667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E62B0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759F9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393C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06E86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014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6DA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3BB1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22E2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2556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3CF9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3A20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6BE1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416F"/>
    <w:rsid w:val="00B05209"/>
    <w:rsid w:val="00B0695A"/>
    <w:rsid w:val="00B122AF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3557"/>
    <w:rsid w:val="00B75B59"/>
    <w:rsid w:val="00B76DBF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3E7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021D"/>
    <w:rsid w:val="00C62BB2"/>
    <w:rsid w:val="00C72959"/>
    <w:rsid w:val="00C73936"/>
    <w:rsid w:val="00C81600"/>
    <w:rsid w:val="00C85066"/>
    <w:rsid w:val="00C86043"/>
    <w:rsid w:val="00C866FF"/>
    <w:rsid w:val="00C90688"/>
    <w:rsid w:val="00C91EEF"/>
    <w:rsid w:val="00C953F5"/>
    <w:rsid w:val="00C96FF7"/>
    <w:rsid w:val="00CA46BA"/>
    <w:rsid w:val="00CA5D35"/>
    <w:rsid w:val="00CA6872"/>
    <w:rsid w:val="00CA71A8"/>
    <w:rsid w:val="00CB067C"/>
    <w:rsid w:val="00CB1D69"/>
    <w:rsid w:val="00CB4C1C"/>
    <w:rsid w:val="00CB7EFB"/>
    <w:rsid w:val="00CC088B"/>
    <w:rsid w:val="00CC504F"/>
    <w:rsid w:val="00CC690D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229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95B7B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1EF"/>
    <w:rsid w:val="00F028ED"/>
    <w:rsid w:val="00F111AC"/>
    <w:rsid w:val="00F1130A"/>
    <w:rsid w:val="00F13BB0"/>
    <w:rsid w:val="00F159B1"/>
    <w:rsid w:val="00F20917"/>
    <w:rsid w:val="00F25E62"/>
    <w:rsid w:val="00F3222B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73E19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B59-81B8-491F-9CC0-6A2F446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Редакция Дружба</cp:lastModifiedBy>
  <cp:revision>2</cp:revision>
  <cp:lastPrinted>2021-11-10T11:56:00Z</cp:lastPrinted>
  <dcterms:created xsi:type="dcterms:W3CDTF">2021-11-15T06:47:00Z</dcterms:created>
  <dcterms:modified xsi:type="dcterms:W3CDTF">2021-11-15T06:47:00Z</dcterms:modified>
</cp:coreProperties>
</file>