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EC" w:rsidRDefault="00C04EEC" w:rsidP="00320D68">
      <w:pPr>
        <w:jc w:val="center"/>
      </w:pPr>
    </w:p>
    <w:p w:rsidR="00125712" w:rsidRPr="009E3A34" w:rsidRDefault="006A5D0E" w:rsidP="00320D68">
      <w:pPr>
        <w:jc w:val="center"/>
      </w:pPr>
      <w:r w:rsidRPr="009E3A3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405EAD" wp14:editId="7D7CF706">
                <wp:simplePos x="0" y="0"/>
                <wp:positionH relativeFrom="column">
                  <wp:posOffset>3631565</wp:posOffset>
                </wp:positionH>
                <wp:positionV relativeFrom="paragraph">
                  <wp:posOffset>1905</wp:posOffset>
                </wp:positionV>
                <wp:extent cx="2871470" cy="1181100"/>
                <wp:effectExtent l="21590" t="20955" r="21590" b="17145"/>
                <wp:wrapNone/>
                <wp:docPr id="6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147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95A" w:rsidRPr="000E057B" w:rsidRDefault="0079795A" w:rsidP="000E057B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79795A" w:rsidRPr="000E057B" w:rsidRDefault="0079795A" w:rsidP="000E057B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79795A" w:rsidRPr="000E057B" w:rsidRDefault="0079795A" w:rsidP="000E057B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ГЪЭПСЫК</w:t>
                            </w:r>
                            <w:proofErr w:type="gramStart"/>
                            <w:r w:rsidRPr="000E057B"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Э ЗИ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ЭУ</w:t>
                            </w:r>
                          </w:p>
                          <w:p w:rsidR="0079795A" w:rsidRPr="000E057B" w:rsidRDefault="0079795A" w:rsidP="000E057B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РАЙНЫМ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»</w:t>
                            </w:r>
                          </w:p>
                          <w:p w:rsidR="0079795A" w:rsidRPr="000E057B" w:rsidRDefault="0079795A" w:rsidP="000E057B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АДМИНИСТРАЦИЙ</w:t>
                            </w:r>
                          </w:p>
                          <w:p w:rsidR="0079795A" w:rsidRPr="0057424F" w:rsidRDefault="0079795A" w:rsidP="000E057B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79795A" w:rsidRPr="00D364F3" w:rsidRDefault="0079795A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79795A" w:rsidRDefault="0079795A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3" o:spid="_x0000_s1026" style="position:absolute;left:0;text-align:left;margin-left:285.95pt;margin-top:.15pt;width:226.1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" o:allowincell="f" strokecolor="white" strokeweight="2pt">
                <v:path arrowok="t"/>
                <v:textbox inset="1pt,1pt,1pt,1pt">
                  <w:txbxContent>
                    <w:p w:rsidR="0079795A" w:rsidRPr="000E057B" w:rsidRDefault="0079795A" w:rsidP="000E057B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E057B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79795A" w:rsidRPr="000E057B" w:rsidRDefault="0079795A" w:rsidP="000E057B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E057B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79795A" w:rsidRPr="000E057B" w:rsidRDefault="0079795A" w:rsidP="000E057B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0E057B">
                        <w:rPr>
                          <w:b/>
                          <w:sz w:val="23"/>
                          <w:szCs w:val="23"/>
                        </w:rPr>
                        <w:t>МУНИЦИПАЛЬНЭ ГЪЭПСЫК</w:t>
                      </w:r>
                      <w:proofErr w:type="gramStart"/>
                      <w:r w:rsidRPr="000E057B"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proofErr w:type="gramEnd"/>
                      <w:r w:rsidRPr="000E057B">
                        <w:rPr>
                          <w:b/>
                          <w:sz w:val="23"/>
                          <w:szCs w:val="23"/>
                        </w:rPr>
                        <w:t>Э ЗИ</w:t>
                      </w:r>
                      <w:r w:rsidRPr="000E057B"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 w:rsidRPr="000E057B">
                        <w:rPr>
                          <w:b/>
                          <w:sz w:val="23"/>
                          <w:szCs w:val="23"/>
                        </w:rPr>
                        <w:t>ЭУ</w:t>
                      </w:r>
                    </w:p>
                    <w:p w:rsidR="0079795A" w:rsidRPr="000E057B" w:rsidRDefault="0079795A" w:rsidP="000E057B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РАЙНЫМ</w:t>
                      </w:r>
                      <w:r w:rsidRPr="000E057B">
                        <w:rPr>
                          <w:b/>
                          <w:sz w:val="23"/>
                          <w:szCs w:val="23"/>
                        </w:rPr>
                        <w:t>»</w:t>
                      </w:r>
                    </w:p>
                    <w:p w:rsidR="0079795A" w:rsidRPr="000E057B" w:rsidRDefault="0079795A" w:rsidP="000E057B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E057B">
                        <w:rPr>
                          <w:b/>
                          <w:sz w:val="23"/>
                          <w:szCs w:val="23"/>
                        </w:rPr>
                        <w:t>И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0E057B">
                        <w:rPr>
                          <w:b/>
                          <w:sz w:val="23"/>
                          <w:szCs w:val="23"/>
                        </w:rPr>
                        <w:t>АДМИНИСТРАЦИЙ</w:t>
                      </w:r>
                    </w:p>
                    <w:p w:rsidR="0079795A" w:rsidRPr="0057424F" w:rsidRDefault="0079795A" w:rsidP="000E057B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79795A" w:rsidRPr="00D364F3" w:rsidRDefault="0079795A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79795A" w:rsidRDefault="0079795A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E3A3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1D9BC3" wp14:editId="10ED67FA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19050" t="20955" r="19050" b="17145"/>
                <wp:wrapNone/>
                <wp:docPr id="5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95A" w:rsidRPr="00CC31F1" w:rsidRDefault="0079795A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6"/>
                              </w:rPr>
                            </w:pPr>
                          </w:p>
                          <w:p w:rsidR="0079795A" w:rsidRPr="0057424F" w:rsidRDefault="0079795A" w:rsidP="000E057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79795A" w:rsidRPr="0057424F" w:rsidRDefault="0079795A" w:rsidP="000E057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79795A" w:rsidRPr="0057424F" w:rsidRDefault="0079795A" w:rsidP="000E057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79795A" w:rsidRPr="0057424F" w:rsidRDefault="0079795A" w:rsidP="00FC1B80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ОБРАЗОВАНИЯ</w:t>
                            </w:r>
                            <w:r w:rsidRPr="00D364F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«КРАСНОГВАРДЕЙСКИЙ РАЙОН</w:t>
                            </w: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»</w:t>
                            </w:r>
                          </w:p>
                          <w:p w:rsidR="0079795A" w:rsidRDefault="0079795A" w:rsidP="000E05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" o:spid="_x0000_s1027" style="position:absolute;left:0;text-align:left;margin-left:-18pt;margin-top:.15pt;width:22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" strokecolor="white" strokeweight="2pt">
                <v:path arrowok="t"/>
                <v:textbox inset="1pt,1pt,1pt,1pt">
                  <w:txbxContent>
                    <w:p w:rsidR="0079795A" w:rsidRPr="00CC31F1" w:rsidRDefault="0079795A" w:rsidP="00125712">
                      <w:pPr>
                        <w:jc w:val="center"/>
                        <w:rPr>
                          <w:rFonts w:ascii="Bookman Old Style" w:hAnsi="Bookman Old Style"/>
                          <w:i/>
                          <w:sz w:val="6"/>
                        </w:rPr>
                      </w:pPr>
                    </w:p>
                    <w:p w:rsidR="0079795A" w:rsidRPr="0057424F" w:rsidRDefault="0079795A" w:rsidP="000E057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79795A" w:rsidRPr="0057424F" w:rsidRDefault="0079795A" w:rsidP="000E057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79795A" w:rsidRPr="0057424F" w:rsidRDefault="0079795A" w:rsidP="000E057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79795A" w:rsidRPr="0057424F" w:rsidRDefault="0079795A" w:rsidP="00FC1B80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МУНИЦИПАЛЬНОГО ОБРАЗОВАНИЯ</w:t>
                      </w:r>
                      <w:r w:rsidRPr="00D364F3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«КРАСНОГВАРДЕЙСКИЙ РАЙОН</w:t>
                      </w:r>
                      <w:r w:rsidRPr="0057424F">
                        <w:rPr>
                          <w:b/>
                          <w:sz w:val="23"/>
                          <w:szCs w:val="23"/>
                        </w:rPr>
                        <w:t>»</w:t>
                      </w:r>
                    </w:p>
                    <w:p w:rsidR="0079795A" w:rsidRDefault="0079795A" w:rsidP="000E05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2A42" w:rsidRPr="009E3A34">
        <w:rPr>
          <w:b/>
          <w:noProof/>
          <w:sz w:val="22"/>
          <w:szCs w:val="22"/>
        </w:rPr>
        <w:drawing>
          <wp:inline distT="0" distB="0" distL="0" distR="0" wp14:anchorId="7EBA9704" wp14:editId="5740734E">
            <wp:extent cx="704215" cy="89281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712" w:rsidRPr="009E3A34" w:rsidRDefault="00125712" w:rsidP="00320D68">
      <w:pPr>
        <w:jc w:val="center"/>
        <w:rPr>
          <w:sz w:val="18"/>
        </w:rPr>
      </w:pPr>
    </w:p>
    <w:p w:rsidR="000E057B" w:rsidRPr="009E3A34" w:rsidRDefault="000E057B" w:rsidP="00320D68">
      <w:pPr>
        <w:pStyle w:val="9"/>
        <w:jc w:val="left"/>
        <w:rPr>
          <w:rFonts w:cs="Arial"/>
          <w:i/>
          <w:sz w:val="26"/>
          <w:szCs w:val="26"/>
        </w:rPr>
      </w:pPr>
    </w:p>
    <w:p w:rsidR="00261633" w:rsidRPr="009E3A34" w:rsidRDefault="007F1F47" w:rsidP="00320D68">
      <w:pPr>
        <w:pStyle w:val="9"/>
        <w:rPr>
          <w:rFonts w:cs="Arial"/>
          <w:i/>
          <w:sz w:val="26"/>
          <w:szCs w:val="26"/>
        </w:rPr>
      </w:pPr>
      <w:proofErr w:type="gramStart"/>
      <w:r w:rsidRPr="009E3A34">
        <w:rPr>
          <w:rFonts w:cs="Arial"/>
          <w:i/>
          <w:sz w:val="26"/>
          <w:szCs w:val="26"/>
        </w:rPr>
        <w:t>П</w:t>
      </w:r>
      <w:proofErr w:type="gramEnd"/>
      <w:r w:rsidRPr="009E3A34">
        <w:rPr>
          <w:rFonts w:cs="Arial"/>
          <w:i/>
          <w:sz w:val="26"/>
          <w:szCs w:val="26"/>
        </w:rPr>
        <w:t xml:space="preserve"> О С Т А Н О В Л Е Н И Е</w:t>
      </w:r>
    </w:p>
    <w:p w:rsidR="00957198" w:rsidRPr="009E3A34" w:rsidRDefault="00957198" w:rsidP="00320D68">
      <w:pPr>
        <w:pStyle w:val="1"/>
        <w:jc w:val="center"/>
        <w:rPr>
          <w:rFonts w:cs="Arial"/>
          <w:b/>
          <w:i/>
          <w:color w:val="000000"/>
        </w:rPr>
      </w:pPr>
      <w:r w:rsidRPr="009E3A34">
        <w:rPr>
          <w:rFonts w:cs="Arial"/>
          <w:b/>
          <w:i/>
          <w:color w:val="000000"/>
        </w:rPr>
        <w:t>АДМИНИСТРАЦИИ  МУНИЦИПАЛЬНОГО  ОБРАЗОВАНИЯ</w:t>
      </w:r>
    </w:p>
    <w:p w:rsidR="00261633" w:rsidRPr="009E3A34" w:rsidRDefault="00957198" w:rsidP="00320D68">
      <w:pPr>
        <w:pStyle w:val="1"/>
        <w:jc w:val="center"/>
        <w:rPr>
          <w:rFonts w:cs="Arial"/>
          <w:b/>
          <w:i/>
          <w:color w:val="FF0000"/>
        </w:rPr>
      </w:pPr>
      <w:r w:rsidRPr="009E3A34">
        <w:rPr>
          <w:rFonts w:cs="Arial"/>
          <w:b/>
          <w:i/>
          <w:color w:val="000000"/>
        </w:rPr>
        <w:t xml:space="preserve"> «КРАСНОГВАРДЕЙСК</w:t>
      </w:r>
      <w:r w:rsidR="00FC1B80" w:rsidRPr="009E3A34">
        <w:rPr>
          <w:rFonts w:cs="Arial"/>
          <w:b/>
          <w:i/>
          <w:color w:val="000000"/>
        </w:rPr>
        <w:t>ИЙ РАЙОН</w:t>
      </w:r>
      <w:r w:rsidRPr="009E3A34">
        <w:rPr>
          <w:rFonts w:cs="Arial"/>
          <w:b/>
          <w:i/>
          <w:color w:val="000000"/>
        </w:rPr>
        <w:t>»</w:t>
      </w:r>
    </w:p>
    <w:p w:rsidR="00261633" w:rsidRPr="009E3A34" w:rsidRDefault="006A5D0E" w:rsidP="00320D68">
      <w:pPr>
        <w:jc w:val="center"/>
      </w:pPr>
      <w:r w:rsidRPr="009E3A3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94651B" wp14:editId="7DF79A9E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43815" t="45085" r="41910" b="4064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" strokeweight="6pt">
                <v:stroke linestyle="thickBetweenThin"/>
                <o:lock v:ext="edit" shapetype="f"/>
              </v:line>
            </w:pict>
          </mc:Fallback>
        </mc:AlternateContent>
      </w:r>
    </w:p>
    <w:p w:rsidR="00261633" w:rsidRPr="009E3A34" w:rsidRDefault="00261633" w:rsidP="00320D68">
      <w:pPr>
        <w:pStyle w:val="7"/>
        <w:rPr>
          <w:rFonts w:ascii="Book Antiqua" w:hAnsi="Book Antiqua"/>
          <w:i/>
          <w:sz w:val="8"/>
          <w:u w:val="single"/>
        </w:rPr>
      </w:pPr>
    </w:p>
    <w:p w:rsidR="00261633" w:rsidRPr="009E3A34" w:rsidRDefault="00261633" w:rsidP="00320D68">
      <w:pPr>
        <w:pStyle w:val="7"/>
        <w:rPr>
          <w:i/>
          <w:sz w:val="24"/>
          <w:szCs w:val="24"/>
          <w:u w:val="single"/>
        </w:rPr>
      </w:pPr>
      <w:r w:rsidRPr="009E3A34">
        <w:rPr>
          <w:i/>
          <w:sz w:val="24"/>
          <w:szCs w:val="24"/>
          <w:u w:val="single"/>
        </w:rPr>
        <w:t>От</w:t>
      </w:r>
      <w:r w:rsidR="00E035D5">
        <w:rPr>
          <w:i/>
          <w:sz w:val="24"/>
          <w:szCs w:val="24"/>
          <w:u w:val="single"/>
        </w:rPr>
        <w:t xml:space="preserve"> 16.06.2026 г.</w:t>
      </w:r>
      <w:r w:rsidR="00B23D96" w:rsidRPr="009E3A34">
        <w:rPr>
          <w:i/>
          <w:sz w:val="24"/>
          <w:szCs w:val="24"/>
          <w:u w:val="single"/>
        </w:rPr>
        <w:t xml:space="preserve"> №</w:t>
      </w:r>
      <w:r w:rsidR="00252E78">
        <w:rPr>
          <w:i/>
          <w:sz w:val="24"/>
          <w:szCs w:val="24"/>
          <w:u w:val="single"/>
        </w:rPr>
        <w:t xml:space="preserve"> </w:t>
      </w:r>
      <w:r w:rsidR="00E035D5">
        <w:rPr>
          <w:i/>
          <w:sz w:val="24"/>
          <w:szCs w:val="24"/>
          <w:u w:val="single"/>
        </w:rPr>
        <w:t>407</w:t>
      </w:r>
      <w:r w:rsidR="00590BA1" w:rsidRPr="009E3A34">
        <w:rPr>
          <w:i/>
          <w:sz w:val="24"/>
          <w:szCs w:val="24"/>
          <w:u w:val="single"/>
        </w:rPr>
        <w:t xml:space="preserve"> </w:t>
      </w:r>
    </w:p>
    <w:p w:rsidR="00F83173" w:rsidRPr="009E3A34" w:rsidRDefault="00261633" w:rsidP="00320D68">
      <w:pPr>
        <w:pStyle w:val="8"/>
        <w:rPr>
          <w:rFonts w:ascii="Times New Roman" w:hAnsi="Times New Roman"/>
          <w:b/>
          <w:sz w:val="24"/>
          <w:szCs w:val="24"/>
        </w:rPr>
      </w:pPr>
      <w:r w:rsidRPr="009E3A34">
        <w:rPr>
          <w:rFonts w:ascii="Times New Roman" w:hAnsi="Times New Roman"/>
          <w:b/>
          <w:sz w:val="24"/>
          <w:szCs w:val="24"/>
        </w:rPr>
        <w:t xml:space="preserve">с. </w:t>
      </w:r>
      <w:r w:rsidR="00E05AA9" w:rsidRPr="009E3A34">
        <w:rPr>
          <w:rFonts w:ascii="Times New Roman" w:hAnsi="Times New Roman"/>
          <w:b/>
          <w:sz w:val="24"/>
          <w:szCs w:val="24"/>
        </w:rPr>
        <w:t>Красногвардейское</w:t>
      </w:r>
    </w:p>
    <w:p w:rsidR="000D108D" w:rsidRPr="009E3A34" w:rsidRDefault="000D108D" w:rsidP="00320D68">
      <w:pPr>
        <w:pStyle w:val="a8"/>
        <w:rPr>
          <w:sz w:val="28"/>
        </w:rPr>
      </w:pPr>
    </w:p>
    <w:p w:rsidR="003808A8" w:rsidRPr="009E3A34" w:rsidRDefault="003808A8" w:rsidP="00320D68">
      <w:pPr>
        <w:pStyle w:val="a8"/>
        <w:rPr>
          <w:sz w:val="28"/>
        </w:rPr>
      </w:pPr>
    </w:p>
    <w:p w:rsidR="000F34C7" w:rsidRPr="009E3A34" w:rsidRDefault="00A8098E" w:rsidP="00320D68">
      <w:pPr>
        <w:tabs>
          <w:tab w:val="left" w:pos="1276"/>
        </w:tabs>
        <w:jc w:val="both"/>
        <w:rPr>
          <w:b/>
        </w:rPr>
      </w:pPr>
      <w:r w:rsidRPr="00320D68">
        <w:rPr>
          <w:b/>
          <w:sz w:val="28"/>
          <w:szCs w:val="28"/>
        </w:rPr>
        <w:t xml:space="preserve">Об основных направлениях долговой политики муниципального образования </w:t>
      </w:r>
      <w:r w:rsidR="00026197" w:rsidRPr="00320D68">
        <w:rPr>
          <w:b/>
          <w:sz w:val="28"/>
          <w:szCs w:val="28"/>
        </w:rPr>
        <w:t xml:space="preserve">«Красногвардейский район» </w:t>
      </w:r>
      <w:r w:rsidRPr="00320D68">
        <w:rPr>
          <w:b/>
          <w:sz w:val="28"/>
          <w:szCs w:val="28"/>
        </w:rPr>
        <w:t>на 2026 год и на плановый период 2027 и 2028 годов</w:t>
      </w:r>
    </w:p>
    <w:p w:rsidR="000F34C7" w:rsidRDefault="000F34C7" w:rsidP="00320D68">
      <w:pPr>
        <w:rPr>
          <w:b/>
        </w:rPr>
      </w:pPr>
      <w:bookmarkStart w:id="0" w:name="_GoBack"/>
      <w:bookmarkEnd w:id="0"/>
    </w:p>
    <w:p w:rsidR="00687559" w:rsidRPr="009E3A34" w:rsidRDefault="00687559" w:rsidP="00320D68">
      <w:pPr>
        <w:rPr>
          <w:b/>
        </w:rPr>
      </w:pPr>
    </w:p>
    <w:p w:rsidR="000F34C7" w:rsidRDefault="00026197" w:rsidP="00320D68">
      <w:pPr>
        <w:ind w:firstLine="567"/>
        <w:jc w:val="both"/>
        <w:rPr>
          <w:sz w:val="28"/>
          <w:szCs w:val="28"/>
        </w:rPr>
      </w:pPr>
      <w:r w:rsidRPr="00026197">
        <w:rPr>
          <w:sz w:val="28"/>
          <w:szCs w:val="28"/>
        </w:rPr>
        <w:t>В целях обеспечения сбалансированности бюджета</w:t>
      </w:r>
      <w:r>
        <w:rPr>
          <w:sz w:val="28"/>
          <w:szCs w:val="28"/>
        </w:rPr>
        <w:t xml:space="preserve"> муниципального образования «Красногвардейский район»</w:t>
      </w:r>
      <w:r w:rsidR="002E6BC2" w:rsidRPr="00D32A41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статьей 107.1 Бюджетного кодекса Российской Федерации, </w:t>
      </w:r>
      <w:r w:rsidR="002E6BC2" w:rsidRPr="009E3A34">
        <w:rPr>
          <w:sz w:val="28"/>
          <w:szCs w:val="28"/>
        </w:rPr>
        <w:t>Уставом МО «Красногвардейский район»</w:t>
      </w:r>
    </w:p>
    <w:p w:rsidR="00BB5501" w:rsidRDefault="00BB5501" w:rsidP="00320D68">
      <w:pPr>
        <w:ind w:firstLine="567"/>
        <w:jc w:val="both"/>
        <w:rPr>
          <w:sz w:val="28"/>
          <w:szCs w:val="28"/>
        </w:rPr>
      </w:pPr>
    </w:p>
    <w:p w:rsidR="00BB5501" w:rsidRPr="00BB5501" w:rsidRDefault="00BB5501" w:rsidP="00320D68">
      <w:pPr>
        <w:jc w:val="center"/>
        <w:rPr>
          <w:b/>
          <w:sz w:val="28"/>
          <w:szCs w:val="28"/>
        </w:rPr>
      </w:pPr>
      <w:r w:rsidRPr="00BB5501">
        <w:rPr>
          <w:b/>
          <w:sz w:val="28"/>
          <w:szCs w:val="28"/>
        </w:rPr>
        <w:t>ПОСТАНОВЛЯЮ:</w:t>
      </w:r>
    </w:p>
    <w:p w:rsidR="000F34C7" w:rsidRPr="009E3A34" w:rsidRDefault="000F34C7" w:rsidP="00320D68">
      <w:pPr>
        <w:jc w:val="center"/>
        <w:rPr>
          <w:sz w:val="28"/>
          <w:szCs w:val="28"/>
        </w:rPr>
      </w:pPr>
    </w:p>
    <w:p w:rsidR="000F34C7" w:rsidRDefault="00EC21ED" w:rsidP="00320D68">
      <w:pPr>
        <w:pStyle w:val="ab"/>
        <w:numPr>
          <w:ilvl w:val="0"/>
          <w:numId w:val="3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026197" w:rsidRPr="00320D68">
        <w:rPr>
          <w:sz w:val="28"/>
          <w:szCs w:val="28"/>
        </w:rPr>
        <w:t>основные направления долговой политики муниципального образования «Красногвардейский район» на 2026 год и на плановый период 2027 и 2028 годов</w:t>
      </w:r>
      <w:r w:rsidR="00372903">
        <w:rPr>
          <w:sz w:val="28"/>
          <w:szCs w:val="28"/>
        </w:rPr>
        <w:t xml:space="preserve"> согласно приложению</w:t>
      </w:r>
      <w:r w:rsidR="000F34C7" w:rsidRPr="00BB5501">
        <w:rPr>
          <w:sz w:val="28"/>
          <w:szCs w:val="28"/>
        </w:rPr>
        <w:t xml:space="preserve">. </w:t>
      </w:r>
    </w:p>
    <w:p w:rsidR="000F34C7" w:rsidRDefault="000F34C7" w:rsidP="00320D68">
      <w:pPr>
        <w:pStyle w:val="ab"/>
        <w:numPr>
          <w:ilvl w:val="0"/>
          <w:numId w:val="32"/>
        </w:numPr>
        <w:ind w:left="0" w:firstLine="567"/>
        <w:jc w:val="both"/>
        <w:rPr>
          <w:sz w:val="28"/>
          <w:szCs w:val="28"/>
        </w:rPr>
      </w:pPr>
      <w:proofErr w:type="gramStart"/>
      <w:r w:rsidRPr="00CF44FA">
        <w:rPr>
          <w:sz w:val="28"/>
          <w:szCs w:val="28"/>
        </w:rPr>
        <w:t>Контроль за</w:t>
      </w:r>
      <w:proofErr w:type="gramEnd"/>
      <w:r w:rsidRPr="00CF44FA">
        <w:rPr>
          <w:sz w:val="28"/>
          <w:szCs w:val="28"/>
        </w:rPr>
        <w:t xml:space="preserve"> исполнением данного </w:t>
      </w:r>
      <w:r w:rsidR="00954B61" w:rsidRPr="00CF44FA">
        <w:rPr>
          <w:sz w:val="28"/>
          <w:szCs w:val="28"/>
        </w:rPr>
        <w:t>постановления</w:t>
      </w:r>
      <w:r w:rsidRPr="00CF44FA">
        <w:rPr>
          <w:sz w:val="28"/>
          <w:szCs w:val="28"/>
        </w:rPr>
        <w:t xml:space="preserve"> возложить на </w:t>
      </w:r>
      <w:r w:rsidR="008E3DAA">
        <w:rPr>
          <w:sz w:val="28"/>
          <w:szCs w:val="28"/>
        </w:rPr>
        <w:t>управление финансов</w:t>
      </w:r>
      <w:r w:rsidRPr="00CF44FA">
        <w:rPr>
          <w:sz w:val="28"/>
          <w:szCs w:val="28"/>
        </w:rPr>
        <w:t xml:space="preserve"> адми</w:t>
      </w:r>
      <w:r w:rsidR="00BB5501">
        <w:rPr>
          <w:sz w:val="28"/>
          <w:szCs w:val="28"/>
        </w:rPr>
        <w:t xml:space="preserve">нистрации МО «Красногвардейский </w:t>
      </w:r>
      <w:r w:rsidRPr="00CF44FA">
        <w:rPr>
          <w:sz w:val="28"/>
          <w:szCs w:val="28"/>
        </w:rPr>
        <w:t>район».</w:t>
      </w:r>
    </w:p>
    <w:p w:rsidR="00465874" w:rsidRPr="00465874" w:rsidRDefault="00465874" w:rsidP="00320D68">
      <w:pPr>
        <w:pStyle w:val="ab"/>
        <w:widowControl w:val="0"/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proofErr w:type="gramStart"/>
      <w:r w:rsidRPr="00465874">
        <w:rPr>
          <w:sz w:val="28"/>
          <w:szCs w:val="28"/>
          <w:lang w:eastAsia="en-US"/>
        </w:rPr>
        <w:t>Разместить</w:t>
      </w:r>
      <w:proofErr w:type="gramEnd"/>
      <w:r w:rsidRPr="00465874">
        <w:rPr>
          <w:sz w:val="28"/>
          <w:szCs w:val="28"/>
          <w:lang w:eastAsia="en-US"/>
        </w:rPr>
        <w:t xml:space="preserve"> настоящее постановление в сетевом издании «Дружба» (</w:t>
      </w:r>
      <w:hyperlink r:id="rId10" w:history="1">
        <w:r w:rsidRPr="00465874">
          <w:rPr>
            <w:rStyle w:val="ad"/>
            <w:color w:val="auto"/>
            <w:sz w:val="28"/>
            <w:szCs w:val="28"/>
            <w:lang w:val="en-US" w:eastAsia="en-US"/>
          </w:rPr>
          <w:t>http</w:t>
        </w:r>
        <w:r w:rsidRPr="00465874">
          <w:rPr>
            <w:rStyle w:val="ad"/>
            <w:color w:val="auto"/>
            <w:sz w:val="28"/>
            <w:szCs w:val="28"/>
            <w:lang w:eastAsia="en-US"/>
          </w:rPr>
          <w:t>://</w:t>
        </w:r>
        <w:proofErr w:type="spellStart"/>
        <w:r w:rsidRPr="00465874">
          <w:rPr>
            <w:rStyle w:val="ad"/>
            <w:color w:val="auto"/>
            <w:sz w:val="28"/>
            <w:szCs w:val="28"/>
            <w:lang w:val="en-US" w:eastAsia="en-US"/>
          </w:rPr>
          <w:t>kr</w:t>
        </w:r>
        <w:proofErr w:type="spellEnd"/>
        <w:r w:rsidRPr="00465874">
          <w:rPr>
            <w:rStyle w:val="ad"/>
            <w:color w:val="auto"/>
            <w:sz w:val="28"/>
            <w:szCs w:val="28"/>
            <w:lang w:eastAsia="en-US"/>
          </w:rPr>
          <w:t>-</w:t>
        </w:r>
        <w:proofErr w:type="spellStart"/>
        <w:r w:rsidRPr="00465874">
          <w:rPr>
            <w:rStyle w:val="ad"/>
            <w:color w:val="auto"/>
            <w:sz w:val="28"/>
            <w:szCs w:val="28"/>
            <w:lang w:val="en-US" w:eastAsia="en-US"/>
          </w:rPr>
          <w:t>drugba</w:t>
        </w:r>
        <w:proofErr w:type="spellEnd"/>
        <w:r w:rsidRPr="00465874">
          <w:rPr>
            <w:rStyle w:val="ad"/>
            <w:color w:val="auto"/>
            <w:sz w:val="28"/>
            <w:szCs w:val="28"/>
            <w:lang w:eastAsia="en-US"/>
          </w:rPr>
          <w:t>.</w:t>
        </w:r>
        <w:proofErr w:type="spellStart"/>
        <w:r w:rsidRPr="00465874">
          <w:rPr>
            <w:rStyle w:val="ad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Pr="00465874">
        <w:rPr>
          <w:sz w:val="28"/>
          <w:szCs w:val="28"/>
          <w:lang w:eastAsia="en-US"/>
        </w:rPr>
        <w:t>, ЭЛ № ФС77-74720 от 29.12.2018г.), а также на официальном сайте органов местного самоуправления МО «Красногвардейский район» в сети «Интернет».</w:t>
      </w:r>
    </w:p>
    <w:p w:rsidR="000F34C7" w:rsidRPr="00CF44FA" w:rsidRDefault="00BB5501" w:rsidP="00320D68">
      <w:pPr>
        <w:pStyle w:val="ab"/>
        <w:numPr>
          <w:ilvl w:val="0"/>
          <w:numId w:val="32"/>
        </w:numPr>
        <w:tabs>
          <w:tab w:val="left" w:pos="851"/>
        </w:tabs>
        <w:ind w:hanging="2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34C7" w:rsidRPr="00CF44FA">
        <w:rPr>
          <w:sz w:val="28"/>
          <w:szCs w:val="28"/>
        </w:rPr>
        <w:t xml:space="preserve">Настоящее </w:t>
      </w:r>
      <w:r w:rsidR="00954B61" w:rsidRPr="00CF44FA">
        <w:rPr>
          <w:sz w:val="28"/>
          <w:szCs w:val="28"/>
        </w:rPr>
        <w:t>постановление</w:t>
      </w:r>
      <w:r w:rsidR="000F34C7" w:rsidRPr="00CF44FA">
        <w:rPr>
          <w:sz w:val="28"/>
          <w:szCs w:val="28"/>
        </w:rPr>
        <w:t xml:space="preserve"> вступает в силу с момента его </w:t>
      </w:r>
      <w:r w:rsidR="00BB1512">
        <w:rPr>
          <w:sz w:val="28"/>
          <w:szCs w:val="28"/>
        </w:rPr>
        <w:t>подписания</w:t>
      </w:r>
      <w:r w:rsidR="00372903">
        <w:rPr>
          <w:sz w:val="28"/>
          <w:szCs w:val="28"/>
        </w:rPr>
        <w:t>.</w:t>
      </w:r>
    </w:p>
    <w:p w:rsidR="00465874" w:rsidRDefault="00465874" w:rsidP="00320D68">
      <w:pPr>
        <w:rPr>
          <w:sz w:val="28"/>
          <w:szCs w:val="28"/>
        </w:rPr>
      </w:pPr>
    </w:p>
    <w:p w:rsidR="00465874" w:rsidRDefault="00465874" w:rsidP="00320D68">
      <w:pPr>
        <w:rPr>
          <w:sz w:val="28"/>
          <w:szCs w:val="28"/>
        </w:rPr>
      </w:pPr>
    </w:p>
    <w:p w:rsidR="00465874" w:rsidRDefault="00465874" w:rsidP="00320D68">
      <w:pPr>
        <w:rPr>
          <w:sz w:val="28"/>
          <w:szCs w:val="28"/>
        </w:rPr>
      </w:pPr>
    </w:p>
    <w:p w:rsidR="000F34C7" w:rsidRPr="009E3A34" w:rsidRDefault="00CC38E5" w:rsidP="00320D68">
      <w:pPr>
        <w:ind w:right="-1"/>
        <w:rPr>
          <w:b/>
          <w:sz w:val="28"/>
          <w:szCs w:val="28"/>
        </w:rPr>
      </w:pPr>
      <w:r w:rsidRPr="009E3A34">
        <w:rPr>
          <w:sz w:val="28"/>
          <w:szCs w:val="28"/>
        </w:rPr>
        <w:t>Г</w:t>
      </w:r>
      <w:r w:rsidR="000F34C7" w:rsidRPr="009E3A34">
        <w:rPr>
          <w:sz w:val="28"/>
          <w:szCs w:val="28"/>
        </w:rPr>
        <w:t>лав</w:t>
      </w:r>
      <w:r w:rsidRPr="009E3A34">
        <w:rPr>
          <w:sz w:val="28"/>
          <w:szCs w:val="28"/>
        </w:rPr>
        <w:t>а</w:t>
      </w:r>
      <w:r w:rsidR="000F34C7" w:rsidRPr="009E3A34">
        <w:rPr>
          <w:sz w:val="28"/>
          <w:szCs w:val="28"/>
        </w:rPr>
        <w:t xml:space="preserve"> МО «Красногвардейский</w:t>
      </w:r>
      <w:r w:rsidR="00473575" w:rsidRPr="009E3A34">
        <w:rPr>
          <w:sz w:val="28"/>
          <w:szCs w:val="28"/>
        </w:rPr>
        <w:t xml:space="preserve"> </w:t>
      </w:r>
      <w:r w:rsidR="000F34C7" w:rsidRPr="009E3A34">
        <w:rPr>
          <w:sz w:val="28"/>
          <w:szCs w:val="28"/>
        </w:rPr>
        <w:t>район»</w:t>
      </w:r>
      <w:r w:rsidR="000F34C7" w:rsidRPr="009E3A34">
        <w:rPr>
          <w:sz w:val="28"/>
          <w:szCs w:val="28"/>
        </w:rPr>
        <w:tab/>
        <w:t xml:space="preserve">                                       </w:t>
      </w:r>
      <w:r w:rsidRPr="009E3A34">
        <w:rPr>
          <w:sz w:val="28"/>
          <w:szCs w:val="28"/>
        </w:rPr>
        <w:t xml:space="preserve">     </w:t>
      </w:r>
      <w:r w:rsidR="00473575" w:rsidRPr="009E3A34">
        <w:rPr>
          <w:sz w:val="28"/>
          <w:szCs w:val="28"/>
        </w:rPr>
        <w:t xml:space="preserve">     </w:t>
      </w:r>
      <w:r w:rsidRPr="009E3A34">
        <w:rPr>
          <w:sz w:val="28"/>
          <w:szCs w:val="28"/>
        </w:rPr>
        <w:t>Т.И. Губжоков</w:t>
      </w:r>
      <w:r w:rsidR="000F34C7" w:rsidRPr="009E3A34">
        <w:rPr>
          <w:sz w:val="28"/>
          <w:szCs w:val="28"/>
        </w:rPr>
        <w:t xml:space="preserve">          </w:t>
      </w:r>
    </w:p>
    <w:p w:rsidR="000F34C7" w:rsidRPr="009E3A34" w:rsidRDefault="000F34C7" w:rsidP="00320D68">
      <w:pPr>
        <w:jc w:val="both"/>
        <w:rPr>
          <w:b/>
          <w:sz w:val="28"/>
          <w:szCs w:val="28"/>
        </w:rPr>
      </w:pPr>
    </w:p>
    <w:p w:rsidR="005608DC" w:rsidRDefault="005608DC" w:rsidP="00320D68">
      <w:pPr>
        <w:jc w:val="both"/>
        <w:rPr>
          <w:b/>
          <w:sz w:val="28"/>
          <w:szCs w:val="28"/>
        </w:rPr>
      </w:pPr>
    </w:p>
    <w:p w:rsidR="00465874" w:rsidRDefault="00465874" w:rsidP="00320D68">
      <w:pPr>
        <w:jc w:val="both"/>
        <w:rPr>
          <w:b/>
          <w:sz w:val="28"/>
          <w:szCs w:val="28"/>
        </w:rPr>
      </w:pPr>
    </w:p>
    <w:p w:rsidR="00465874" w:rsidRDefault="00465874" w:rsidP="00320D68">
      <w:pPr>
        <w:jc w:val="both"/>
        <w:rPr>
          <w:b/>
          <w:sz w:val="28"/>
          <w:szCs w:val="28"/>
        </w:rPr>
      </w:pPr>
    </w:p>
    <w:p w:rsidR="00E035D5" w:rsidRDefault="00E035D5" w:rsidP="00320D68">
      <w:pPr>
        <w:jc w:val="both"/>
        <w:rPr>
          <w:b/>
          <w:sz w:val="28"/>
          <w:szCs w:val="28"/>
        </w:rPr>
      </w:pPr>
    </w:p>
    <w:p w:rsidR="00465874" w:rsidRDefault="00465874" w:rsidP="00320D68">
      <w:pPr>
        <w:jc w:val="both"/>
        <w:rPr>
          <w:b/>
          <w:sz w:val="28"/>
          <w:szCs w:val="28"/>
        </w:rPr>
      </w:pPr>
    </w:p>
    <w:p w:rsidR="00372903" w:rsidRPr="00372903" w:rsidRDefault="00372903" w:rsidP="00320D68">
      <w:pPr>
        <w:jc w:val="right"/>
        <w:rPr>
          <w:szCs w:val="28"/>
        </w:rPr>
      </w:pPr>
      <w:r w:rsidRPr="00372903">
        <w:rPr>
          <w:szCs w:val="28"/>
        </w:rPr>
        <w:lastRenderedPageBreak/>
        <w:t xml:space="preserve">Приложение </w:t>
      </w:r>
    </w:p>
    <w:p w:rsidR="00372903" w:rsidRPr="00372903" w:rsidRDefault="00372903" w:rsidP="00320D68">
      <w:pPr>
        <w:jc w:val="right"/>
        <w:rPr>
          <w:szCs w:val="28"/>
        </w:rPr>
      </w:pPr>
      <w:r w:rsidRPr="00372903">
        <w:rPr>
          <w:szCs w:val="28"/>
        </w:rPr>
        <w:t xml:space="preserve">к  постановлению  администрации </w:t>
      </w:r>
    </w:p>
    <w:p w:rsidR="00372903" w:rsidRPr="00372903" w:rsidRDefault="00372903" w:rsidP="00320D68">
      <w:pPr>
        <w:jc w:val="right"/>
        <w:rPr>
          <w:szCs w:val="28"/>
        </w:rPr>
      </w:pPr>
      <w:r w:rsidRPr="00372903">
        <w:rPr>
          <w:szCs w:val="28"/>
        </w:rPr>
        <w:t>МО «Красногвардейский  район»</w:t>
      </w:r>
    </w:p>
    <w:p w:rsidR="00372903" w:rsidRPr="00E035D5" w:rsidRDefault="00E035D5" w:rsidP="00320D68">
      <w:pPr>
        <w:jc w:val="right"/>
        <w:rPr>
          <w:szCs w:val="28"/>
          <w:u w:val="single"/>
        </w:rPr>
      </w:pPr>
      <w:r w:rsidRPr="00E035D5">
        <w:rPr>
          <w:szCs w:val="28"/>
          <w:u w:val="single"/>
        </w:rPr>
        <w:t>От 16.06.2026 г. № 407</w:t>
      </w:r>
    </w:p>
    <w:p w:rsidR="00372903" w:rsidRDefault="00372903" w:rsidP="00320D68">
      <w:pPr>
        <w:jc w:val="center"/>
        <w:rPr>
          <w:b/>
          <w:sz w:val="22"/>
        </w:rPr>
      </w:pPr>
    </w:p>
    <w:p w:rsidR="00113045" w:rsidRDefault="00113045" w:rsidP="00320D6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113045">
        <w:rPr>
          <w:b/>
          <w:bCs/>
          <w:color w:val="26282F"/>
          <w:sz w:val="28"/>
          <w:szCs w:val="28"/>
        </w:rPr>
        <w:t>Основные направления</w:t>
      </w:r>
      <w:r w:rsidRPr="00113045">
        <w:rPr>
          <w:b/>
          <w:bCs/>
          <w:color w:val="26282F"/>
          <w:sz w:val="28"/>
          <w:szCs w:val="28"/>
        </w:rPr>
        <w:br/>
        <w:t>долговой политики муниципального образования «Красногвардейский район» на 2026 год и на плановый период 2027 и 2028 годов</w:t>
      </w:r>
    </w:p>
    <w:p w:rsidR="00D721C4" w:rsidRPr="00113045" w:rsidRDefault="00D721C4" w:rsidP="00320D6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113045" w:rsidRPr="00D721C4" w:rsidRDefault="00D721C4" w:rsidP="00320D68">
      <w:pPr>
        <w:pStyle w:val="ab"/>
        <w:widowControl w:val="0"/>
        <w:numPr>
          <w:ilvl w:val="0"/>
          <w:numId w:val="35"/>
        </w:num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D721C4">
        <w:rPr>
          <w:b/>
          <w:sz w:val="28"/>
          <w:szCs w:val="28"/>
        </w:rPr>
        <w:t>Общие положения</w:t>
      </w:r>
    </w:p>
    <w:p w:rsidR="00D721C4" w:rsidRDefault="00D721C4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045" w:rsidRPr="00113045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13045">
        <w:rPr>
          <w:sz w:val="28"/>
          <w:szCs w:val="28"/>
        </w:rPr>
        <w:t>Основные направления долговой политики муниципального образования «Красногвардейский район» на 2026 год и на плановый период 2027 и 2028 годов разработаны в целях обеспечения эффективного управления муниципальным долгом муниципального образования «Красногвардейский район» (далее - муниципальный долг).</w:t>
      </w:r>
    </w:p>
    <w:p w:rsidR="00113045" w:rsidRPr="00113045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13045">
        <w:rPr>
          <w:sz w:val="28"/>
          <w:szCs w:val="28"/>
        </w:rPr>
        <w:t>Долговая политика муниципального образования в 2026 году и в плановом периоде 2027 и 2028 годов, как и в предшествующие периоды, будет направлена на обеспечение сбалансированности и долговой устойчивости бюджета муниципального образования «Красногвардейский район» посредством эффективного управления муниципальным долгом.</w:t>
      </w:r>
    </w:p>
    <w:p w:rsidR="00113045" w:rsidRPr="00113045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13045" w:rsidRPr="00113045" w:rsidRDefault="00D721C4" w:rsidP="00320D6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1" w:name="sub_5"/>
      <w:r w:rsidRPr="00D721C4">
        <w:rPr>
          <w:b/>
          <w:bCs/>
          <w:color w:val="26282F"/>
          <w:sz w:val="28"/>
          <w:szCs w:val="28"/>
          <w:lang w:val="en-US"/>
        </w:rPr>
        <w:t>II</w:t>
      </w:r>
      <w:r w:rsidR="00113045" w:rsidRPr="00113045">
        <w:rPr>
          <w:b/>
          <w:bCs/>
          <w:color w:val="26282F"/>
          <w:sz w:val="28"/>
          <w:szCs w:val="28"/>
        </w:rPr>
        <w:t>. Итоги реализации долговой политики</w:t>
      </w:r>
      <w:r w:rsidR="004023C8" w:rsidRPr="004023C8">
        <w:rPr>
          <w:rFonts w:ascii="Times New Roman CYR" w:eastAsiaTheme="minorEastAsia" w:hAnsi="Times New Roman CYR" w:cs="Times New Roman CYR"/>
        </w:rPr>
        <w:t xml:space="preserve"> </w:t>
      </w:r>
      <w:r w:rsidR="004023C8" w:rsidRPr="004023C8">
        <w:rPr>
          <w:b/>
          <w:bCs/>
          <w:color w:val="26282F"/>
          <w:sz w:val="28"/>
          <w:szCs w:val="28"/>
        </w:rPr>
        <w:t>в 2024 году и анализ текущего состояния</w:t>
      </w:r>
    </w:p>
    <w:bookmarkEnd w:id="1"/>
    <w:p w:rsidR="00113045" w:rsidRPr="00113045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13045" w:rsidRPr="004023C8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3C8">
        <w:rPr>
          <w:sz w:val="28"/>
          <w:szCs w:val="28"/>
        </w:rPr>
        <w:t>По состоянию на 1 января 2025 г</w:t>
      </w:r>
      <w:r w:rsidR="004023C8" w:rsidRPr="004023C8">
        <w:rPr>
          <w:sz w:val="28"/>
          <w:szCs w:val="28"/>
        </w:rPr>
        <w:t>ода</w:t>
      </w:r>
      <w:r w:rsidRPr="004023C8">
        <w:rPr>
          <w:sz w:val="28"/>
          <w:szCs w:val="28"/>
        </w:rPr>
        <w:t xml:space="preserve"> доля общего объема долговых обязательств муниципального образования </w:t>
      </w:r>
      <w:r w:rsidR="004023C8" w:rsidRPr="004023C8">
        <w:rPr>
          <w:sz w:val="28"/>
          <w:szCs w:val="28"/>
        </w:rPr>
        <w:t xml:space="preserve">«Красногвардейский район» </w:t>
      </w:r>
      <w:r w:rsidRPr="004023C8">
        <w:rPr>
          <w:sz w:val="28"/>
          <w:szCs w:val="28"/>
        </w:rPr>
        <w:t xml:space="preserve">от суммы доходов бюджета муниципального образования </w:t>
      </w:r>
      <w:r w:rsidR="004023C8" w:rsidRPr="004023C8">
        <w:rPr>
          <w:sz w:val="28"/>
          <w:szCs w:val="28"/>
        </w:rPr>
        <w:t xml:space="preserve">«Красногвардейский район» </w:t>
      </w:r>
      <w:r w:rsidRPr="004023C8">
        <w:rPr>
          <w:sz w:val="28"/>
          <w:szCs w:val="28"/>
        </w:rPr>
        <w:t xml:space="preserve">без учета безвозмездных поступлений за 2024 год </w:t>
      </w:r>
      <w:r w:rsidR="004023C8" w:rsidRPr="004023C8">
        <w:rPr>
          <w:sz w:val="28"/>
          <w:szCs w:val="28"/>
        </w:rPr>
        <w:t>–</w:t>
      </w:r>
      <w:r w:rsidRPr="004023C8">
        <w:rPr>
          <w:sz w:val="28"/>
          <w:szCs w:val="28"/>
        </w:rPr>
        <w:t xml:space="preserve"> </w:t>
      </w:r>
      <w:r w:rsidR="004023C8" w:rsidRPr="004023C8">
        <w:rPr>
          <w:sz w:val="28"/>
          <w:szCs w:val="28"/>
        </w:rPr>
        <w:t>23,6</w:t>
      </w:r>
      <w:r w:rsidRPr="004023C8">
        <w:rPr>
          <w:sz w:val="28"/>
          <w:szCs w:val="28"/>
        </w:rPr>
        <w:t>%.</w:t>
      </w:r>
    </w:p>
    <w:p w:rsidR="00113045" w:rsidRPr="002A3489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2A3489">
        <w:rPr>
          <w:sz w:val="28"/>
          <w:szCs w:val="28"/>
        </w:rPr>
        <w:t xml:space="preserve">Соблюдены условия, установленные соглашениями между </w:t>
      </w:r>
      <w:r w:rsidR="004023C8" w:rsidRPr="002A3489">
        <w:rPr>
          <w:sz w:val="28"/>
          <w:szCs w:val="28"/>
        </w:rPr>
        <w:t>а</w:t>
      </w:r>
      <w:r w:rsidRPr="002A3489">
        <w:rPr>
          <w:sz w:val="28"/>
          <w:szCs w:val="28"/>
        </w:rPr>
        <w:t xml:space="preserve">дминистрацией муниципального образования </w:t>
      </w:r>
      <w:r w:rsidR="004023C8" w:rsidRPr="002A3489">
        <w:rPr>
          <w:sz w:val="28"/>
          <w:szCs w:val="28"/>
        </w:rPr>
        <w:t xml:space="preserve">«Красногвардейский район» </w:t>
      </w:r>
      <w:r w:rsidRPr="002A3489">
        <w:rPr>
          <w:sz w:val="28"/>
          <w:szCs w:val="28"/>
        </w:rPr>
        <w:t xml:space="preserve">и Министерством финансов Республики Адыгея, об обеспечении дефицита бюджета муниципального образования </w:t>
      </w:r>
      <w:r w:rsidR="002A3489" w:rsidRPr="002A3489">
        <w:rPr>
          <w:sz w:val="28"/>
          <w:szCs w:val="28"/>
        </w:rPr>
        <w:t xml:space="preserve">«Красногвардейский район» </w:t>
      </w:r>
      <w:r w:rsidRPr="002A3489">
        <w:rPr>
          <w:sz w:val="28"/>
          <w:szCs w:val="28"/>
        </w:rPr>
        <w:t xml:space="preserve"> в 2024 году на уровне не более 5% от суммы доходов бюджета муниципального образования </w:t>
      </w:r>
      <w:r w:rsidR="002A3489" w:rsidRPr="002A3489">
        <w:rPr>
          <w:sz w:val="28"/>
          <w:szCs w:val="28"/>
        </w:rPr>
        <w:t xml:space="preserve">«Красногвардейский район» </w:t>
      </w:r>
      <w:r w:rsidRPr="002A3489">
        <w:rPr>
          <w:sz w:val="28"/>
          <w:szCs w:val="28"/>
        </w:rPr>
        <w:t>без учета безвозмездных поступлений за 2024 год.</w:t>
      </w:r>
      <w:proofErr w:type="gramEnd"/>
    </w:p>
    <w:p w:rsidR="00113045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664A">
        <w:rPr>
          <w:sz w:val="28"/>
          <w:szCs w:val="28"/>
        </w:rPr>
        <w:t xml:space="preserve">Муниципальные заимствования муниципального образования </w:t>
      </w:r>
      <w:r w:rsidR="0017664A" w:rsidRPr="0017664A">
        <w:rPr>
          <w:sz w:val="28"/>
          <w:szCs w:val="28"/>
        </w:rPr>
        <w:t xml:space="preserve">«Красногвардейский район» </w:t>
      </w:r>
      <w:r w:rsidRPr="0017664A">
        <w:rPr>
          <w:sz w:val="28"/>
          <w:szCs w:val="28"/>
        </w:rPr>
        <w:t>в 2024 году</w:t>
      </w:r>
      <w:r w:rsidR="0017664A" w:rsidRPr="0017664A">
        <w:rPr>
          <w:sz w:val="28"/>
          <w:szCs w:val="28"/>
        </w:rPr>
        <w:t xml:space="preserve"> не осуществлялись, м</w:t>
      </w:r>
      <w:r w:rsidRPr="0017664A">
        <w:rPr>
          <w:sz w:val="28"/>
          <w:szCs w:val="28"/>
        </w:rPr>
        <w:t>униципальные гарантии не предоставлялись. Выпуск ценных бумаг в 2024 году не осуществлялся.</w:t>
      </w:r>
    </w:p>
    <w:p w:rsidR="00840916" w:rsidRPr="0017664A" w:rsidRDefault="00840916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40916">
        <w:rPr>
          <w:sz w:val="28"/>
          <w:szCs w:val="28"/>
        </w:rPr>
        <w:t>огашение долговых обязательств муниципального образования</w:t>
      </w:r>
      <w:r>
        <w:rPr>
          <w:sz w:val="28"/>
          <w:szCs w:val="28"/>
        </w:rPr>
        <w:t xml:space="preserve"> «Красногвардейский район» осуществлялось за счет </w:t>
      </w:r>
      <w:r w:rsidRPr="00840916">
        <w:rPr>
          <w:sz w:val="28"/>
          <w:szCs w:val="28"/>
        </w:rPr>
        <w:t>дополнительны</w:t>
      </w:r>
      <w:r>
        <w:rPr>
          <w:sz w:val="28"/>
          <w:szCs w:val="28"/>
        </w:rPr>
        <w:t>х</w:t>
      </w:r>
      <w:r w:rsidRPr="00840916">
        <w:rPr>
          <w:sz w:val="28"/>
          <w:szCs w:val="28"/>
        </w:rPr>
        <w:t xml:space="preserve"> налоговы</w:t>
      </w:r>
      <w:r>
        <w:rPr>
          <w:sz w:val="28"/>
          <w:szCs w:val="28"/>
        </w:rPr>
        <w:t>х и</w:t>
      </w:r>
      <w:r w:rsidRPr="00840916">
        <w:rPr>
          <w:sz w:val="28"/>
          <w:szCs w:val="28"/>
        </w:rPr>
        <w:t xml:space="preserve"> неналоговы</w:t>
      </w:r>
      <w:r>
        <w:rPr>
          <w:sz w:val="28"/>
          <w:szCs w:val="28"/>
        </w:rPr>
        <w:t>х</w:t>
      </w:r>
      <w:r w:rsidRPr="00840916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й.</w:t>
      </w:r>
    </w:p>
    <w:p w:rsidR="00113045" w:rsidRPr="00B65745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0D68">
        <w:rPr>
          <w:sz w:val="28"/>
          <w:szCs w:val="28"/>
        </w:rPr>
        <w:t xml:space="preserve">Меры по снижению долговой нагрузки бюджета муниципального образования </w:t>
      </w:r>
      <w:r w:rsidR="00840916" w:rsidRPr="00320D68">
        <w:rPr>
          <w:sz w:val="28"/>
          <w:szCs w:val="28"/>
        </w:rPr>
        <w:t xml:space="preserve">«Красногвардейский район» </w:t>
      </w:r>
      <w:r w:rsidRPr="00320D68">
        <w:rPr>
          <w:sz w:val="28"/>
          <w:szCs w:val="28"/>
        </w:rPr>
        <w:t xml:space="preserve">в 2024 году осуществлялись в рамках </w:t>
      </w:r>
      <w:hyperlink r:id="rId11" w:history="1">
        <w:r w:rsidR="00840916" w:rsidRPr="00320D68">
          <w:rPr>
            <w:sz w:val="28"/>
            <w:szCs w:val="28"/>
          </w:rPr>
          <w:t>Программы</w:t>
        </w:r>
      </w:hyperlink>
      <w:r w:rsidRPr="00320D68">
        <w:rPr>
          <w:sz w:val="28"/>
          <w:szCs w:val="28"/>
        </w:rPr>
        <w:t xml:space="preserve"> оздоровления муниципальных финансов муниципального образовани</w:t>
      </w:r>
      <w:r w:rsidRPr="00B65745">
        <w:rPr>
          <w:sz w:val="28"/>
          <w:szCs w:val="28"/>
        </w:rPr>
        <w:t xml:space="preserve">я </w:t>
      </w:r>
      <w:r w:rsidR="00840916" w:rsidRPr="00B65745">
        <w:rPr>
          <w:sz w:val="28"/>
          <w:szCs w:val="28"/>
        </w:rPr>
        <w:lastRenderedPageBreak/>
        <w:t>«Красногвардейский район»</w:t>
      </w:r>
      <w:r w:rsidRPr="00B65745">
        <w:rPr>
          <w:sz w:val="28"/>
          <w:szCs w:val="28"/>
        </w:rPr>
        <w:t xml:space="preserve"> на 2019 - 202</w:t>
      </w:r>
      <w:r w:rsidR="00840916" w:rsidRPr="00B65745">
        <w:rPr>
          <w:sz w:val="28"/>
          <w:szCs w:val="28"/>
        </w:rPr>
        <w:t>4</w:t>
      </w:r>
      <w:r w:rsidRPr="00B65745">
        <w:rPr>
          <w:sz w:val="28"/>
          <w:szCs w:val="28"/>
        </w:rPr>
        <w:t xml:space="preserve"> годы, утвержденной </w:t>
      </w:r>
      <w:hyperlink r:id="rId12" w:history="1">
        <w:r w:rsidR="00840916" w:rsidRPr="00B65745">
          <w:rPr>
            <w:sz w:val="28"/>
            <w:szCs w:val="28"/>
          </w:rPr>
          <w:t>постановлением</w:t>
        </w:r>
      </w:hyperlink>
      <w:r w:rsidRPr="00B65745">
        <w:rPr>
          <w:sz w:val="28"/>
          <w:szCs w:val="28"/>
        </w:rPr>
        <w:t xml:space="preserve"> </w:t>
      </w:r>
      <w:r w:rsidR="00840916" w:rsidRPr="00B65745">
        <w:rPr>
          <w:sz w:val="28"/>
          <w:szCs w:val="28"/>
        </w:rPr>
        <w:t>а</w:t>
      </w:r>
      <w:r w:rsidRPr="00B65745">
        <w:rPr>
          <w:sz w:val="28"/>
          <w:szCs w:val="28"/>
        </w:rPr>
        <w:t xml:space="preserve">дминистрации муниципального образования </w:t>
      </w:r>
      <w:r w:rsidR="00840916" w:rsidRPr="00B65745">
        <w:rPr>
          <w:sz w:val="28"/>
          <w:szCs w:val="28"/>
        </w:rPr>
        <w:t>«Красногвардейский район»</w:t>
      </w:r>
      <w:r w:rsidRPr="00B65745">
        <w:rPr>
          <w:sz w:val="28"/>
          <w:szCs w:val="28"/>
        </w:rPr>
        <w:t xml:space="preserve"> от </w:t>
      </w:r>
      <w:r w:rsidR="00B65745" w:rsidRPr="00B65745">
        <w:rPr>
          <w:sz w:val="28"/>
          <w:szCs w:val="28"/>
        </w:rPr>
        <w:t>12.12.2019 г.</w:t>
      </w:r>
      <w:r w:rsidRPr="00B65745">
        <w:rPr>
          <w:sz w:val="28"/>
          <w:szCs w:val="28"/>
        </w:rPr>
        <w:t xml:space="preserve"> </w:t>
      </w:r>
      <w:r w:rsidR="00B65745" w:rsidRPr="00B65745">
        <w:rPr>
          <w:sz w:val="28"/>
          <w:szCs w:val="28"/>
        </w:rPr>
        <w:t>№ 820</w:t>
      </w:r>
      <w:r w:rsidRPr="00B65745">
        <w:rPr>
          <w:sz w:val="28"/>
          <w:szCs w:val="28"/>
        </w:rPr>
        <w:t>.</w:t>
      </w:r>
    </w:p>
    <w:p w:rsidR="00113045" w:rsidRPr="00717C0D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0D68">
        <w:rPr>
          <w:sz w:val="28"/>
          <w:szCs w:val="28"/>
        </w:rPr>
        <w:t xml:space="preserve">В соответствии с оценкой долговой устойчивости муниципальных образований в 2023 году муниципальное образование </w:t>
      </w:r>
      <w:r w:rsidR="00717C0D" w:rsidRPr="00320D68">
        <w:rPr>
          <w:sz w:val="28"/>
          <w:szCs w:val="28"/>
        </w:rPr>
        <w:t>«Красногвардейский район»</w:t>
      </w:r>
      <w:r w:rsidRPr="00320D68">
        <w:rPr>
          <w:sz w:val="28"/>
          <w:szCs w:val="28"/>
        </w:rPr>
        <w:t xml:space="preserve"> вошло в группу с высоким уровнем долговой устойчивости.</w:t>
      </w:r>
    </w:p>
    <w:p w:rsidR="00113045" w:rsidRPr="00113045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862B3" w:rsidRPr="001862B3" w:rsidRDefault="001862B3" w:rsidP="00320D6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2" w:name="sub_300"/>
      <w:r w:rsidRPr="001862B3">
        <w:rPr>
          <w:b/>
          <w:bCs/>
          <w:color w:val="26282F"/>
          <w:sz w:val="28"/>
          <w:szCs w:val="28"/>
        </w:rPr>
        <w:t>III. Основные факторы, определяющие характер и направления долговой политики</w:t>
      </w:r>
    </w:p>
    <w:bookmarkEnd w:id="2"/>
    <w:p w:rsidR="00113045" w:rsidRPr="001862B3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62B3" w:rsidRPr="001862B3" w:rsidRDefault="001862B3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62B3">
        <w:rPr>
          <w:sz w:val="28"/>
          <w:szCs w:val="28"/>
        </w:rPr>
        <w:t>В 2026</w:t>
      </w:r>
      <w:r>
        <w:rPr>
          <w:sz w:val="28"/>
          <w:szCs w:val="28"/>
        </w:rPr>
        <w:t xml:space="preserve"> год и плановый период 2027 и</w:t>
      </w:r>
      <w:r w:rsidRPr="001862B3">
        <w:rPr>
          <w:sz w:val="28"/>
          <w:szCs w:val="28"/>
        </w:rPr>
        <w:t xml:space="preserve"> 2028 год</w:t>
      </w:r>
      <w:r>
        <w:rPr>
          <w:sz w:val="28"/>
          <w:szCs w:val="28"/>
        </w:rPr>
        <w:t>ов</w:t>
      </w:r>
      <w:r w:rsidRPr="001862B3">
        <w:rPr>
          <w:sz w:val="28"/>
          <w:szCs w:val="28"/>
        </w:rPr>
        <w:t xml:space="preserve"> долговая политика </w:t>
      </w:r>
      <w:r w:rsidRPr="00320D68">
        <w:rPr>
          <w:sz w:val="28"/>
          <w:szCs w:val="28"/>
        </w:rPr>
        <w:t>муниципального образовани</w:t>
      </w:r>
      <w:r w:rsidRPr="001862B3">
        <w:rPr>
          <w:sz w:val="28"/>
          <w:szCs w:val="28"/>
        </w:rPr>
        <w:t>я «Красногвардейский район» будет реализовываться на условиях преемственности опыта и выработанных принципов предыдущих лет. Сложившиеся неблагоприятные геополитические условия, а также ограничительные меры в отношении Российской Федерации со стороны других госуда</w:t>
      </w:r>
      <w:proofErr w:type="gramStart"/>
      <w:r w:rsidRPr="001862B3">
        <w:rPr>
          <w:sz w:val="28"/>
          <w:szCs w:val="28"/>
        </w:rPr>
        <w:t>рств пр</w:t>
      </w:r>
      <w:proofErr w:type="gramEnd"/>
      <w:r w:rsidRPr="001862B3">
        <w:rPr>
          <w:sz w:val="28"/>
          <w:szCs w:val="28"/>
        </w:rPr>
        <w:t>огнозируются на долгосрочный период, что, в свою очередь, обусловливает необходимость в дальнейшей практике максимально взвешенного, экономически оправданного подхода в управлении муниципальным долгом.</w:t>
      </w:r>
    </w:p>
    <w:p w:rsidR="001862B3" w:rsidRPr="001862B3" w:rsidRDefault="001862B3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62B3">
        <w:rPr>
          <w:sz w:val="28"/>
          <w:szCs w:val="28"/>
        </w:rPr>
        <w:t xml:space="preserve">Основными факторами, определяющими характер долговой политики </w:t>
      </w:r>
      <w:r w:rsidRPr="00320D68">
        <w:rPr>
          <w:sz w:val="28"/>
          <w:szCs w:val="28"/>
        </w:rPr>
        <w:t>муниципального образовани</w:t>
      </w:r>
      <w:r w:rsidRPr="001862B3">
        <w:rPr>
          <w:sz w:val="28"/>
          <w:szCs w:val="28"/>
        </w:rPr>
        <w:t xml:space="preserve">я «Красногвардейский район» на 2026 - 2028 годы при исполнении бюджета </w:t>
      </w:r>
      <w:r w:rsidRPr="00320D68">
        <w:rPr>
          <w:sz w:val="28"/>
          <w:szCs w:val="28"/>
        </w:rPr>
        <w:t>муниципального образовани</w:t>
      </w:r>
      <w:r w:rsidRPr="001862B3">
        <w:rPr>
          <w:sz w:val="28"/>
          <w:szCs w:val="28"/>
        </w:rPr>
        <w:t>я «Красногвардейский район», являются:</w:t>
      </w:r>
    </w:p>
    <w:p w:rsidR="001862B3" w:rsidRPr="00206B8D" w:rsidRDefault="001862B3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6B8D">
        <w:rPr>
          <w:sz w:val="28"/>
          <w:szCs w:val="28"/>
        </w:rPr>
        <w:t xml:space="preserve">- изменения, вносимые в бюджетное законодательство Российской Федерации и законодательство Российской Федерации о налогах и сборах, влекущие диспропорции между расходами и доходами </w:t>
      </w:r>
      <w:r w:rsidR="00206B8D" w:rsidRPr="00206B8D">
        <w:rPr>
          <w:sz w:val="28"/>
          <w:szCs w:val="28"/>
        </w:rPr>
        <w:t>муниципального бюджета</w:t>
      </w:r>
      <w:r w:rsidRPr="00206B8D">
        <w:rPr>
          <w:sz w:val="28"/>
          <w:szCs w:val="28"/>
        </w:rPr>
        <w:t>;</w:t>
      </w:r>
    </w:p>
    <w:p w:rsidR="001862B3" w:rsidRPr="00206B8D" w:rsidRDefault="001862B3" w:rsidP="00320D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06B8D">
        <w:rPr>
          <w:rFonts w:ascii="Times New Roman CYR" w:hAnsi="Times New Roman CYR" w:cs="Times New Roman CYR"/>
          <w:sz w:val="28"/>
          <w:szCs w:val="28"/>
        </w:rPr>
        <w:t xml:space="preserve">- возможное снижение собственных поступлений в бюджет </w:t>
      </w:r>
      <w:r w:rsidR="00206B8D" w:rsidRPr="00206B8D">
        <w:rPr>
          <w:rFonts w:ascii="Times New Roman CYR" w:hAnsi="Times New Roman CYR" w:cs="Times New Roman CYR"/>
          <w:sz w:val="28"/>
          <w:szCs w:val="28"/>
        </w:rPr>
        <w:t>района</w:t>
      </w:r>
      <w:r w:rsidRPr="00206B8D">
        <w:rPr>
          <w:rFonts w:ascii="Times New Roman CYR" w:hAnsi="Times New Roman CYR" w:cs="Times New Roman CYR"/>
          <w:sz w:val="28"/>
          <w:szCs w:val="28"/>
        </w:rPr>
        <w:t xml:space="preserve"> вследствие влияния ухудшения геополитической и экономической ситуации на развитие отраслей экономики;</w:t>
      </w:r>
    </w:p>
    <w:p w:rsidR="001862B3" w:rsidRPr="00206B8D" w:rsidRDefault="001862B3" w:rsidP="00320D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06B8D">
        <w:rPr>
          <w:rFonts w:ascii="Times New Roman CYR" w:hAnsi="Times New Roman CYR" w:cs="Times New Roman CYR"/>
          <w:sz w:val="28"/>
          <w:szCs w:val="28"/>
        </w:rPr>
        <w:t xml:space="preserve">- рост потребностей </w:t>
      </w:r>
      <w:r w:rsidR="00206B8D" w:rsidRPr="00206B8D"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Pr="00206B8D">
        <w:rPr>
          <w:rFonts w:ascii="Times New Roman CYR" w:hAnsi="Times New Roman CYR" w:cs="Times New Roman CYR"/>
          <w:sz w:val="28"/>
          <w:szCs w:val="28"/>
        </w:rPr>
        <w:t xml:space="preserve"> бюджета в рамках реализации мер по стабилизации экономики и социальной поддержки населения;</w:t>
      </w:r>
    </w:p>
    <w:p w:rsidR="001862B3" w:rsidRDefault="001862B3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3BA0">
        <w:rPr>
          <w:sz w:val="28"/>
          <w:szCs w:val="28"/>
        </w:rPr>
        <w:t xml:space="preserve">- рост расходов бюджета </w:t>
      </w:r>
      <w:r w:rsidR="007D3BA0" w:rsidRPr="007D3BA0">
        <w:rPr>
          <w:sz w:val="28"/>
          <w:szCs w:val="28"/>
        </w:rPr>
        <w:t xml:space="preserve">муниципального образования «Красногвардейский район» </w:t>
      </w:r>
      <w:r w:rsidRPr="007D3BA0">
        <w:rPr>
          <w:sz w:val="28"/>
          <w:szCs w:val="28"/>
        </w:rPr>
        <w:t xml:space="preserve">в связи с сохранением целевых </w:t>
      </w:r>
      <w:proofErr w:type="gramStart"/>
      <w:r w:rsidRPr="007D3BA0">
        <w:rPr>
          <w:sz w:val="28"/>
          <w:szCs w:val="28"/>
        </w:rPr>
        <w:t>показателей оплаты труда отдельных категорий работников бюджетной сферы</w:t>
      </w:r>
      <w:proofErr w:type="gramEnd"/>
      <w:r w:rsidRPr="007D3BA0">
        <w:rPr>
          <w:sz w:val="28"/>
          <w:szCs w:val="28"/>
        </w:rPr>
        <w:t xml:space="preserve"> соответствии с </w:t>
      </w:r>
      <w:r w:rsidR="007D3BA0" w:rsidRPr="007D3BA0">
        <w:rPr>
          <w:sz w:val="28"/>
          <w:szCs w:val="28"/>
        </w:rPr>
        <w:t>«</w:t>
      </w:r>
      <w:r w:rsidRPr="007D3BA0">
        <w:rPr>
          <w:sz w:val="28"/>
          <w:szCs w:val="28"/>
        </w:rPr>
        <w:t>майскими</w:t>
      </w:r>
      <w:r w:rsidR="007D3BA0" w:rsidRPr="007D3BA0">
        <w:rPr>
          <w:sz w:val="28"/>
          <w:szCs w:val="28"/>
        </w:rPr>
        <w:t>»</w:t>
      </w:r>
      <w:r w:rsidRPr="007D3BA0">
        <w:rPr>
          <w:sz w:val="28"/>
          <w:szCs w:val="28"/>
        </w:rPr>
        <w:t xml:space="preserve"> указами Президента Российской Федерации 2012 года, а также в связи с ежегодным ростом минимального размера оплаты труда;</w:t>
      </w:r>
    </w:p>
    <w:p w:rsidR="007D3BA0" w:rsidRPr="007D3BA0" w:rsidRDefault="007D3BA0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3BA0">
        <w:rPr>
          <w:sz w:val="28"/>
          <w:szCs w:val="28"/>
        </w:rPr>
        <w:t>необходимость ежегодной индексации расходов местного бюджета на выплату заработной платы работников бюджетной сферы и оплату коммунальных услуг</w:t>
      </w:r>
      <w:r>
        <w:rPr>
          <w:sz w:val="28"/>
          <w:szCs w:val="28"/>
        </w:rPr>
        <w:t>.</w:t>
      </w:r>
    </w:p>
    <w:p w:rsidR="001862B3" w:rsidRPr="007D3BA0" w:rsidRDefault="001862B3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3BA0">
        <w:rPr>
          <w:sz w:val="28"/>
          <w:szCs w:val="28"/>
        </w:rPr>
        <w:t>Накопление негативных факторов может повлиять на уровень долговой нагрузки и, как следствие, дальнейший рост расходов на обслуживание муниципального долга.</w:t>
      </w:r>
    </w:p>
    <w:p w:rsidR="00113045" w:rsidRPr="007D3BA0" w:rsidRDefault="001862B3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3BA0">
        <w:rPr>
          <w:sz w:val="28"/>
          <w:szCs w:val="28"/>
        </w:rPr>
        <w:t xml:space="preserve">Основными источниками финансирования дефицита бюджета в 2026 - 2028 годах предполагаются </w:t>
      </w:r>
      <w:r w:rsidR="007D3BA0" w:rsidRPr="007D3BA0">
        <w:rPr>
          <w:sz w:val="28"/>
          <w:szCs w:val="28"/>
        </w:rPr>
        <w:t>коммерческие кредиты</w:t>
      </w:r>
      <w:r w:rsidRPr="007D3BA0">
        <w:rPr>
          <w:sz w:val="28"/>
          <w:szCs w:val="28"/>
        </w:rPr>
        <w:t>.</w:t>
      </w:r>
    </w:p>
    <w:p w:rsidR="0003351B" w:rsidRPr="0003351B" w:rsidRDefault="0003351B" w:rsidP="00320D6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3" w:name="sub_400"/>
      <w:r w:rsidRPr="0003351B">
        <w:rPr>
          <w:b/>
          <w:bCs/>
          <w:color w:val="26282F"/>
          <w:sz w:val="28"/>
          <w:szCs w:val="28"/>
        </w:rPr>
        <w:t>IV. Цели и задачи долговой политики</w:t>
      </w:r>
    </w:p>
    <w:bookmarkEnd w:id="3"/>
    <w:p w:rsidR="0003351B" w:rsidRPr="0003351B" w:rsidRDefault="0003351B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30C3" w:rsidRPr="008630C3" w:rsidRDefault="008630C3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4"/>
      <w:r w:rsidRPr="008630C3">
        <w:rPr>
          <w:sz w:val="28"/>
          <w:szCs w:val="28"/>
        </w:rPr>
        <w:t>Долговая политика предусматривает установление конкретных результатов в среднесрочной перспективе при управлении долговыми обязательствами. Основными целями долговой политики являются:</w:t>
      </w:r>
    </w:p>
    <w:p w:rsidR="008630C3" w:rsidRPr="008630C3" w:rsidRDefault="008630C3" w:rsidP="00320D68">
      <w:pPr>
        <w:pStyle w:val="ab"/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630C3">
        <w:rPr>
          <w:sz w:val="28"/>
          <w:szCs w:val="28"/>
        </w:rPr>
        <w:t>минимизация объема муниципального долга;</w:t>
      </w:r>
    </w:p>
    <w:p w:rsidR="008630C3" w:rsidRPr="008630C3" w:rsidRDefault="008630C3" w:rsidP="00320D68">
      <w:pPr>
        <w:pStyle w:val="ab"/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8630C3">
        <w:rPr>
          <w:sz w:val="28"/>
          <w:szCs w:val="28"/>
        </w:rPr>
        <w:t>минимизация расходов местного бюджета по обслуживанию муниципального долга;</w:t>
      </w:r>
    </w:p>
    <w:p w:rsidR="008630C3" w:rsidRDefault="008630C3" w:rsidP="00320D68">
      <w:pPr>
        <w:pStyle w:val="ab"/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630C3">
        <w:rPr>
          <w:sz w:val="28"/>
          <w:szCs w:val="28"/>
        </w:rPr>
        <w:t xml:space="preserve">своевременное </w:t>
      </w:r>
      <w:r w:rsidR="004A3036">
        <w:rPr>
          <w:sz w:val="28"/>
          <w:szCs w:val="28"/>
        </w:rPr>
        <w:t>погашение долговых обязательств;</w:t>
      </w:r>
    </w:p>
    <w:p w:rsidR="004A3036" w:rsidRPr="008630C3" w:rsidRDefault="004A3036" w:rsidP="00320D68">
      <w:pPr>
        <w:pStyle w:val="ab"/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A3036">
        <w:rPr>
          <w:sz w:val="28"/>
          <w:szCs w:val="28"/>
        </w:rPr>
        <w:t xml:space="preserve">направление временно свободных средств единого счета бюджета муниципального образования </w:t>
      </w:r>
      <w:r>
        <w:rPr>
          <w:sz w:val="28"/>
          <w:szCs w:val="28"/>
        </w:rPr>
        <w:t>«Красногвардейский район»</w:t>
      </w:r>
      <w:r w:rsidRPr="004A3036">
        <w:rPr>
          <w:sz w:val="28"/>
          <w:szCs w:val="28"/>
        </w:rPr>
        <w:t xml:space="preserve"> на досрочное погашение долговых обязательств</w:t>
      </w:r>
      <w:r>
        <w:rPr>
          <w:sz w:val="28"/>
          <w:szCs w:val="28"/>
        </w:rPr>
        <w:t>.</w:t>
      </w:r>
    </w:p>
    <w:p w:rsidR="008630C3" w:rsidRDefault="008630C3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30C3">
        <w:rPr>
          <w:sz w:val="28"/>
          <w:szCs w:val="28"/>
        </w:rPr>
        <w:t>Достижение поставленных целей долговой политики осуществляется в соответствии со следующими задачами:</w:t>
      </w:r>
    </w:p>
    <w:p w:rsidR="008630C3" w:rsidRPr="008630C3" w:rsidRDefault="008630C3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30C3">
        <w:rPr>
          <w:sz w:val="28"/>
          <w:szCs w:val="28"/>
        </w:rPr>
        <w:t xml:space="preserve">1) обеспечение дефицита бюджета муниципального образования </w:t>
      </w:r>
      <w:r>
        <w:rPr>
          <w:sz w:val="28"/>
          <w:szCs w:val="28"/>
        </w:rPr>
        <w:t>«Красногвардейский район»</w:t>
      </w:r>
      <w:r w:rsidRPr="008630C3">
        <w:rPr>
          <w:sz w:val="28"/>
          <w:szCs w:val="28"/>
        </w:rPr>
        <w:t xml:space="preserve"> в 2026 - 2028 годах - на уровне не более 5% суммы доходов бюджета муниципального образования </w:t>
      </w:r>
      <w:r>
        <w:rPr>
          <w:sz w:val="28"/>
          <w:szCs w:val="28"/>
        </w:rPr>
        <w:t>«Красногвардейский район»</w:t>
      </w:r>
      <w:r w:rsidRPr="008630C3">
        <w:rPr>
          <w:sz w:val="28"/>
          <w:szCs w:val="28"/>
        </w:rPr>
        <w:t xml:space="preserve"> без учета безвозмездных поступлений за</w:t>
      </w:r>
      <w:r>
        <w:rPr>
          <w:sz w:val="28"/>
          <w:szCs w:val="28"/>
        </w:rPr>
        <w:t xml:space="preserve"> соответствующий финансовый год</w:t>
      </w:r>
      <w:r w:rsidRPr="008630C3">
        <w:rPr>
          <w:sz w:val="28"/>
          <w:szCs w:val="28"/>
        </w:rPr>
        <w:t>;</w:t>
      </w:r>
    </w:p>
    <w:p w:rsidR="008630C3" w:rsidRPr="008630C3" w:rsidRDefault="008630C3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30C3">
        <w:rPr>
          <w:sz w:val="28"/>
          <w:szCs w:val="28"/>
        </w:rPr>
        <w:t xml:space="preserve">2) выполнение условий, предусмотренных Дополнительным соглашением к </w:t>
      </w:r>
      <w:r>
        <w:rPr>
          <w:sz w:val="28"/>
          <w:szCs w:val="28"/>
        </w:rPr>
        <w:t>д</w:t>
      </w:r>
      <w:r w:rsidRPr="008630C3">
        <w:rPr>
          <w:sz w:val="28"/>
          <w:szCs w:val="28"/>
        </w:rPr>
        <w:t xml:space="preserve">оговорам о предоставлении бюджету муниципального образования </w:t>
      </w:r>
      <w:r>
        <w:rPr>
          <w:sz w:val="28"/>
          <w:szCs w:val="28"/>
        </w:rPr>
        <w:t>«Красногвардейский район»</w:t>
      </w:r>
      <w:r w:rsidRPr="008630C3">
        <w:rPr>
          <w:sz w:val="28"/>
          <w:szCs w:val="28"/>
        </w:rPr>
        <w:t xml:space="preserve"> из республиканского бюджета бюджетного кредита для частичного покрытия дефицита бюджета муниципального образования </w:t>
      </w:r>
      <w:r>
        <w:rPr>
          <w:sz w:val="28"/>
          <w:szCs w:val="28"/>
        </w:rPr>
        <w:t>«Красногвардейский район» № 228 от 31.08.2020 г.</w:t>
      </w:r>
      <w:r w:rsidRPr="008630C3">
        <w:rPr>
          <w:sz w:val="28"/>
          <w:szCs w:val="28"/>
        </w:rPr>
        <w:t>, в части обеспечения:</w:t>
      </w:r>
    </w:p>
    <w:p w:rsidR="008630C3" w:rsidRPr="008630C3" w:rsidRDefault="004A3036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630C3" w:rsidRPr="008630C3">
        <w:rPr>
          <w:sz w:val="28"/>
          <w:szCs w:val="28"/>
        </w:rPr>
        <w:t xml:space="preserve">на 1 января 2027 г. доли муниципального долга муниципального образования </w:t>
      </w:r>
      <w:r w:rsidR="008630C3">
        <w:rPr>
          <w:sz w:val="28"/>
          <w:szCs w:val="28"/>
        </w:rPr>
        <w:t>«Красногвардейский район»</w:t>
      </w:r>
      <w:r w:rsidR="008630C3" w:rsidRPr="008630C3">
        <w:rPr>
          <w:sz w:val="28"/>
          <w:szCs w:val="28"/>
        </w:rPr>
        <w:t xml:space="preserve"> не более </w:t>
      </w:r>
      <w:r>
        <w:rPr>
          <w:sz w:val="28"/>
          <w:szCs w:val="28"/>
        </w:rPr>
        <w:t xml:space="preserve">19,4 </w:t>
      </w:r>
      <w:r w:rsidR="008630C3" w:rsidRPr="008630C3">
        <w:rPr>
          <w:sz w:val="28"/>
          <w:szCs w:val="28"/>
        </w:rPr>
        <w:t xml:space="preserve">% суммы доходов бюджета муниципального образования </w:t>
      </w:r>
      <w:r>
        <w:rPr>
          <w:sz w:val="28"/>
          <w:szCs w:val="28"/>
        </w:rPr>
        <w:t>«Красногвардейский район»</w:t>
      </w:r>
      <w:r w:rsidR="008630C3" w:rsidRPr="008630C3">
        <w:rPr>
          <w:sz w:val="28"/>
          <w:szCs w:val="28"/>
        </w:rPr>
        <w:t xml:space="preserve"> без учета безвозмездных поступлений за 2026 год, в том числе доли общего объема долговых обязательств по рыночным заимствованиям, полученным муниципальным образованием </w:t>
      </w:r>
      <w:r>
        <w:rPr>
          <w:sz w:val="28"/>
          <w:szCs w:val="28"/>
        </w:rPr>
        <w:t>«Красногвардейский район»</w:t>
      </w:r>
      <w:r w:rsidR="008630C3" w:rsidRPr="008630C3">
        <w:rPr>
          <w:sz w:val="28"/>
          <w:szCs w:val="28"/>
        </w:rPr>
        <w:t xml:space="preserve"> от кредитных организаций, не более </w:t>
      </w:r>
      <w:r>
        <w:rPr>
          <w:sz w:val="28"/>
          <w:szCs w:val="28"/>
        </w:rPr>
        <w:t xml:space="preserve">7,5 </w:t>
      </w:r>
      <w:r w:rsidR="008630C3" w:rsidRPr="008630C3">
        <w:rPr>
          <w:sz w:val="28"/>
          <w:szCs w:val="28"/>
        </w:rPr>
        <w:t xml:space="preserve">% суммы доходов бюджета муниципального образования </w:t>
      </w:r>
      <w:r>
        <w:rPr>
          <w:sz w:val="28"/>
          <w:szCs w:val="28"/>
        </w:rPr>
        <w:t>«Красногвардейский район»</w:t>
      </w:r>
      <w:r w:rsidR="008630C3" w:rsidRPr="008630C3">
        <w:rPr>
          <w:sz w:val="28"/>
          <w:szCs w:val="28"/>
        </w:rPr>
        <w:t xml:space="preserve"> без учета</w:t>
      </w:r>
      <w:proofErr w:type="gramEnd"/>
      <w:r w:rsidR="008630C3" w:rsidRPr="008630C3">
        <w:rPr>
          <w:sz w:val="28"/>
          <w:szCs w:val="28"/>
        </w:rPr>
        <w:t xml:space="preserve"> безвозмездных поступлений за 2026 год;</w:t>
      </w:r>
      <w:r>
        <w:rPr>
          <w:sz w:val="28"/>
          <w:szCs w:val="28"/>
        </w:rPr>
        <w:t xml:space="preserve"> </w:t>
      </w:r>
    </w:p>
    <w:p w:rsidR="008630C3" w:rsidRPr="008630C3" w:rsidRDefault="004A3036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630C3" w:rsidRPr="008630C3">
        <w:rPr>
          <w:sz w:val="28"/>
          <w:szCs w:val="28"/>
        </w:rPr>
        <w:t xml:space="preserve">на 1 января 2028 г. доли муниципального долга муниципального образования </w:t>
      </w:r>
      <w:r>
        <w:rPr>
          <w:sz w:val="28"/>
          <w:szCs w:val="28"/>
        </w:rPr>
        <w:t>«Красногвардейский район»</w:t>
      </w:r>
      <w:r w:rsidR="008630C3" w:rsidRPr="008630C3">
        <w:rPr>
          <w:sz w:val="28"/>
          <w:szCs w:val="28"/>
        </w:rPr>
        <w:t xml:space="preserve"> не более </w:t>
      </w:r>
      <w:r>
        <w:rPr>
          <w:sz w:val="28"/>
          <w:szCs w:val="28"/>
        </w:rPr>
        <w:t xml:space="preserve">17,6 </w:t>
      </w:r>
      <w:r w:rsidR="008630C3" w:rsidRPr="008630C3">
        <w:rPr>
          <w:sz w:val="28"/>
          <w:szCs w:val="28"/>
        </w:rPr>
        <w:t xml:space="preserve">% суммы доходов бюджета муниципального образования </w:t>
      </w:r>
      <w:r>
        <w:rPr>
          <w:sz w:val="28"/>
          <w:szCs w:val="28"/>
        </w:rPr>
        <w:t>«Красногвардейский район»</w:t>
      </w:r>
      <w:r w:rsidR="008630C3" w:rsidRPr="008630C3">
        <w:rPr>
          <w:sz w:val="28"/>
          <w:szCs w:val="28"/>
        </w:rPr>
        <w:t xml:space="preserve"> без учета безвозмездных поступлений за 2027 год, в том числе доли общего объема долговых обязательств по рыночным заимствованиям, полученным муниципальным образованием </w:t>
      </w:r>
      <w:r>
        <w:rPr>
          <w:sz w:val="28"/>
          <w:szCs w:val="28"/>
        </w:rPr>
        <w:t>«Красногвардейский район»</w:t>
      </w:r>
      <w:r w:rsidR="008630C3" w:rsidRPr="008630C3">
        <w:rPr>
          <w:sz w:val="28"/>
          <w:szCs w:val="28"/>
        </w:rPr>
        <w:t xml:space="preserve"> от кредитных организаций, не более </w:t>
      </w:r>
      <w:r>
        <w:rPr>
          <w:sz w:val="28"/>
          <w:szCs w:val="28"/>
        </w:rPr>
        <w:t xml:space="preserve">8,9 </w:t>
      </w:r>
      <w:r w:rsidR="008630C3" w:rsidRPr="008630C3">
        <w:rPr>
          <w:sz w:val="28"/>
          <w:szCs w:val="28"/>
        </w:rPr>
        <w:t xml:space="preserve">% суммы доходов бюджета муниципального образования </w:t>
      </w:r>
      <w:r>
        <w:rPr>
          <w:sz w:val="28"/>
          <w:szCs w:val="28"/>
        </w:rPr>
        <w:t>«Красногвардейский район»</w:t>
      </w:r>
      <w:r w:rsidR="008630C3" w:rsidRPr="008630C3">
        <w:rPr>
          <w:sz w:val="28"/>
          <w:szCs w:val="28"/>
        </w:rPr>
        <w:t xml:space="preserve"> без учета</w:t>
      </w:r>
      <w:proofErr w:type="gramEnd"/>
      <w:r w:rsidR="008630C3" w:rsidRPr="008630C3">
        <w:rPr>
          <w:sz w:val="28"/>
          <w:szCs w:val="28"/>
        </w:rPr>
        <w:t xml:space="preserve"> безвозмездных поступлений за 2027 год;</w:t>
      </w:r>
    </w:p>
    <w:p w:rsidR="008630C3" w:rsidRDefault="004A3036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630C3" w:rsidRPr="008630C3">
        <w:rPr>
          <w:sz w:val="28"/>
          <w:szCs w:val="28"/>
        </w:rPr>
        <w:t xml:space="preserve">на 1 января 2029 г. доли муниципального долга муниципального образования </w:t>
      </w:r>
      <w:r>
        <w:rPr>
          <w:sz w:val="28"/>
          <w:szCs w:val="28"/>
        </w:rPr>
        <w:t>«Красногвардейский район»</w:t>
      </w:r>
      <w:r w:rsidR="008630C3" w:rsidRPr="008630C3">
        <w:rPr>
          <w:sz w:val="28"/>
          <w:szCs w:val="28"/>
        </w:rPr>
        <w:t xml:space="preserve"> не более </w:t>
      </w:r>
      <w:r>
        <w:rPr>
          <w:sz w:val="28"/>
          <w:szCs w:val="28"/>
        </w:rPr>
        <w:t xml:space="preserve">15,3 </w:t>
      </w:r>
      <w:r w:rsidR="008630C3" w:rsidRPr="008630C3">
        <w:rPr>
          <w:sz w:val="28"/>
          <w:szCs w:val="28"/>
        </w:rPr>
        <w:t xml:space="preserve">% суммы доходов бюджета муниципального образования </w:t>
      </w:r>
      <w:r>
        <w:rPr>
          <w:sz w:val="28"/>
          <w:szCs w:val="28"/>
        </w:rPr>
        <w:t>«Красногвардейский район»</w:t>
      </w:r>
      <w:r w:rsidR="008630C3" w:rsidRPr="008630C3">
        <w:rPr>
          <w:sz w:val="28"/>
          <w:szCs w:val="28"/>
        </w:rPr>
        <w:t xml:space="preserve"> без учета безвозмездных поступлений за 2028 год, в том числе доли общего объема долговых обязательств по рыночным заимствованиям, полученным муниципальным образованием </w:t>
      </w:r>
      <w:r>
        <w:rPr>
          <w:sz w:val="28"/>
          <w:szCs w:val="28"/>
        </w:rPr>
        <w:t>«Красногвардейский район»</w:t>
      </w:r>
      <w:r w:rsidR="008630C3" w:rsidRPr="008630C3">
        <w:rPr>
          <w:sz w:val="28"/>
          <w:szCs w:val="28"/>
        </w:rPr>
        <w:t xml:space="preserve"> от кредитных организаций, не более </w:t>
      </w:r>
      <w:r>
        <w:rPr>
          <w:sz w:val="28"/>
          <w:szCs w:val="28"/>
        </w:rPr>
        <w:t xml:space="preserve">9,5 </w:t>
      </w:r>
      <w:r w:rsidR="008630C3" w:rsidRPr="008630C3">
        <w:rPr>
          <w:sz w:val="28"/>
          <w:szCs w:val="28"/>
        </w:rPr>
        <w:t xml:space="preserve">% суммы доходов бюджета муниципального образования </w:t>
      </w:r>
      <w:r>
        <w:rPr>
          <w:sz w:val="28"/>
          <w:szCs w:val="28"/>
        </w:rPr>
        <w:t>«Красногвардейский район»</w:t>
      </w:r>
      <w:r w:rsidR="008630C3" w:rsidRPr="008630C3">
        <w:rPr>
          <w:sz w:val="28"/>
          <w:szCs w:val="28"/>
        </w:rPr>
        <w:t xml:space="preserve"> без </w:t>
      </w:r>
      <w:r w:rsidR="008630C3" w:rsidRPr="008630C3">
        <w:rPr>
          <w:sz w:val="28"/>
          <w:szCs w:val="28"/>
        </w:rPr>
        <w:lastRenderedPageBreak/>
        <w:t>учета</w:t>
      </w:r>
      <w:proofErr w:type="gramEnd"/>
      <w:r w:rsidR="008630C3" w:rsidRPr="008630C3">
        <w:rPr>
          <w:sz w:val="28"/>
          <w:szCs w:val="28"/>
        </w:rPr>
        <w:t xml:space="preserve"> безвозмездных поступлений за 2028 год.</w:t>
      </w:r>
    </w:p>
    <w:bookmarkEnd w:id="4"/>
    <w:p w:rsidR="00113045" w:rsidRPr="00113045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13045" w:rsidRPr="001B5E17" w:rsidRDefault="001B5E17" w:rsidP="00320D6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5" w:name="sub_26"/>
      <w:r w:rsidRPr="001B5E17">
        <w:rPr>
          <w:b/>
          <w:bCs/>
          <w:color w:val="26282F"/>
          <w:sz w:val="28"/>
          <w:szCs w:val="28"/>
          <w:lang w:val="en-US"/>
        </w:rPr>
        <w:t>V</w:t>
      </w:r>
      <w:r w:rsidRPr="001B5E17">
        <w:rPr>
          <w:b/>
          <w:bCs/>
          <w:color w:val="26282F"/>
          <w:sz w:val="28"/>
          <w:szCs w:val="28"/>
        </w:rPr>
        <w:t>.</w:t>
      </w:r>
      <w:r w:rsidR="00113045" w:rsidRPr="001B5E17">
        <w:rPr>
          <w:b/>
          <w:bCs/>
          <w:color w:val="26282F"/>
          <w:sz w:val="28"/>
          <w:szCs w:val="28"/>
        </w:rPr>
        <w:t xml:space="preserve"> Инструменты реализации долговой политики</w:t>
      </w:r>
    </w:p>
    <w:bookmarkEnd w:id="5"/>
    <w:p w:rsidR="00113045" w:rsidRPr="00113045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13045" w:rsidRPr="0079795A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795A">
        <w:rPr>
          <w:sz w:val="28"/>
          <w:szCs w:val="28"/>
        </w:rPr>
        <w:t xml:space="preserve">Инструментами реализации долговой политики в целях своевременного исполнения долговых обязательств муниципального образования </w:t>
      </w:r>
      <w:r w:rsidR="0079795A" w:rsidRPr="0079795A">
        <w:rPr>
          <w:sz w:val="28"/>
          <w:szCs w:val="28"/>
        </w:rPr>
        <w:t>«Красногвардейский район»</w:t>
      </w:r>
      <w:r w:rsidRPr="0079795A">
        <w:rPr>
          <w:sz w:val="28"/>
          <w:szCs w:val="28"/>
        </w:rPr>
        <w:t xml:space="preserve"> являются:</w:t>
      </w:r>
    </w:p>
    <w:p w:rsidR="00261C77" w:rsidRPr="00261C77" w:rsidRDefault="00261C77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1C77">
        <w:rPr>
          <w:sz w:val="28"/>
          <w:szCs w:val="28"/>
        </w:rPr>
        <w:t>- временно свободные средства муниципальных бюджетных учреждений, средства, поступающие во временное распоряжение получателей средств местного бюджета, средств иных юридических лиц, привлекаемые на единый счет местного бюджета с целью преодоления кассового разрыва при исполнении бюджета.</w:t>
      </w:r>
      <w:r w:rsidR="001B5E17">
        <w:rPr>
          <w:sz w:val="28"/>
          <w:szCs w:val="28"/>
        </w:rPr>
        <w:t xml:space="preserve"> </w:t>
      </w:r>
      <w:r w:rsidRPr="00261C77">
        <w:rPr>
          <w:sz w:val="28"/>
          <w:szCs w:val="28"/>
        </w:rPr>
        <w:t>Привлечение временно свободных средств муниципальных учреждений позволит существенно снизить потребность в заемных средствах на преодоление кассового разрыва, возникающего в отдельные периоды финансового года при несовпадении графиков поступления доходов и необходимости осуществления расходов из средств муниципального</w:t>
      </w:r>
      <w:r w:rsidR="001B5E17">
        <w:rPr>
          <w:sz w:val="28"/>
          <w:szCs w:val="28"/>
        </w:rPr>
        <w:t xml:space="preserve"> бюджета;</w:t>
      </w:r>
    </w:p>
    <w:p w:rsidR="00261C77" w:rsidRPr="001B5E17" w:rsidRDefault="00261C77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5E17">
        <w:rPr>
          <w:sz w:val="28"/>
          <w:szCs w:val="28"/>
        </w:rPr>
        <w:t>- бюджетные кредиты, получаемые от бюджетов бюджетн</w:t>
      </w:r>
      <w:r w:rsidR="001B5E17" w:rsidRPr="001B5E17">
        <w:rPr>
          <w:sz w:val="28"/>
          <w:szCs w:val="28"/>
        </w:rPr>
        <w:t>ой системы Российской Федерации</w:t>
      </w:r>
      <w:r w:rsidRPr="001B5E17">
        <w:rPr>
          <w:sz w:val="28"/>
          <w:szCs w:val="28"/>
        </w:rPr>
        <w:t>.</w:t>
      </w:r>
      <w:r w:rsidR="001B5E17" w:rsidRPr="001B5E17">
        <w:rPr>
          <w:sz w:val="28"/>
          <w:szCs w:val="28"/>
        </w:rPr>
        <w:t xml:space="preserve"> </w:t>
      </w:r>
      <w:r w:rsidRPr="001B5E17">
        <w:rPr>
          <w:sz w:val="28"/>
          <w:szCs w:val="28"/>
        </w:rPr>
        <w:t xml:space="preserve">Преимуществами бюджетного кредитования являются низкие процентные ставки, позволяющие снизить расходы бюджета </w:t>
      </w:r>
      <w:r w:rsidR="001B5E17" w:rsidRPr="001B5E17">
        <w:rPr>
          <w:sz w:val="28"/>
          <w:szCs w:val="28"/>
        </w:rPr>
        <w:t>муниципального образования «Красногвардейский район»</w:t>
      </w:r>
      <w:r w:rsidRPr="001B5E17">
        <w:rPr>
          <w:sz w:val="28"/>
          <w:szCs w:val="28"/>
        </w:rPr>
        <w:t xml:space="preserve"> на обслуживание муниципального долга и направить высвободившиеся финансовые ресурсы на решение приоритетных задач, стоящих перед муниципалитетом;</w:t>
      </w:r>
    </w:p>
    <w:p w:rsidR="00261C77" w:rsidRPr="001B5E17" w:rsidRDefault="00261C77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5E17">
        <w:rPr>
          <w:sz w:val="28"/>
          <w:szCs w:val="28"/>
        </w:rPr>
        <w:t>- кредиты кредитных организаций.</w:t>
      </w:r>
      <w:r w:rsidR="001B5E17" w:rsidRPr="001B5E17">
        <w:rPr>
          <w:sz w:val="28"/>
          <w:szCs w:val="28"/>
        </w:rPr>
        <w:t xml:space="preserve"> </w:t>
      </w:r>
      <w:r w:rsidRPr="001B5E17">
        <w:rPr>
          <w:sz w:val="28"/>
          <w:szCs w:val="28"/>
        </w:rPr>
        <w:t>Привлечение кредитов от кредитных организаций является гибким и мобильным инструментом, позволяющим использовать заемные средства только при возникновении потребности, в пределах достаточно продолжительного периода их доступности и досрочно возвращать при наличии возможности без излишних финансовых потерь.</w:t>
      </w:r>
    </w:p>
    <w:p w:rsidR="00261C77" w:rsidRPr="001B5E17" w:rsidRDefault="00261C77" w:rsidP="00320D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5E17">
        <w:rPr>
          <w:sz w:val="28"/>
          <w:szCs w:val="28"/>
        </w:rPr>
        <w:t>При применении этого инструмента используется конкурентный способ определения исполнителей финансовых услуг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61C77" w:rsidRPr="001B5E17" w:rsidRDefault="00261C77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5E17">
        <w:rPr>
          <w:sz w:val="28"/>
          <w:szCs w:val="28"/>
        </w:rPr>
        <w:t>Таким образом, успех долговой политики заключается в умелом, взвешенном сочетании и применении этих инструментов, а также осуществлении гибкого и своевременного реагирования на изменения, происходящие в кредитно-финансовой сфере.</w:t>
      </w:r>
    </w:p>
    <w:p w:rsidR="00113045" w:rsidRPr="00113045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13045" w:rsidRPr="00320D68" w:rsidRDefault="00320D68" w:rsidP="00320D6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6" w:name="sub_27"/>
      <w:r w:rsidRPr="00320D68">
        <w:rPr>
          <w:b/>
          <w:bCs/>
          <w:color w:val="26282F"/>
          <w:sz w:val="28"/>
          <w:szCs w:val="28"/>
          <w:lang w:val="en-US"/>
        </w:rPr>
        <w:t>VI</w:t>
      </w:r>
      <w:r w:rsidR="00113045" w:rsidRPr="00320D68">
        <w:rPr>
          <w:b/>
          <w:bCs/>
          <w:color w:val="26282F"/>
          <w:sz w:val="28"/>
          <w:szCs w:val="28"/>
        </w:rPr>
        <w:t xml:space="preserve">. Анализ рисков для бюджета муниципального образования </w:t>
      </w:r>
      <w:r w:rsidRPr="00320D68">
        <w:rPr>
          <w:b/>
          <w:bCs/>
          <w:color w:val="26282F"/>
          <w:sz w:val="28"/>
          <w:szCs w:val="28"/>
        </w:rPr>
        <w:t>«Красногвардейский район»</w:t>
      </w:r>
      <w:r w:rsidR="00113045" w:rsidRPr="00320D68">
        <w:rPr>
          <w:b/>
          <w:bCs/>
          <w:color w:val="26282F"/>
          <w:sz w:val="28"/>
          <w:szCs w:val="28"/>
        </w:rPr>
        <w:t>, возникающих в процессе управления муниципальным долгом</w:t>
      </w:r>
    </w:p>
    <w:bookmarkEnd w:id="6"/>
    <w:p w:rsidR="00113045" w:rsidRPr="00113045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13045" w:rsidRPr="00320D68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0D68">
        <w:rPr>
          <w:sz w:val="28"/>
          <w:szCs w:val="28"/>
        </w:rPr>
        <w:t>Важное место в достижении целей долговой политики занимает оценка потенциальных рисков, возникающих в процессе ее реализации.</w:t>
      </w:r>
    </w:p>
    <w:p w:rsidR="00113045" w:rsidRPr="00320D68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0D68">
        <w:rPr>
          <w:sz w:val="28"/>
          <w:szCs w:val="28"/>
        </w:rPr>
        <w:t>Основными рисками, связанными с управлением муниципальным долгом, являются:</w:t>
      </w:r>
    </w:p>
    <w:p w:rsidR="00113045" w:rsidRPr="00320D68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28"/>
      <w:r w:rsidRPr="00320D68">
        <w:rPr>
          <w:sz w:val="28"/>
          <w:szCs w:val="28"/>
        </w:rPr>
        <w:lastRenderedPageBreak/>
        <w:t xml:space="preserve">1) риск недостаточного поступления доходов в бюджет муниципального образования </w:t>
      </w:r>
      <w:r w:rsidR="00320D68" w:rsidRPr="00320D68">
        <w:rPr>
          <w:sz w:val="28"/>
          <w:szCs w:val="28"/>
        </w:rPr>
        <w:t>«Красногвардейский район»</w:t>
      </w:r>
      <w:r w:rsidRPr="00320D68">
        <w:rPr>
          <w:sz w:val="28"/>
          <w:szCs w:val="28"/>
        </w:rPr>
        <w:t>;</w:t>
      </w:r>
    </w:p>
    <w:p w:rsidR="00113045" w:rsidRPr="00320D68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29"/>
      <w:bookmarkEnd w:id="7"/>
      <w:r w:rsidRPr="00320D68">
        <w:rPr>
          <w:sz w:val="28"/>
          <w:szCs w:val="28"/>
        </w:rPr>
        <w:t xml:space="preserve">2) риск рефинансирования долговых обязательств муниципального образования </w:t>
      </w:r>
      <w:r w:rsidR="00320D68" w:rsidRPr="00320D68">
        <w:rPr>
          <w:sz w:val="28"/>
          <w:szCs w:val="28"/>
        </w:rPr>
        <w:t>«Красногвардейский район»;</w:t>
      </w:r>
    </w:p>
    <w:p w:rsidR="00113045" w:rsidRPr="00320D68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30"/>
      <w:bookmarkEnd w:id="8"/>
      <w:r w:rsidRPr="00320D68">
        <w:rPr>
          <w:sz w:val="28"/>
          <w:szCs w:val="28"/>
        </w:rPr>
        <w:t>3) риск роста процентных ставок на рынке заимствований.</w:t>
      </w:r>
    </w:p>
    <w:bookmarkEnd w:id="9"/>
    <w:p w:rsidR="00113045" w:rsidRPr="00320D68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0D68">
        <w:rPr>
          <w:sz w:val="28"/>
          <w:szCs w:val="28"/>
        </w:rPr>
        <w:t xml:space="preserve">Риск недостаточного поступления доходов в бюджет муниципального образования </w:t>
      </w:r>
      <w:r w:rsidR="00320D68" w:rsidRPr="00320D68">
        <w:rPr>
          <w:sz w:val="28"/>
          <w:szCs w:val="28"/>
        </w:rPr>
        <w:t xml:space="preserve">«Красногвардейский район» </w:t>
      </w:r>
      <w:r w:rsidRPr="00320D68">
        <w:rPr>
          <w:sz w:val="28"/>
          <w:szCs w:val="28"/>
        </w:rPr>
        <w:t xml:space="preserve">осложняет проблему сбалансированности бюджета муниципального образования </w:t>
      </w:r>
      <w:r w:rsidR="00320D68" w:rsidRPr="00320D68">
        <w:rPr>
          <w:sz w:val="28"/>
          <w:szCs w:val="28"/>
        </w:rPr>
        <w:t>«Красногвардейский район»</w:t>
      </w:r>
      <w:r w:rsidRPr="00320D68">
        <w:rPr>
          <w:sz w:val="28"/>
          <w:szCs w:val="28"/>
        </w:rPr>
        <w:t xml:space="preserve">, что может повлечь неисполнение социальных обязательств муниципального образования </w:t>
      </w:r>
      <w:r w:rsidR="00320D68" w:rsidRPr="00320D68">
        <w:rPr>
          <w:sz w:val="28"/>
          <w:szCs w:val="28"/>
        </w:rPr>
        <w:t>«Красногвардейский район»</w:t>
      </w:r>
      <w:r w:rsidRPr="00320D68">
        <w:rPr>
          <w:sz w:val="28"/>
          <w:szCs w:val="28"/>
        </w:rPr>
        <w:t>, и осложняет выполнение соглашений о реструктуризации бюджетных кредитов, предоставленных из бюджета Республики Адыгея.</w:t>
      </w:r>
    </w:p>
    <w:p w:rsidR="00113045" w:rsidRPr="00320D68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0D68">
        <w:rPr>
          <w:sz w:val="28"/>
          <w:szCs w:val="28"/>
        </w:rPr>
        <w:t xml:space="preserve">Риск рефинансирования долговых обязательств муниципального образования </w:t>
      </w:r>
      <w:r w:rsidR="00320D68" w:rsidRPr="00320D68">
        <w:rPr>
          <w:sz w:val="28"/>
          <w:szCs w:val="28"/>
        </w:rPr>
        <w:t>«Красногвардейский район»</w:t>
      </w:r>
      <w:r w:rsidRPr="00320D68">
        <w:rPr>
          <w:sz w:val="28"/>
          <w:szCs w:val="28"/>
        </w:rPr>
        <w:t xml:space="preserve"> обусловлен невозможностью осуществления на приемлемых условиях новых заимствований для погашения имеющихся долговых обязательств муниципального образования </w:t>
      </w:r>
      <w:r w:rsidR="00320D68" w:rsidRPr="00320D68">
        <w:rPr>
          <w:sz w:val="28"/>
          <w:szCs w:val="28"/>
        </w:rPr>
        <w:t>«Красногвардейский район»</w:t>
      </w:r>
      <w:r w:rsidRPr="00320D68">
        <w:rPr>
          <w:sz w:val="28"/>
          <w:szCs w:val="28"/>
        </w:rPr>
        <w:t>.</w:t>
      </w:r>
    </w:p>
    <w:p w:rsidR="00113045" w:rsidRPr="00320D68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0D68">
        <w:rPr>
          <w:sz w:val="28"/>
          <w:szCs w:val="28"/>
        </w:rPr>
        <w:t xml:space="preserve">Риск роста процентных ставок на рынке заимствований обусловлен возникновением непредвиденных расходов бюджета муниципального образования </w:t>
      </w:r>
      <w:r w:rsidR="00320D68" w:rsidRPr="00320D68">
        <w:rPr>
          <w:sz w:val="28"/>
          <w:szCs w:val="28"/>
        </w:rPr>
        <w:t>«Красногвардейский район»</w:t>
      </w:r>
      <w:r w:rsidRPr="00320D68">
        <w:rPr>
          <w:sz w:val="28"/>
          <w:szCs w:val="28"/>
        </w:rPr>
        <w:t xml:space="preserve">, связанных с ростом расходов на обслуживание муниципального долга, что может привести к увеличению дефицита бюджета муниципального образования </w:t>
      </w:r>
      <w:r w:rsidR="00320D68" w:rsidRPr="00320D68">
        <w:rPr>
          <w:sz w:val="28"/>
          <w:szCs w:val="28"/>
        </w:rPr>
        <w:t>«Красногвардейский район»</w:t>
      </w:r>
      <w:r w:rsidRPr="00320D68">
        <w:rPr>
          <w:sz w:val="28"/>
          <w:szCs w:val="28"/>
        </w:rPr>
        <w:t>.</w:t>
      </w:r>
    </w:p>
    <w:p w:rsidR="00113045" w:rsidRPr="00320D68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320D68">
        <w:rPr>
          <w:sz w:val="28"/>
          <w:szCs w:val="28"/>
        </w:rPr>
        <w:t xml:space="preserve">Основной мерой, принимаемой в отношении управления рисками, связанными с реализацией долговой политики муниципального образования </w:t>
      </w:r>
      <w:r w:rsidR="00320D68" w:rsidRPr="00320D68">
        <w:rPr>
          <w:sz w:val="28"/>
          <w:szCs w:val="28"/>
        </w:rPr>
        <w:t>«Красногвардейский район»</w:t>
      </w:r>
      <w:r w:rsidRPr="00320D68">
        <w:rPr>
          <w:sz w:val="28"/>
          <w:szCs w:val="28"/>
        </w:rPr>
        <w:t xml:space="preserve">, является осуществление достоверного прогнозирования доходов бюджета муниципального образования </w:t>
      </w:r>
      <w:r w:rsidR="00320D68" w:rsidRPr="00320D68">
        <w:rPr>
          <w:sz w:val="28"/>
          <w:szCs w:val="28"/>
        </w:rPr>
        <w:t>«Красногвардейский район»</w:t>
      </w:r>
      <w:r w:rsidRPr="00320D68">
        <w:rPr>
          <w:sz w:val="28"/>
          <w:szCs w:val="28"/>
        </w:rPr>
        <w:t>, а также принятие взвешенных и экономически обоснованных решений по привлечению заемных средств на основе анализа перспектив рефинансирования имеющихся обязательств с использованием результатов мониторинга конъюнктуры долгового рынка.</w:t>
      </w:r>
      <w:proofErr w:type="gramEnd"/>
    </w:p>
    <w:p w:rsidR="00113045" w:rsidRPr="00113045" w:rsidRDefault="00113045" w:rsidP="00320D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5608DC" w:rsidRDefault="005608DC" w:rsidP="00320D68">
      <w:pPr>
        <w:jc w:val="center"/>
        <w:rPr>
          <w:b/>
          <w:sz w:val="22"/>
        </w:rPr>
      </w:pPr>
    </w:p>
    <w:p w:rsidR="005608DC" w:rsidRDefault="005608DC" w:rsidP="00320D68">
      <w:pPr>
        <w:jc w:val="center"/>
        <w:rPr>
          <w:b/>
          <w:sz w:val="22"/>
        </w:rPr>
      </w:pPr>
    </w:p>
    <w:p w:rsidR="005608DC" w:rsidRPr="00372903" w:rsidRDefault="00E035D5" w:rsidP="00320D68">
      <w:pPr>
        <w:jc w:val="center"/>
        <w:rPr>
          <w:b/>
          <w:sz w:val="22"/>
        </w:rPr>
      </w:pPr>
      <w:r>
        <w:rPr>
          <w:sz w:val="28"/>
          <w:szCs w:val="28"/>
        </w:rPr>
        <w:t xml:space="preserve">Управляющий делами администрации района                                   А.А. </w:t>
      </w:r>
      <w:proofErr w:type="spellStart"/>
      <w:r>
        <w:rPr>
          <w:sz w:val="28"/>
          <w:szCs w:val="28"/>
        </w:rPr>
        <w:t>Катбамбетов</w:t>
      </w:r>
      <w:proofErr w:type="spellEnd"/>
    </w:p>
    <w:sectPr w:rsidR="005608DC" w:rsidRPr="00372903" w:rsidSect="00372903">
      <w:headerReference w:type="even" r:id="rId13"/>
      <w:footerReference w:type="default" r:id="rId14"/>
      <w:pgSz w:w="11906" w:h="16838" w:code="9"/>
      <w:pgMar w:top="1021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18" w:rsidRDefault="00665218">
      <w:r>
        <w:separator/>
      </w:r>
    </w:p>
  </w:endnote>
  <w:endnote w:type="continuationSeparator" w:id="0">
    <w:p w:rsidR="00665218" w:rsidRDefault="0066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95A" w:rsidRDefault="0079795A">
    <w:pPr>
      <w:pStyle w:val="af1"/>
      <w:jc w:val="right"/>
    </w:pPr>
  </w:p>
  <w:p w:rsidR="0079795A" w:rsidRDefault="0079795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18" w:rsidRDefault="00665218">
      <w:r>
        <w:separator/>
      </w:r>
    </w:p>
  </w:footnote>
  <w:footnote w:type="continuationSeparator" w:id="0">
    <w:p w:rsidR="00665218" w:rsidRDefault="00665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95A" w:rsidRDefault="0079795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019E89A" wp14:editId="1CFD247A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95A" w:rsidRDefault="0079795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8" type="#_x0000_t202" style="position:absolute;margin-left:294.8pt;margin-top:48.05pt;width:8.45pt;height:8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" filled="f" stroked="f">
              <v:path arrowok="t"/>
              <v:textbox style="mso-fit-shape-to-text:t" inset="0,0,0,0">
                <w:txbxContent>
                  <w:p w:rsidR="0079795A" w:rsidRDefault="0079795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D5D44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931D0F"/>
    <w:multiLevelType w:val="hybridMultilevel"/>
    <w:tmpl w:val="02A0FFE2"/>
    <w:lvl w:ilvl="0" w:tplc="317605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51542D"/>
    <w:multiLevelType w:val="hybridMultilevel"/>
    <w:tmpl w:val="5F7CA19A"/>
    <w:lvl w:ilvl="0" w:tplc="1E7A75E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15610D0"/>
    <w:multiLevelType w:val="hybridMultilevel"/>
    <w:tmpl w:val="359C0DCA"/>
    <w:lvl w:ilvl="0" w:tplc="2D22BB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3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C5A0CD8"/>
    <w:multiLevelType w:val="hybridMultilevel"/>
    <w:tmpl w:val="80AE3C7E"/>
    <w:lvl w:ilvl="0" w:tplc="87CE76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E1255B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0037A0"/>
    <w:multiLevelType w:val="hybridMultilevel"/>
    <w:tmpl w:val="467C71E8"/>
    <w:lvl w:ilvl="0" w:tplc="29863D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1E2884"/>
    <w:multiLevelType w:val="multilevel"/>
    <w:tmpl w:val="D26AE610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5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0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8C57A4"/>
    <w:multiLevelType w:val="multilevel"/>
    <w:tmpl w:val="13B8FEBE"/>
    <w:lvl w:ilvl="0">
      <w:start w:val="1"/>
      <w:numFmt w:val="decimal"/>
      <w:lvlText w:val="%1."/>
      <w:lvlJc w:val="left"/>
      <w:pPr>
        <w:ind w:left="809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95" w:hanging="1260"/>
      </w:pPr>
    </w:lvl>
    <w:lvl w:ilvl="2">
      <w:start w:val="1"/>
      <w:numFmt w:val="decimal"/>
      <w:isLgl/>
      <w:lvlText w:val="%1.%2.%3."/>
      <w:lvlJc w:val="left"/>
      <w:pPr>
        <w:ind w:left="1860" w:hanging="1260"/>
      </w:pPr>
    </w:lvl>
    <w:lvl w:ilvl="3">
      <w:start w:val="1"/>
      <w:numFmt w:val="decimal"/>
      <w:isLgl/>
      <w:lvlText w:val="%1.%2.%3.%4."/>
      <w:lvlJc w:val="left"/>
      <w:pPr>
        <w:ind w:left="1860" w:hanging="1260"/>
      </w:pPr>
    </w:lvl>
    <w:lvl w:ilvl="4">
      <w:start w:val="1"/>
      <w:numFmt w:val="decimal"/>
      <w:isLgl/>
      <w:lvlText w:val="%1.%2.%3.%4.%5."/>
      <w:lvlJc w:val="left"/>
      <w:pPr>
        <w:ind w:left="1860" w:hanging="1260"/>
      </w:pPr>
    </w:lvl>
    <w:lvl w:ilvl="5">
      <w:start w:val="1"/>
      <w:numFmt w:val="decimal"/>
      <w:isLgl/>
      <w:lvlText w:val="%1.%2.%3.%4.%5.%6."/>
      <w:lvlJc w:val="left"/>
      <w:pPr>
        <w:ind w:left="2040" w:hanging="1440"/>
      </w:pPr>
    </w:lvl>
    <w:lvl w:ilvl="6">
      <w:start w:val="1"/>
      <w:numFmt w:val="decimal"/>
      <w:isLgl/>
      <w:lvlText w:val="%1.%2.%3.%4.%5.%6.%7."/>
      <w:lvlJc w:val="left"/>
      <w:pPr>
        <w:ind w:left="2400" w:hanging="1800"/>
      </w:p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</w:lvl>
  </w:abstractNum>
  <w:abstractNum w:abstractNumId="32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3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4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F722BE"/>
    <w:multiLevelType w:val="multilevel"/>
    <w:tmpl w:val="36FA6572"/>
    <w:lvl w:ilvl="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1"/>
  </w:num>
  <w:num w:numId="2">
    <w:abstractNumId w:val="33"/>
  </w:num>
  <w:num w:numId="3">
    <w:abstractNumId w:val="3"/>
  </w:num>
  <w:num w:numId="4">
    <w:abstractNumId w:val="25"/>
  </w:num>
  <w:num w:numId="5">
    <w:abstractNumId w:val="26"/>
  </w:num>
  <w:num w:numId="6">
    <w:abstractNumId w:val="9"/>
  </w:num>
  <w:num w:numId="7">
    <w:abstractNumId w:val="30"/>
  </w:num>
  <w:num w:numId="8">
    <w:abstractNumId w:val="12"/>
  </w:num>
  <w:num w:numId="9">
    <w:abstractNumId w:val="29"/>
  </w:num>
  <w:num w:numId="10">
    <w:abstractNumId w:val="32"/>
  </w:num>
  <w:num w:numId="11">
    <w:abstractNumId w:val="2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6"/>
  </w:num>
  <w:num w:numId="15">
    <w:abstractNumId w:val="17"/>
  </w:num>
  <w:num w:numId="16">
    <w:abstractNumId w:val="15"/>
  </w:num>
  <w:num w:numId="17">
    <w:abstractNumId w:val="7"/>
  </w:num>
  <w:num w:numId="18">
    <w:abstractNumId w:val="20"/>
  </w:num>
  <w:num w:numId="19">
    <w:abstractNumId w:val="5"/>
  </w:num>
  <w:num w:numId="20">
    <w:abstractNumId w:val="4"/>
  </w:num>
  <w:num w:numId="21">
    <w:abstractNumId w:val="2"/>
  </w:num>
  <w:num w:numId="22">
    <w:abstractNumId w:val="28"/>
  </w:num>
  <w:num w:numId="23">
    <w:abstractNumId w:val="19"/>
  </w:num>
  <w:num w:numId="24">
    <w:abstractNumId w:val="23"/>
  </w:num>
  <w:num w:numId="25">
    <w:abstractNumId w:val="21"/>
  </w:num>
  <w:num w:numId="26">
    <w:abstractNumId w:val="13"/>
  </w:num>
  <w:num w:numId="27">
    <w:abstractNumId w:val="18"/>
  </w:num>
  <w:num w:numId="28">
    <w:abstractNumId w:val="1"/>
  </w:num>
  <w:num w:numId="29">
    <w:abstractNumId w:val="35"/>
  </w:num>
  <w:num w:numId="30">
    <w:abstractNumId w:val="14"/>
  </w:num>
  <w:num w:numId="31">
    <w:abstractNumId w:val="8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13D0F"/>
    <w:rsid w:val="00024FBF"/>
    <w:rsid w:val="00026197"/>
    <w:rsid w:val="0003351B"/>
    <w:rsid w:val="000342C5"/>
    <w:rsid w:val="000347F1"/>
    <w:rsid w:val="00047E1D"/>
    <w:rsid w:val="00055D2C"/>
    <w:rsid w:val="00057275"/>
    <w:rsid w:val="00062944"/>
    <w:rsid w:val="000633C9"/>
    <w:rsid w:val="0006347F"/>
    <w:rsid w:val="00066E21"/>
    <w:rsid w:val="00073104"/>
    <w:rsid w:val="00073B3F"/>
    <w:rsid w:val="0008083A"/>
    <w:rsid w:val="00080E25"/>
    <w:rsid w:val="000A4FD9"/>
    <w:rsid w:val="000D108D"/>
    <w:rsid w:val="000D3AEE"/>
    <w:rsid w:val="000E057B"/>
    <w:rsid w:val="000F34C7"/>
    <w:rsid w:val="001075E3"/>
    <w:rsid w:val="00113045"/>
    <w:rsid w:val="00125712"/>
    <w:rsid w:val="00125DB0"/>
    <w:rsid w:val="00131592"/>
    <w:rsid w:val="00157B9B"/>
    <w:rsid w:val="00170082"/>
    <w:rsid w:val="00175ECF"/>
    <w:rsid w:val="0017664A"/>
    <w:rsid w:val="00184ACD"/>
    <w:rsid w:val="001862B3"/>
    <w:rsid w:val="001947F2"/>
    <w:rsid w:val="001977BC"/>
    <w:rsid w:val="001A7021"/>
    <w:rsid w:val="001B5E17"/>
    <w:rsid w:val="001B7BCC"/>
    <w:rsid w:val="001D541B"/>
    <w:rsid w:val="00201D60"/>
    <w:rsid w:val="00206B8D"/>
    <w:rsid w:val="002071FD"/>
    <w:rsid w:val="00220E44"/>
    <w:rsid w:val="0022671E"/>
    <w:rsid w:val="00235733"/>
    <w:rsid w:val="0024602C"/>
    <w:rsid w:val="00252E78"/>
    <w:rsid w:val="00256E05"/>
    <w:rsid w:val="00261633"/>
    <w:rsid w:val="00261C77"/>
    <w:rsid w:val="002651FE"/>
    <w:rsid w:val="00287A14"/>
    <w:rsid w:val="002969E6"/>
    <w:rsid w:val="002A0E03"/>
    <w:rsid w:val="002A1CD4"/>
    <w:rsid w:val="002A22DC"/>
    <w:rsid w:val="002A3489"/>
    <w:rsid w:val="002A431D"/>
    <w:rsid w:val="002B00F8"/>
    <w:rsid w:val="002B6A9F"/>
    <w:rsid w:val="002E038C"/>
    <w:rsid w:val="002E247F"/>
    <w:rsid w:val="002E597E"/>
    <w:rsid w:val="002E6BC2"/>
    <w:rsid w:val="0031575A"/>
    <w:rsid w:val="0031676C"/>
    <w:rsid w:val="00320D68"/>
    <w:rsid w:val="00322DD6"/>
    <w:rsid w:val="003404FA"/>
    <w:rsid w:val="003559A4"/>
    <w:rsid w:val="00362AC3"/>
    <w:rsid w:val="00363D65"/>
    <w:rsid w:val="00372903"/>
    <w:rsid w:val="00372B64"/>
    <w:rsid w:val="00373A2E"/>
    <w:rsid w:val="003751DF"/>
    <w:rsid w:val="003759B5"/>
    <w:rsid w:val="003808A8"/>
    <w:rsid w:val="00380A4F"/>
    <w:rsid w:val="003A1F8A"/>
    <w:rsid w:val="003B079B"/>
    <w:rsid w:val="003B09E3"/>
    <w:rsid w:val="003B183C"/>
    <w:rsid w:val="003B24DC"/>
    <w:rsid w:val="003B3050"/>
    <w:rsid w:val="003B43E3"/>
    <w:rsid w:val="003C05AA"/>
    <w:rsid w:val="003C1A6F"/>
    <w:rsid w:val="003C28AB"/>
    <w:rsid w:val="003D6A7D"/>
    <w:rsid w:val="003E79D9"/>
    <w:rsid w:val="004023C8"/>
    <w:rsid w:val="00413053"/>
    <w:rsid w:val="00414356"/>
    <w:rsid w:val="00431828"/>
    <w:rsid w:val="00444D9E"/>
    <w:rsid w:val="00464ABB"/>
    <w:rsid w:val="00465874"/>
    <w:rsid w:val="004667D9"/>
    <w:rsid w:val="0046780C"/>
    <w:rsid w:val="00473575"/>
    <w:rsid w:val="004751B0"/>
    <w:rsid w:val="004937CD"/>
    <w:rsid w:val="00495D3A"/>
    <w:rsid w:val="004A15FC"/>
    <w:rsid w:val="004A3036"/>
    <w:rsid w:val="004A54B9"/>
    <w:rsid w:val="004B3389"/>
    <w:rsid w:val="004B4D66"/>
    <w:rsid w:val="004B7A53"/>
    <w:rsid w:val="004D4FAE"/>
    <w:rsid w:val="004E48F5"/>
    <w:rsid w:val="004E4A4D"/>
    <w:rsid w:val="004F604E"/>
    <w:rsid w:val="004F7890"/>
    <w:rsid w:val="00514B9E"/>
    <w:rsid w:val="00534000"/>
    <w:rsid w:val="005608DC"/>
    <w:rsid w:val="0057424F"/>
    <w:rsid w:val="00577985"/>
    <w:rsid w:val="00590BA1"/>
    <w:rsid w:val="0059146B"/>
    <w:rsid w:val="00593017"/>
    <w:rsid w:val="005934C3"/>
    <w:rsid w:val="005A6D1C"/>
    <w:rsid w:val="005A723D"/>
    <w:rsid w:val="005D635A"/>
    <w:rsid w:val="005E07E9"/>
    <w:rsid w:val="005E46B4"/>
    <w:rsid w:val="005F5841"/>
    <w:rsid w:val="005F7431"/>
    <w:rsid w:val="00610E10"/>
    <w:rsid w:val="00611F98"/>
    <w:rsid w:val="00627058"/>
    <w:rsid w:val="00646265"/>
    <w:rsid w:val="00653856"/>
    <w:rsid w:val="00654805"/>
    <w:rsid w:val="00665218"/>
    <w:rsid w:val="006666A8"/>
    <w:rsid w:val="00670077"/>
    <w:rsid w:val="00670D51"/>
    <w:rsid w:val="006745A6"/>
    <w:rsid w:val="00681EBC"/>
    <w:rsid w:val="00687559"/>
    <w:rsid w:val="006878DB"/>
    <w:rsid w:val="00694C4A"/>
    <w:rsid w:val="006A4A97"/>
    <w:rsid w:val="006A5D0E"/>
    <w:rsid w:val="006B187C"/>
    <w:rsid w:val="006B582F"/>
    <w:rsid w:val="006C1495"/>
    <w:rsid w:val="006E78CE"/>
    <w:rsid w:val="00717C0D"/>
    <w:rsid w:val="0073142C"/>
    <w:rsid w:val="00734B17"/>
    <w:rsid w:val="007353C4"/>
    <w:rsid w:val="00741125"/>
    <w:rsid w:val="007444E4"/>
    <w:rsid w:val="00777CFC"/>
    <w:rsid w:val="00784DFC"/>
    <w:rsid w:val="007855AB"/>
    <w:rsid w:val="00787373"/>
    <w:rsid w:val="0079795A"/>
    <w:rsid w:val="007A3BCF"/>
    <w:rsid w:val="007A6EC9"/>
    <w:rsid w:val="007C50C8"/>
    <w:rsid w:val="007D3BA0"/>
    <w:rsid w:val="007E6EFD"/>
    <w:rsid w:val="007F1F47"/>
    <w:rsid w:val="00811366"/>
    <w:rsid w:val="00814163"/>
    <w:rsid w:val="0082631C"/>
    <w:rsid w:val="00833CCC"/>
    <w:rsid w:val="00840916"/>
    <w:rsid w:val="008630C3"/>
    <w:rsid w:val="008658F3"/>
    <w:rsid w:val="00866053"/>
    <w:rsid w:val="008732B9"/>
    <w:rsid w:val="00876A28"/>
    <w:rsid w:val="0087744F"/>
    <w:rsid w:val="00881B18"/>
    <w:rsid w:val="00892489"/>
    <w:rsid w:val="00892536"/>
    <w:rsid w:val="0089254A"/>
    <w:rsid w:val="008937D1"/>
    <w:rsid w:val="008A683A"/>
    <w:rsid w:val="008A7502"/>
    <w:rsid w:val="008B700B"/>
    <w:rsid w:val="008C202B"/>
    <w:rsid w:val="008C606F"/>
    <w:rsid w:val="008E3DAA"/>
    <w:rsid w:val="008E5103"/>
    <w:rsid w:val="00902107"/>
    <w:rsid w:val="00902C23"/>
    <w:rsid w:val="00911FC6"/>
    <w:rsid w:val="00912769"/>
    <w:rsid w:val="00927B11"/>
    <w:rsid w:val="00931587"/>
    <w:rsid w:val="00931809"/>
    <w:rsid w:val="00954B61"/>
    <w:rsid w:val="00957198"/>
    <w:rsid w:val="0096505B"/>
    <w:rsid w:val="00966BDA"/>
    <w:rsid w:val="009747B4"/>
    <w:rsid w:val="009825C8"/>
    <w:rsid w:val="00992469"/>
    <w:rsid w:val="009A37C1"/>
    <w:rsid w:val="009A3C13"/>
    <w:rsid w:val="009C1E12"/>
    <w:rsid w:val="009C5B33"/>
    <w:rsid w:val="009D0959"/>
    <w:rsid w:val="009D699C"/>
    <w:rsid w:val="009E2283"/>
    <w:rsid w:val="009E3A34"/>
    <w:rsid w:val="009F7201"/>
    <w:rsid w:val="00A01041"/>
    <w:rsid w:val="00A0692E"/>
    <w:rsid w:val="00A0798A"/>
    <w:rsid w:val="00A20B3D"/>
    <w:rsid w:val="00A22148"/>
    <w:rsid w:val="00A2469B"/>
    <w:rsid w:val="00A3270C"/>
    <w:rsid w:val="00A33C0A"/>
    <w:rsid w:val="00A35E6F"/>
    <w:rsid w:val="00A432F3"/>
    <w:rsid w:val="00A55648"/>
    <w:rsid w:val="00A62607"/>
    <w:rsid w:val="00A62656"/>
    <w:rsid w:val="00A67019"/>
    <w:rsid w:val="00A67650"/>
    <w:rsid w:val="00A727DD"/>
    <w:rsid w:val="00A8098E"/>
    <w:rsid w:val="00A829C6"/>
    <w:rsid w:val="00AC17CF"/>
    <w:rsid w:val="00AD4098"/>
    <w:rsid w:val="00AE0DC4"/>
    <w:rsid w:val="00AE51BE"/>
    <w:rsid w:val="00AE6CDB"/>
    <w:rsid w:val="00AF2B78"/>
    <w:rsid w:val="00B00970"/>
    <w:rsid w:val="00B10416"/>
    <w:rsid w:val="00B14A7C"/>
    <w:rsid w:val="00B23D96"/>
    <w:rsid w:val="00B4538D"/>
    <w:rsid w:val="00B45635"/>
    <w:rsid w:val="00B56D6E"/>
    <w:rsid w:val="00B60E0D"/>
    <w:rsid w:val="00B60F33"/>
    <w:rsid w:val="00B63EAF"/>
    <w:rsid w:val="00B65745"/>
    <w:rsid w:val="00B66B59"/>
    <w:rsid w:val="00B770E2"/>
    <w:rsid w:val="00B87639"/>
    <w:rsid w:val="00B9753F"/>
    <w:rsid w:val="00B97634"/>
    <w:rsid w:val="00BA01C5"/>
    <w:rsid w:val="00BB1512"/>
    <w:rsid w:val="00BB1BF1"/>
    <w:rsid w:val="00BB22A8"/>
    <w:rsid w:val="00BB3FE2"/>
    <w:rsid w:val="00BB5501"/>
    <w:rsid w:val="00BD209E"/>
    <w:rsid w:val="00BD6607"/>
    <w:rsid w:val="00BF4B58"/>
    <w:rsid w:val="00C0238E"/>
    <w:rsid w:val="00C035F9"/>
    <w:rsid w:val="00C04EEC"/>
    <w:rsid w:val="00C25333"/>
    <w:rsid w:val="00C271DC"/>
    <w:rsid w:val="00C30B59"/>
    <w:rsid w:val="00C36F11"/>
    <w:rsid w:val="00C37461"/>
    <w:rsid w:val="00C442FE"/>
    <w:rsid w:val="00C61ED6"/>
    <w:rsid w:val="00C6291E"/>
    <w:rsid w:val="00C84417"/>
    <w:rsid w:val="00C85B72"/>
    <w:rsid w:val="00C86C05"/>
    <w:rsid w:val="00C93D52"/>
    <w:rsid w:val="00CA1E39"/>
    <w:rsid w:val="00CA5D27"/>
    <w:rsid w:val="00CB7C69"/>
    <w:rsid w:val="00CC31F1"/>
    <w:rsid w:val="00CC38E5"/>
    <w:rsid w:val="00CC74B2"/>
    <w:rsid w:val="00CE7630"/>
    <w:rsid w:val="00CF44FA"/>
    <w:rsid w:val="00D00E00"/>
    <w:rsid w:val="00D11DA8"/>
    <w:rsid w:val="00D22B02"/>
    <w:rsid w:val="00D327F5"/>
    <w:rsid w:val="00D32A41"/>
    <w:rsid w:val="00D421AE"/>
    <w:rsid w:val="00D42927"/>
    <w:rsid w:val="00D515AF"/>
    <w:rsid w:val="00D57470"/>
    <w:rsid w:val="00D61605"/>
    <w:rsid w:val="00D636C9"/>
    <w:rsid w:val="00D70B23"/>
    <w:rsid w:val="00D721C4"/>
    <w:rsid w:val="00D86558"/>
    <w:rsid w:val="00D87BFF"/>
    <w:rsid w:val="00DA2B1A"/>
    <w:rsid w:val="00DB0A37"/>
    <w:rsid w:val="00DC0AED"/>
    <w:rsid w:val="00DC2F1D"/>
    <w:rsid w:val="00DC4A29"/>
    <w:rsid w:val="00DD3C10"/>
    <w:rsid w:val="00DE704A"/>
    <w:rsid w:val="00DF01F0"/>
    <w:rsid w:val="00DF0A88"/>
    <w:rsid w:val="00DF2844"/>
    <w:rsid w:val="00DF67CB"/>
    <w:rsid w:val="00E00CD3"/>
    <w:rsid w:val="00E035D5"/>
    <w:rsid w:val="00E05AA9"/>
    <w:rsid w:val="00E07D98"/>
    <w:rsid w:val="00E109CD"/>
    <w:rsid w:val="00E2024A"/>
    <w:rsid w:val="00E33FCE"/>
    <w:rsid w:val="00E6351A"/>
    <w:rsid w:val="00E643F3"/>
    <w:rsid w:val="00E65F76"/>
    <w:rsid w:val="00E7118A"/>
    <w:rsid w:val="00E77AAA"/>
    <w:rsid w:val="00E81E4F"/>
    <w:rsid w:val="00E92B83"/>
    <w:rsid w:val="00E93221"/>
    <w:rsid w:val="00E93C96"/>
    <w:rsid w:val="00E9414F"/>
    <w:rsid w:val="00EA106F"/>
    <w:rsid w:val="00EA5A5C"/>
    <w:rsid w:val="00EB3664"/>
    <w:rsid w:val="00EB3865"/>
    <w:rsid w:val="00EC21ED"/>
    <w:rsid w:val="00EC3EEC"/>
    <w:rsid w:val="00ED7A1C"/>
    <w:rsid w:val="00EE2FA2"/>
    <w:rsid w:val="00EF5AF7"/>
    <w:rsid w:val="00F02A42"/>
    <w:rsid w:val="00F030F8"/>
    <w:rsid w:val="00F10811"/>
    <w:rsid w:val="00F205D1"/>
    <w:rsid w:val="00F22844"/>
    <w:rsid w:val="00F25C25"/>
    <w:rsid w:val="00F27761"/>
    <w:rsid w:val="00F33B87"/>
    <w:rsid w:val="00F41530"/>
    <w:rsid w:val="00F43D0C"/>
    <w:rsid w:val="00F60698"/>
    <w:rsid w:val="00F735BD"/>
    <w:rsid w:val="00F83173"/>
    <w:rsid w:val="00F91985"/>
    <w:rsid w:val="00F9314E"/>
    <w:rsid w:val="00FA4401"/>
    <w:rsid w:val="00FA741F"/>
    <w:rsid w:val="00FB366C"/>
    <w:rsid w:val="00FC1B80"/>
    <w:rsid w:val="00FC7E95"/>
    <w:rsid w:val="00FD238D"/>
    <w:rsid w:val="00F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7F1"/>
    <w:rPr>
      <w:sz w:val="24"/>
      <w:szCs w:val="24"/>
    </w:rPr>
  </w:style>
  <w:style w:type="paragraph" w:styleId="1">
    <w:name w:val="heading 1"/>
    <w:basedOn w:val="a"/>
    <w:next w:val="a"/>
    <w:qFormat/>
    <w:rsid w:val="000347F1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347F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347F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347F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347F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347F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347F1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347F1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347F1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7F1"/>
    <w:pPr>
      <w:jc w:val="both"/>
    </w:pPr>
  </w:style>
  <w:style w:type="paragraph" w:styleId="20">
    <w:name w:val="Body Text 2"/>
    <w:basedOn w:val="a"/>
    <w:rsid w:val="000347F1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347F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347F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347F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uiPriority w:val="99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1">
    <w:name w:val="footer"/>
    <w:basedOn w:val="a"/>
    <w:link w:val="af2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C31F1"/>
    <w:rPr>
      <w:sz w:val="24"/>
      <w:szCs w:val="24"/>
    </w:rPr>
  </w:style>
  <w:style w:type="paragraph" w:styleId="af3">
    <w:name w:val="header"/>
    <w:basedOn w:val="a"/>
    <w:link w:val="af4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C31F1"/>
    <w:rPr>
      <w:sz w:val="24"/>
      <w:szCs w:val="24"/>
    </w:rPr>
  </w:style>
  <w:style w:type="table" w:styleId="af5">
    <w:name w:val="Table Grid"/>
    <w:basedOn w:val="a1"/>
    <w:rsid w:val="0037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7F1"/>
    <w:rPr>
      <w:sz w:val="24"/>
      <w:szCs w:val="24"/>
    </w:rPr>
  </w:style>
  <w:style w:type="paragraph" w:styleId="1">
    <w:name w:val="heading 1"/>
    <w:basedOn w:val="a"/>
    <w:next w:val="a"/>
    <w:qFormat/>
    <w:rsid w:val="000347F1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347F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347F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347F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347F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347F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347F1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347F1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347F1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7F1"/>
    <w:pPr>
      <w:jc w:val="both"/>
    </w:pPr>
  </w:style>
  <w:style w:type="paragraph" w:styleId="20">
    <w:name w:val="Body Text 2"/>
    <w:basedOn w:val="a"/>
    <w:rsid w:val="000347F1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347F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347F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347F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uiPriority w:val="99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1">
    <w:name w:val="footer"/>
    <w:basedOn w:val="a"/>
    <w:link w:val="af2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C31F1"/>
    <w:rPr>
      <w:sz w:val="24"/>
      <w:szCs w:val="24"/>
    </w:rPr>
  </w:style>
  <w:style w:type="paragraph" w:styleId="af3">
    <w:name w:val="header"/>
    <w:basedOn w:val="a"/>
    <w:link w:val="af4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C31F1"/>
    <w:rPr>
      <w:sz w:val="24"/>
      <w:szCs w:val="24"/>
    </w:rPr>
  </w:style>
  <w:style w:type="table" w:styleId="af5">
    <w:name w:val="Table Grid"/>
    <w:basedOn w:val="a1"/>
    <w:rsid w:val="0037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411718551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411718551/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kr-drugb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65EB-70B7-4E08-90C9-AADE0F0B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cp:lastPrinted>2026-06-18T06:04:00Z</cp:lastPrinted>
  <dcterms:created xsi:type="dcterms:W3CDTF">2026-06-18T06:05:00Z</dcterms:created>
  <dcterms:modified xsi:type="dcterms:W3CDTF">2026-06-18T06:05:00Z</dcterms:modified>
</cp:coreProperties>
</file>